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bookmarkStart w:id="0" w:name="_top"/>
      <w:bookmarkEnd w:id="0"/>
      <w:r w:rsidRPr="0053253A">
        <w:t>NICCY Summary:</w:t>
      </w:r>
      <w:r>
        <w:t xml:space="preserve"> </w:t>
      </w:r>
      <w:r w:rsidRPr="005871A1">
        <w:t xml:space="preserve">Written Assembly Questions </w:t>
      </w:r>
      <w:r w:rsidR="006E174E">
        <w:t>week of</w:t>
      </w:r>
      <w:r w:rsidR="001C3FD9">
        <w:t xml:space="preserve"> </w:t>
      </w:r>
      <w:bookmarkStart w:id="1" w:name="_Support_for_Religious"/>
      <w:bookmarkEnd w:id="1"/>
      <w:r w:rsidR="005D0B44">
        <w:t>16</w:t>
      </w:r>
      <w:r w:rsidR="005D0B44" w:rsidRPr="005D0B44">
        <w:rPr>
          <w:vertAlign w:val="superscript"/>
        </w:rPr>
        <w:t>th</w:t>
      </w:r>
      <w:r w:rsidR="005D0B44">
        <w:t xml:space="preserve"> </w:t>
      </w:r>
      <w:r w:rsidR="00C30540">
        <w:t>January 2015</w:t>
      </w:r>
    </w:p>
    <w:p w:rsidR="0031690C" w:rsidRDefault="0031690C" w:rsidP="00F875F8">
      <w:pPr>
        <w:pStyle w:val="NICCYHeading"/>
      </w:pPr>
    </w:p>
    <w:p w:rsidR="0031690C" w:rsidRDefault="007950D8" w:rsidP="0031690C">
      <w:pPr>
        <w:pStyle w:val="Heading2"/>
        <w:numPr>
          <w:ilvl w:val="0"/>
          <w:numId w:val="31"/>
        </w:numPr>
        <w:rPr>
          <w:rFonts w:eastAsiaTheme="minorEastAsia" w:cs="Arial"/>
          <w:bCs w:val="0"/>
          <w:color w:val="23A4DE"/>
          <w:szCs w:val="28"/>
        </w:rPr>
      </w:pPr>
      <w:hyperlink w:anchor="_Together:_Building_a" w:history="1">
        <w:r w:rsidR="0031690C" w:rsidRPr="0031690C">
          <w:rPr>
            <w:rFonts w:eastAsiaTheme="minorEastAsia" w:cs="Arial"/>
            <w:bCs w:val="0"/>
            <w:color w:val="23A4DE"/>
            <w:szCs w:val="28"/>
          </w:rPr>
          <w:t>Together: Building a United Community</w:t>
        </w:r>
      </w:hyperlink>
    </w:p>
    <w:p w:rsidR="00BA7DFD" w:rsidRDefault="00BA7DFD" w:rsidP="00BA7DFD">
      <w:pPr>
        <w:rPr>
          <w:rFonts w:eastAsiaTheme="minorEastAsia"/>
        </w:rPr>
      </w:pPr>
    </w:p>
    <w:p w:rsidR="00BA7DFD" w:rsidRDefault="007950D8" w:rsidP="00BA7DFD">
      <w:pPr>
        <w:pStyle w:val="Heading2"/>
        <w:numPr>
          <w:ilvl w:val="0"/>
          <w:numId w:val="31"/>
        </w:numPr>
        <w:rPr>
          <w:rFonts w:eastAsiaTheme="minorEastAsia" w:cs="Arial"/>
          <w:bCs w:val="0"/>
          <w:color w:val="23A4DE"/>
          <w:szCs w:val="28"/>
        </w:rPr>
      </w:pPr>
      <w:hyperlink w:anchor="_Equality_Commission_Budget" w:history="1">
        <w:r w:rsidR="00BA7DFD" w:rsidRPr="00BA7DFD">
          <w:rPr>
            <w:rFonts w:eastAsiaTheme="minorEastAsia" w:cs="Arial"/>
            <w:bCs w:val="0"/>
            <w:color w:val="23A4DE"/>
            <w:szCs w:val="28"/>
          </w:rPr>
          <w:t>Equality Commission Budget</w:t>
        </w:r>
      </w:hyperlink>
    </w:p>
    <w:p w:rsidR="00BA7DFD" w:rsidRDefault="00BA7DFD" w:rsidP="00BA7DFD"/>
    <w:p w:rsidR="00BA7DFD" w:rsidRDefault="007950D8" w:rsidP="00BA7DFD">
      <w:pPr>
        <w:pStyle w:val="Heading2"/>
        <w:numPr>
          <w:ilvl w:val="0"/>
          <w:numId w:val="31"/>
        </w:numPr>
        <w:rPr>
          <w:rFonts w:eastAsiaTheme="minorEastAsia" w:cs="Arial"/>
          <w:bCs w:val="0"/>
          <w:color w:val="23A4DE"/>
          <w:szCs w:val="28"/>
        </w:rPr>
      </w:pPr>
      <w:hyperlink w:anchor="_Equality_Commission_Court" w:history="1">
        <w:r w:rsidR="00BA7DFD" w:rsidRPr="00BA7DFD">
          <w:rPr>
            <w:rFonts w:eastAsiaTheme="minorEastAsia" w:cs="Arial"/>
            <w:bCs w:val="0"/>
            <w:color w:val="23A4DE"/>
            <w:szCs w:val="28"/>
          </w:rPr>
          <w:t>Equality Commission Court Cases</w:t>
        </w:r>
      </w:hyperlink>
    </w:p>
    <w:p w:rsidR="00BA7DFD" w:rsidRDefault="00BA7DFD" w:rsidP="00BA7DFD"/>
    <w:p w:rsidR="00BA7DFD" w:rsidRDefault="007950D8" w:rsidP="00BA7DFD">
      <w:pPr>
        <w:pStyle w:val="Heading2"/>
        <w:numPr>
          <w:ilvl w:val="0"/>
          <w:numId w:val="31"/>
        </w:numPr>
        <w:rPr>
          <w:rFonts w:eastAsiaTheme="minorEastAsia" w:cs="Arial"/>
          <w:bCs w:val="0"/>
          <w:color w:val="23A4DE"/>
          <w:szCs w:val="28"/>
        </w:rPr>
      </w:pPr>
      <w:hyperlink w:anchor="_Female_Genital_Mutilation" w:history="1">
        <w:r w:rsidR="00BA7DFD" w:rsidRPr="00BA7DFD">
          <w:rPr>
            <w:rFonts w:eastAsiaTheme="minorEastAsia" w:cs="Arial"/>
            <w:bCs w:val="0"/>
            <w:color w:val="23A4DE"/>
            <w:szCs w:val="28"/>
          </w:rPr>
          <w:t>Female Genital Mutilation</w:t>
        </w:r>
      </w:hyperlink>
    </w:p>
    <w:p w:rsidR="00BA7DFD" w:rsidRDefault="00BA7DFD" w:rsidP="00BA7DFD"/>
    <w:p w:rsidR="00BA7DFD" w:rsidRDefault="007950D8" w:rsidP="00BA7DFD">
      <w:pPr>
        <w:pStyle w:val="Heading2"/>
        <w:numPr>
          <w:ilvl w:val="0"/>
          <w:numId w:val="31"/>
        </w:numPr>
        <w:rPr>
          <w:rFonts w:eastAsiaTheme="minorEastAsia" w:cs="Arial"/>
          <w:bCs w:val="0"/>
          <w:color w:val="23A4DE"/>
          <w:szCs w:val="28"/>
        </w:rPr>
      </w:pPr>
      <w:hyperlink w:anchor="_Children’s_Rights_and" w:history="1">
        <w:r w:rsidR="00BA7DFD" w:rsidRPr="00BA7DFD">
          <w:rPr>
            <w:rFonts w:eastAsiaTheme="minorEastAsia" w:cs="Arial"/>
            <w:bCs w:val="0"/>
            <w:color w:val="23A4DE"/>
            <w:szCs w:val="28"/>
          </w:rPr>
          <w:t>Children’s Rights and Chid Protection Policies</w:t>
        </w:r>
      </w:hyperlink>
    </w:p>
    <w:p w:rsidR="005E13A5" w:rsidRDefault="005E13A5" w:rsidP="005E13A5"/>
    <w:p w:rsidR="005E13A5" w:rsidRDefault="007950D8" w:rsidP="005E13A5">
      <w:pPr>
        <w:pStyle w:val="Heading2"/>
        <w:numPr>
          <w:ilvl w:val="0"/>
          <w:numId w:val="31"/>
        </w:numPr>
        <w:rPr>
          <w:rFonts w:eastAsiaTheme="minorEastAsia" w:cs="Arial"/>
          <w:bCs w:val="0"/>
          <w:color w:val="23A4DE"/>
          <w:szCs w:val="28"/>
        </w:rPr>
      </w:pPr>
      <w:hyperlink w:anchor="_GCSE_Grades" w:history="1">
        <w:r w:rsidR="005E13A5" w:rsidRPr="005E13A5">
          <w:rPr>
            <w:rFonts w:eastAsiaTheme="minorEastAsia" w:cs="Arial"/>
            <w:bCs w:val="0"/>
            <w:color w:val="23A4DE"/>
            <w:szCs w:val="28"/>
          </w:rPr>
          <w:t>GCSE Grades</w:t>
        </w:r>
      </w:hyperlink>
    </w:p>
    <w:p w:rsidR="005E13A5" w:rsidRDefault="005E13A5" w:rsidP="005E13A5"/>
    <w:p w:rsidR="005E13A5" w:rsidRDefault="007950D8" w:rsidP="005E13A5">
      <w:pPr>
        <w:pStyle w:val="Heading2"/>
        <w:numPr>
          <w:ilvl w:val="0"/>
          <w:numId w:val="31"/>
        </w:numPr>
        <w:rPr>
          <w:rFonts w:eastAsiaTheme="minorEastAsia" w:cs="Arial"/>
          <w:bCs w:val="0"/>
          <w:color w:val="23A4DE"/>
          <w:szCs w:val="28"/>
        </w:rPr>
      </w:pPr>
      <w:hyperlink w:anchor="_Northern_Ireland_Commission" w:history="1">
        <w:r w:rsidR="005E13A5" w:rsidRPr="005E13A5">
          <w:rPr>
            <w:rFonts w:eastAsiaTheme="minorEastAsia" w:cs="Arial"/>
            <w:bCs w:val="0"/>
            <w:color w:val="23A4DE"/>
            <w:szCs w:val="28"/>
          </w:rPr>
          <w:t>Northern Ireland Commission for Catholic Education</w:t>
        </w:r>
      </w:hyperlink>
    </w:p>
    <w:p w:rsidR="000E1719" w:rsidRDefault="000E1719" w:rsidP="000E1719">
      <w:pPr>
        <w:rPr>
          <w:rFonts w:eastAsiaTheme="minorEastAsia"/>
        </w:rPr>
      </w:pPr>
    </w:p>
    <w:p w:rsidR="000E1719" w:rsidRDefault="007950D8" w:rsidP="000E1719">
      <w:pPr>
        <w:pStyle w:val="Heading2"/>
        <w:numPr>
          <w:ilvl w:val="0"/>
          <w:numId w:val="31"/>
        </w:numPr>
        <w:rPr>
          <w:rFonts w:eastAsiaTheme="minorEastAsia" w:cs="Arial"/>
          <w:bCs w:val="0"/>
          <w:color w:val="23A4DE"/>
          <w:szCs w:val="28"/>
        </w:rPr>
      </w:pPr>
      <w:hyperlink w:anchor="_Drug_Abuse_in" w:history="1">
        <w:r w:rsidR="000E1719" w:rsidRPr="000E1719">
          <w:rPr>
            <w:rFonts w:eastAsiaTheme="minorEastAsia" w:cs="Arial"/>
            <w:bCs w:val="0"/>
            <w:color w:val="23A4DE"/>
            <w:szCs w:val="28"/>
          </w:rPr>
          <w:t>Drug Abuse in Schools</w:t>
        </w:r>
      </w:hyperlink>
    </w:p>
    <w:p w:rsidR="006F37C5" w:rsidRDefault="006F37C5" w:rsidP="006F37C5"/>
    <w:p w:rsidR="006F37C5" w:rsidRDefault="007950D8" w:rsidP="006F37C5">
      <w:pPr>
        <w:pStyle w:val="Heading2"/>
        <w:numPr>
          <w:ilvl w:val="0"/>
          <w:numId w:val="31"/>
        </w:numPr>
        <w:rPr>
          <w:rFonts w:eastAsiaTheme="minorEastAsia" w:cs="Arial"/>
          <w:bCs w:val="0"/>
          <w:color w:val="23A4DE"/>
          <w:szCs w:val="28"/>
        </w:rPr>
      </w:pPr>
      <w:hyperlink w:anchor="_Year_12_and" w:history="1">
        <w:r w:rsidR="006F37C5" w:rsidRPr="006F37C5">
          <w:rPr>
            <w:rFonts w:eastAsiaTheme="minorEastAsia" w:cs="Arial"/>
            <w:bCs w:val="0"/>
            <w:color w:val="23A4DE"/>
            <w:szCs w:val="28"/>
          </w:rPr>
          <w:t>Year 12 and Year 14 Student Examination Results</w:t>
        </w:r>
      </w:hyperlink>
    </w:p>
    <w:p w:rsidR="006F37C5" w:rsidRDefault="006F37C5" w:rsidP="006F37C5"/>
    <w:p w:rsidR="006F37C5" w:rsidRDefault="007950D8" w:rsidP="006F37C5">
      <w:pPr>
        <w:pStyle w:val="Heading2"/>
        <w:numPr>
          <w:ilvl w:val="0"/>
          <w:numId w:val="31"/>
        </w:numPr>
        <w:rPr>
          <w:rFonts w:eastAsiaTheme="minorEastAsia" w:cs="Arial"/>
          <w:bCs w:val="0"/>
          <w:color w:val="23A4DE"/>
          <w:szCs w:val="28"/>
        </w:rPr>
      </w:pPr>
      <w:hyperlink w:anchor="_Programme_for_Government" w:history="1">
        <w:r w:rsidR="006F37C5" w:rsidRPr="006F37C5">
          <w:rPr>
            <w:rFonts w:eastAsiaTheme="minorEastAsia" w:cs="Arial"/>
            <w:bCs w:val="0"/>
            <w:color w:val="23A4DE"/>
            <w:szCs w:val="28"/>
          </w:rPr>
          <w:t>Programme for Government 2011/15 Targets</w:t>
        </w:r>
      </w:hyperlink>
    </w:p>
    <w:p w:rsidR="006F37C5" w:rsidRDefault="006F37C5" w:rsidP="006F37C5"/>
    <w:p w:rsidR="006F37C5" w:rsidRDefault="007950D8" w:rsidP="006F37C5">
      <w:pPr>
        <w:pStyle w:val="Heading2"/>
        <w:numPr>
          <w:ilvl w:val="0"/>
          <w:numId w:val="31"/>
        </w:numPr>
        <w:rPr>
          <w:rFonts w:eastAsiaTheme="minorEastAsia" w:cs="Arial"/>
          <w:bCs w:val="0"/>
          <w:color w:val="23A4DE"/>
          <w:szCs w:val="28"/>
        </w:rPr>
      </w:pPr>
      <w:hyperlink w:anchor="_Statutory_and_Voluntary" w:history="1">
        <w:r w:rsidR="006F37C5" w:rsidRPr="006F37C5">
          <w:rPr>
            <w:rFonts w:eastAsiaTheme="minorEastAsia" w:cs="Arial"/>
            <w:bCs w:val="0"/>
            <w:color w:val="23A4DE"/>
            <w:szCs w:val="28"/>
          </w:rPr>
          <w:t>Statutory and Voluntary Youth Provision</w:t>
        </w:r>
      </w:hyperlink>
    </w:p>
    <w:p w:rsidR="00047F11" w:rsidRDefault="00047F11" w:rsidP="00047F11">
      <w:pPr>
        <w:rPr>
          <w:rFonts w:eastAsiaTheme="minorEastAsia"/>
        </w:rPr>
      </w:pPr>
    </w:p>
    <w:p w:rsidR="00047F11" w:rsidRDefault="007950D8" w:rsidP="00047F11">
      <w:pPr>
        <w:pStyle w:val="Heading2"/>
        <w:numPr>
          <w:ilvl w:val="0"/>
          <w:numId w:val="31"/>
        </w:numPr>
        <w:rPr>
          <w:rFonts w:eastAsiaTheme="minorEastAsia" w:cs="Arial"/>
          <w:bCs w:val="0"/>
          <w:color w:val="23A4DE"/>
          <w:szCs w:val="28"/>
        </w:rPr>
      </w:pPr>
      <w:hyperlink w:anchor="_Community_Relations,_Equality" w:history="1">
        <w:r w:rsidR="00047F11" w:rsidRPr="00047F11">
          <w:rPr>
            <w:rFonts w:eastAsiaTheme="minorEastAsia" w:cs="Arial"/>
            <w:bCs w:val="0"/>
            <w:color w:val="23A4DE"/>
            <w:szCs w:val="28"/>
          </w:rPr>
          <w:t>Community Relations, Equality and Diversity Funding</w:t>
        </w:r>
      </w:hyperlink>
      <w:r w:rsidR="00047F11" w:rsidRPr="00047F11">
        <w:rPr>
          <w:rFonts w:eastAsiaTheme="minorEastAsia" w:cs="Arial"/>
          <w:bCs w:val="0"/>
          <w:color w:val="23A4DE"/>
          <w:szCs w:val="28"/>
        </w:rPr>
        <w:t xml:space="preserve"> </w:t>
      </w:r>
    </w:p>
    <w:p w:rsidR="00047F11" w:rsidRDefault="00047F11" w:rsidP="00047F11"/>
    <w:p w:rsidR="00047F11" w:rsidRDefault="007950D8" w:rsidP="00047F11">
      <w:pPr>
        <w:pStyle w:val="Heading2"/>
        <w:numPr>
          <w:ilvl w:val="0"/>
          <w:numId w:val="31"/>
        </w:numPr>
        <w:rPr>
          <w:rFonts w:eastAsiaTheme="minorEastAsia" w:cs="Arial"/>
          <w:bCs w:val="0"/>
          <w:color w:val="23A4DE"/>
          <w:szCs w:val="28"/>
        </w:rPr>
      </w:pPr>
      <w:hyperlink w:anchor="_Asperger_Syndrome,_Autism," w:history="1">
        <w:proofErr w:type="spellStart"/>
        <w:r w:rsidR="00047F11" w:rsidRPr="00047F11">
          <w:rPr>
            <w:rFonts w:eastAsiaTheme="minorEastAsia" w:cs="Arial"/>
            <w:bCs w:val="0"/>
            <w:color w:val="23A4DE"/>
            <w:szCs w:val="28"/>
          </w:rPr>
          <w:t>Asperger</w:t>
        </w:r>
        <w:proofErr w:type="spellEnd"/>
        <w:r w:rsidR="00047F11" w:rsidRPr="00047F11">
          <w:rPr>
            <w:rFonts w:eastAsiaTheme="minorEastAsia" w:cs="Arial"/>
            <w:bCs w:val="0"/>
            <w:color w:val="23A4DE"/>
            <w:szCs w:val="28"/>
          </w:rPr>
          <w:t xml:space="preserve"> Syndrome, Autism, Attention Deficit Hyperactivity Disorder and Dyslexia</w:t>
        </w:r>
      </w:hyperlink>
    </w:p>
    <w:p w:rsidR="00047F11" w:rsidRDefault="00047F11" w:rsidP="00047F11"/>
    <w:p w:rsidR="00047F11" w:rsidRDefault="007950D8" w:rsidP="00047F11">
      <w:pPr>
        <w:pStyle w:val="Heading2"/>
        <w:numPr>
          <w:ilvl w:val="0"/>
          <w:numId w:val="31"/>
        </w:numPr>
        <w:rPr>
          <w:rFonts w:eastAsiaTheme="minorEastAsia" w:cs="Arial"/>
          <w:bCs w:val="0"/>
          <w:color w:val="23A4DE"/>
          <w:szCs w:val="28"/>
        </w:rPr>
      </w:pPr>
      <w:hyperlink w:anchor="_New_Education_Authority" w:history="1">
        <w:r w:rsidR="00047F11" w:rsidRPr="00047F11">
          <w:rPr>
            <w:rFonts w:eastAsiaTheme="minorEastAsia" w:cs="Arial"/>
            <w:bCs w:val="0"/>
            <w:color w:val="23A4DE"/>
            <w:szCs w:val="28"/>
          </w:rPr>
          <w:t>New Education Authority</w:t>
        </w:r>
      </w:hyperlink>
    </w:p>
    <w:p w:rsidR="00E467DD" w:rsidRDefault="00E467DD" w:rsidP="00E467DD">
      <w:pPr>
        <w:rPr>
          <w:rFonts w:eastAsiaTheme="minorEastAsia"/>
        </w:rPr>
      </w:pPr>
    </w:p>
    <w:p w:rsidR="00E467DD" w:rsidRDefault="007950D8" w:rsidP="00E467DD">
      <w:pPr>
        <w:pStyle w:val="Heading2"/>
        <w:numPr>
          <w:ilvl w:val="0"/>
          <w:numId w:val="31"/>
        </w:numPr>
        <w:rPr>
          <w:rFonts w:eastAsiaTheme="minorEastAsia" w:cs="Arial"/>
          <w:bCs w:val="0"/>
          <w:color w:val="23A4DE"/>
          <w:szCs w:val="28"/>
        </w:rPr>
      </w:pPr>
      <w:hyperlink w:anchor="_Statutory_Curriculum_and" w:history="1">
        <w:r w:rsidR="00E467DD" w:rsidRPr="00E467DD">
          <w:rPr>
            <w:rFonts w:eastAsiaTheme="minorEastAsia" w:cs="Arial"/>
            <w:bCs w:val="0"/>
            <w:color w:val="23A4DE"/>
            <w:szCs w:val="28"/>
          </w:rPr>
          <w:t>Statutory Curriculum and Entitlement Framework</w:t>
        </w:r>
      </w:hyperlink>
    </w:p>
    <w:p w:rsidR="00E467DD" w:rsidRDefault="00E467DD" w:rsidP="00E467DD"/>
    <w:p w:rsidR="00E467DD" w:rsidRDefault="007950D8" w:rsidP="00E467DD">
      <w:pPr>
        <w:pStyle w:val="Heading2"/>
        <w:numPr>
          <w:ilvl w:val="0"/>
          <w:numId w:val="31"/>
        </w:numPr>
        <w:rPr>
          <w:rFonts w:eastAsiaTheme="minorEastAsia" w:cs="Arial"/>
          <w:bCs w:val="0"/>
          <w:color w:val="23A4DE"/>
          <w:szCs w:val="28"/>
        </w:rPr>
      </w:pPr>
      <w:hyperlink w:anchor="_Entitlement_Framework_Funding" w:history="1">
        <w:r w:rsidR="00E467DD" w:rsidRPr="00E467DD">
          <w:rPr>
            <w:rFonts w:eastAsiaTheme="minorEastAsia" w:cs="Arial"/>
            <w:bCs w:val="0"/>
            <w:color w:val="23A4DE"/>
            <w:szCs w:val="28"/>
          </w:rPr>
          <w:t>Entitlement Framework Funding</w:t>
        </w:r>
      </w:hyperlink>
    </w:p>
    <w:p w:rsidR="00E467DD" w:rsidRDefault="00E467DD" w:rsidP="00E467DD"/>
    <w:p w:rsidR="00E467DD" w:rsidRDefault="007950D8" w:rsidP="00E467DD">
      <w:pPr>
        <w:pStyle w:val="Heading2"/>
        <w:numPr>
          <w:ilvl w:val="0"/>
          <w:numId w:val="31"/>
        </w:numPr>
        <w:rPr>
          <w:rFonts w:eastAsiaTheme="minorEastAsia" w:cs="Arial"/>
          <w:bCs w:val="0"/>
          <w:color w:val="23A4DE"/>
          <w:szCs w:val="28"/>
        </w:rPr>
      </w:pPr>
      <w:hyperlink w:anchor="_Funding_for_Lesbian," w:history="1">
        <w:r w:rsidR="00E467DD" w:rsidRPr="00E467DD">
          <w:rPr>
            <w:rFonts w:eastAsiaTheme="minorEastAsia" w:cs="Arial"/>
            <w:bCs w:val="0"/>
            <w:color w:val="23A4DE"/>
            <w:szCs w:val="28"/>
          </w:rPr>
          <w:t>Funding for Lesbian, Gay, Bisexual and Transgender Groups</w:t>
        </w:r>
      </w:hyperlink>
    </w:p>
    <w:p w:rsidR="000E40C2" w:rsidRDefault="000E40C2" w:rsidP="000E40C2">
      <w:pPr>
        <w:rPr>
          <w:rFonts w:eastAsiaTheme="minorEastAsia"/>
        </w:rPr>
      </w:pPr>
    </w:p>
    <w:p w:rsidR="000E40C2" w:rsidRDefault="007950D8" w:rsidP="000E40C2">
      <w:pPr>
        <w:pStyle w:val="Heading2"/>
        <w:numPr>
          <w:ilvl w:val="0"/>
          <w:numId w:val="31"/>
        </w:numPr>
        <w:rPr>
          <w:rFonts w:eastAsiaTheme="minorEastAsia" w:cs="Arial"/>
          <w:bCs w:val="0"/>
          <w:color w:val="23A4DE"/>
          <w:szCs w:val="28"/>
        </w:rPr>
      </w:pPr>
      <w:hyperlink w:anchor="_Reduction_to_Pre-school" w:history="1">
        <w:r w:rsidR="000E40C2" w:rsidRPr="000E40C2">
          <w:rPr>
            <w:rFonts w:eastAsiaTheme="minorEastAsia" w:cs="Arial"/>
            <w:bCs w:val="0"/>
            <w:color w:val="23A4DE"/>
            <w:szCs w:val="28"/>
          </w:rPr>
          <w:t>Reduction to Pre-school Funding</w:t>
        </w:r>
      </w:hyperlink>
    </w:p>
    <w:p w:rsidR="000E40C2" w:rsidRDefault="000E40C2" w:rsidP="000E40C2"/>
    <w:p w:rsidR="000E40C2" w:rsidRDefault="007950D8" w:rsidP="000E40C2">
      <w:pPr>
        <w:pStyle w:val="Heading2"/>
        <w:numPr>
          <w:ilvl w:val="0"/>
          <w:numId w:val="31"/>
        </w:numPr>
        <w:rPr>
          <w:color w:val="23A4DE"/>
        </w:rPr>
      </w:pPr>
      <w:hyperlink w:anchor="_Free_School_Transport" w:history="1">
        <w:r w:rsidR="000E40C2" w:rsidRPr="000E40C2">
          <w:rPr>
            <w:rFonts w:eastAsiaTheme="minorEastAsia" w:cs="Arial"/>
            <w:bCs w:val="0"/>
            <w:color w:val="23A4DE"/>
            <w:szCs w:val="28"/>
          </w:rPr>
          <w:t>Free School Transport</w:t>
        </w:r>
      </w:hyperlink>
    </w:p>
    <w:p w:rsidR="000E40C2" w:rsidRDefault="000E40C2" w:rsidP="000E40C2"/>
    <w:p w:rsidR="000E40C2" w:rsidRDefault="007950D8" w:rsidP="000E40C2">
      <w:pPr>
        <w:pStyle w:val="Heading2"/>
        <w:numPr>
          <w:ilvl w:val="0"/>
          <w:numId w:val="31"/>
        </w:numPr>
        <w:rPr>
          <w:rFonts w:eastAsiaTheme="minorEastAsia" w:cs="Arial"/>
          <w:bCs w:val="0"/>
          <w:color w:val="23A4DE"/>
          <w:szCs w:val="28"/>
        </w:rPr>
      </w:pPr>
      <w:hyperlink w:anchor="_Improving_Literacy_and" w:history="1">
        <w:r w:rsidR="000E40C2" w:rsidRPr="000E40C2">
          <w:rPr>
            <w:rFonts w:eastAsiaTheme="minorEastAsia" w:cs="Arial"/>
            <w:bCs w:val="0"/>
            <w:color w:val="23A4DE"/>
            <w:szCs w:val="28"/>
          </w:rPr>
          <w:t>Improving Literacy and Numeracy</w:t>
        </w:r>
      </w:hyperlink>
    </w:p>
    <w:p w:rsidR="000E40C2" w:rsidRDefault="000E40C2" w:rsidP="000E40C2"/>
    <w:p w:rsidR="000E40C2" w:rsidRDefault="007950D8" w:rsidP="000E40C2">
      <w:pPr>
        <w:pStyle w:val="Heading2"/>
        <w:numPr>
          <w:ilvl w:val="0"/>
          <w:numId w:val="31"/>
        </w:numPr>
        <w:rPr>
          <w:rFonts w:eastAsiaTheme="minorEastAsia" w:cs="Arial"/>
          <w:bCs w:val="0"/>
          <w:color w:val="23A4DE"/>
          <w:szCs w:val="28"/>
        </w:rPr>
      </w:pPr>
      <w:hyperlink w:anchor="_Community_Relations,_Equality_1" w:history="1">
        <w:r w:rsidR="000E40C2" w:rsidRPr="000E40C2">
          <w:rPr>
            <w:rFonts w:eastAsiaTheme="minorEastAsia" w:cs="Arial"/>
            <w:bCs w:val="0"/>
            <w:color w:val="23A4DE"/>
            <w:szCs w:val="28"/>
          </w:rPr>
          <w:t>Community Relations, Equality and Diversity Funding</w:t>
        </w:r>
      </w:hyperlink>
    </w:p>
    <w:p w:rsidR="006D3FF5" w:rsidRDefault="006D3FF5" w:rsidP="006D3FF5">
      <w:pPr>
        <w:rPr>
          <w:rFonts w:eastAsiaTheme="minorEastAsia"/>
        </w:rPr>
      </w:pPr>
    </w:p>
    <w:p w:rsidR="006D3FF5" w:rsidRDefault="007950D8" w:rsidP="006D3FF5">
      <w:pPr>
        <w:pStyle w:val="Heading2"/>
        <w:numPr>
          <w:ilvl w:val="0"/>
          <w:numId w:val="31"/>
        </w:numPr>
        <w:rPr>
          <w:rFonts w:eastAsiaTheme="minorEastAsia" w:cs="Arial"/>
          <w:bCs w:val="0"/>
          <w:color w:val="23A4DE"/>
          <w:szCs w:val="28"/>
        </w:rPr>
      </w:pPr>
      <w:hyperlink w:anchor="_Child_Protection_Registration" w:history="1">
        <w:r w:rsidR="006D3FF5" w:rsidRPr="006D3FF5">
          <w:rPr>
            <w:rFonts w:eastAsiaTheme="minorEastAsia" w:cs="Arial"/>
            <w:bCs w:val="0"/>
            <w:color w:val="23A4DE"/>
            <w:szCs w:val="28"/>
          </w:rPr>
          <w:t>Child Protection Registration Process</w:t>
        </w:r>
      </w:hyperlink>
    </w:p>
    <w:p w:rsidR="006D3FF5" w:rsidRDefault="006D3FF5" w:rsidP="006D3FF5"/>
    <w:p w:rsidR="006D3FF5" w:rsidRDefault="007950D8" w:rsidP="006D3FF5">
      <w:pPr>
        <w:pStyle w:val="Heading2"/>
        <w:numPr>
          <w:ilvl w:val="0"/>
          <w:numId w:val="31"/>
        </w:numPr>
        <w:rPr>
          <w:rFonts w:eastAsiaTheme="minorEastAsia" w:cs="Arial"/>
          <w:bCs w:val="0"/>
          <w:color w:val="23A4DE"/>
          <w:szCs w:val="28"/>
        </w:rPr>
      </w:pPr>
      <w:hyperlink w:anchor="_Central_Register_for" w:history="1">
        <w:r w:rsidR="006D3FF5" w:rsidRPr="006D3FF5">
          <w:rPr>
            <w:rFonts w:eastAsiaTheme="minorEastAsia" w:cs="Arial"/>
            <w:bCs w:val="0"/>
            <w:color w:val="23A4DE"/>
            <w:szCs w:val="28"/>
          </w:rPr>
          <w:t xml:space="preserve">Central Register for Children and Adults with Down </w:t>
        </w:r>
        <w:proofErr w:type="gramStart"/>
        <w:r w:rsidR="006D3FF5" w:rsidRPr="006D3FF5">
          <w:rPr>
            <w:rFonts w:eastAsiaTheme="minorEastAsia" w:cs="Arial"/>
            <w:bCs w:val="0"/>
            <w:color w:val="23A4DE"/>
            <w:szCs w:val="28"/>
          </w:rPr>
          <w:t>Syndrome</w:t>
        </w:r>
        <w:proofErr w:type="gramEnd"/>
      </w:hyperlink>
    </w:p>
    <w:p w:rsidR="006D3FF5" w:rsidRDefault="006D3FF5" w:rsidP="006D3FF5"/>
    <w:p w:rsidR="006D3FF5" w:rsidRDefault="007950D8" w:rsidP="006D3FF5">
      <w:pPr>
        <w:pStyle w:val="Heading2"/>
        <w:numPr>
          <w:ilvl w:val="0"/>
          <w:numId w:val="31"/>
        </w:numPr>
        <w:rPr>
          <w:rFonts w:eastAsiaTheme="minorEastAsia" w:cs="Arial"/>
          <w:bCs w:val="0"/>
          <w:color w:val="23A4DE"/>
          <w:szCs w:val="28"/>
        </w:rPr>
      </w:pPr>
      <w:hyperlink w:anchor="_Non-Surgical_Children’s_Heart" w:history="1">
        <w:r w:rsidR="006D3FF5" w:rsidRPr="006D3FF5">
          <w:rPr>
            <w:rFonts w:eastAsiaTheme="minorEastAsia" w:cs="Arial"/>
            <w:bCs w:val="0"/>
            <w:color w:val="23A4DE"/>
            <w:szCs w:val="28"/>
          </w:rPr>
          <w:t>Non-Surgical Children’s Heart Centre</w:t>
        </w:r>
      </w:hyperlink>
    </w:p>
    <w:p w:rsidR="003C6D87" w:rsidRDefault="003C6D87" w:rsidP="003C6D87">
      <w:pPr>
        <w:rPr>
          <w:rFonts w:eastAsiaTheme="minorEastAsia"/>
        </w:rPr>
      </w:pPr>
    </w:p>
    <w:p w:rsidR="003C6D87" w:rsidRDefault="007950D8" w:rsidP="003C6D87">
      <w:pPr>
        <w:pStyle w:val="Heading2"/>
        <w:numPr>
          <w:ilvl w:val="0"/>
          <w:numId w:val="31"/>
        </w:numPr>
        <w:rPr>
          <w:rFonts w:eastAsiaTheme="minorEastAsia" w:cs="Arial"/>
          <w:bCs w:val="0"/>
          <w:color w:val="23A4DE"/>
          <w:szCs w:val="28"/>
        </w:rPr>
      </w:pPr>
      <w:hyperlink w:anchor="_Marshall_Report" w:history="1">
        <w:r w:rsidR="003C6D87" w:rsidRPr="003C6D87">
          <w:rPr>
            <w:rFonts w:eastAsiaTheme="minorEastAsia" w:cs="Arial"/>
            <w:bCs w:val="0"/>
            <w:color w:val="23A4DE"/>
            <w:szCs w:val="28"/>
          </w:rPr>
          <w:t>Marshall Report</w:t>
        </w:r>
      </w:hyperlink>
    </w:p>
    <w:p w:rsidR="003C6D87" w:rsidRDefault="003C6D87" w:rsidP="003C6D87"/>
    <w:p w:rsidR="003C6D87" w:rsidRDefault="007950D8" w:rsidP="003C6D87">
      <w:pPr>
        <w:pStyle w:val="Heading2"/>
        <w:numPr>
          <w:ilvl w:val="0"/>
          <w:numId w:val="31"/>
        </w:numPr>
        <w:rPr>
          <w:rFonts w:eastAsiaTheme="minorEastAsia" w:cs="Arial"/>
          <w:bCs w:val="0"/>
          <w:color w:val="23A4DE"/>
          <w:szCs w:val="28"/>
        </w:rPr>
      </w:pPr>
      <w:hyperlink w:anchor="_Transfer_of_Paediatric" w:history="1">
        <w:r w:rsidR="003C6D87" w:rsidRPr="003C6D87">
          <w:rPr>
            <w:rFonts w:eastAsiaTheme="minorEastAsia" w:cs="Arial"/>
            <w:bCs w:val="0"/>
            <w:color w:val="23A4DE"/>
            <w:szCs w:val="28"/>
          </w:rPr>
          <w:t>Transfer of Paediatric Cardiac Surgery to Dublin</w:t>
        </w:r>
      </w:hyperlink>
    </w:p>
    <w:p w:rsidR="00A2115E" w:rsidRDefault="00A2115E" w:rsidP="00A2115E">
      <w:pPr>
        <w:rPr>
          <w:rFonts w:eastAsiaTheme="minorEastAsia"/>
        </w:rPr>
      </w:pPr>
    </w:p>
    <w:p w:rsidR="00A2115E" w:rsidRDefault="007950D8" w:rsidP="00A2115E">
      <w:pPr>
        <w:pStyle w:val="Heading2"/>
        <w:numPr>
          <w:ilvl w:val="0"/>
          <w:numId w:val="31"/>
        </w:numPr>
        <w:rPr>
          <w:rFonts w:eastAsiaTheme="minorEastAsia" w:cs="Arial"/>
          <w:bCs w:val="0"/>
          <w:color w:val="23A4DE"/>
          <w:szCs w:val="28"/>
        </w:rPr>
      </w:pPr>
      <w:hyperlink w:anchor="_Domestic_Abuse" w:history="1">
        <w:r w:rsidR="00A2115E" w:rsidRPr="00A2115E">
          <w:rPr>
            <w:rFonts w:eastAsiaTheme="minorEastAsia" w:cs="Arial"/>
            <w:bCs w:val="0"/>
            <w:color w:val="23A4DE"/>
            <w:szCs w:val="28"/>
          </w:rPr>
          <w:t>Domestic Abuse</w:t>
        </w:r>
      </w:hyperlink>
    </w:p>
    <w:p w:rsidR="00A2115E" w:rsidRDefault="00A2115E" w:rsidP="00A2115E"/>
    <w:p w:rsidR="00A2115E" w:rsidRPr="00A2115E" w:rsidRDefault="007950D8" w:rsidP="00A2115E">
      <w:pPr>
        <w:pStyle w:val="Heading2"/>
        <w:numPr>
          <w:ilvl w:val="0"/>
          <w:numId w:val="31"/>
        </w:numPr>
        <w:rPr>
          <w:rFonts w:eastAsiaTheme="minorEastAsia" w:cs="Arial"/>
          <w:bCs w:val="0"/>
          <w:color w:val="23A4DE"/>
          <w:szCs w:val="28"/>
        </w:rPr>
      </w:pPr>
      <w:hyperlink w:anchor="_Neighbourhood_Renewal_Fund" w:history="1">
        <w:r w:rsidR="00A2115E" w:rsidRPr="00A2115E">
          <w:rPr>
            <w:rFonts w:eastAsiaTheme="minorEastAsia" w:cs="Arial"/>
            <w:bCs w:val="0"/>
            <w:color w:val="23A4DE"/>
            <w:szCs w:val="28"/>
          </w:rPr>
          <w:t>Neighbourhood Renewal Fund</w:t>
        </w:r>
      </w:hyperlink>
    </w:p>
    <w:p w:rsidR="00A2115E" w:rsidRPr="00A2115E" w:rsidRDefault="00A2115E" w:rsidP="00A2115E"/>
    <w:p w:rsidR="00A2115E" w:rsidRPr="00A2115E" w:rsidRDefault="00A2115E" w:rsidP="00A2115E">
      <w:pPr>
        <w:rPr>
          <w:rFonts w:eastAsiaTheme="minorEastAsia"/>
        </w:rPr>
      </w:pPr>
    </w:p>
    <w:p w:rsidR="00A422DE" w:rsidRDefault="00A422DE" w:rsidP="00A422DE">
      <w:pPr>
        <w:pStyle w:val="NICCYHeading"/>
      </w:pPr>
      <w:r w:rsidRPr="003E4016">
        <w:lastRenderedPageBreak/>
        <w:t>Office of First and Deputy First Minister</w:t>
      </w:r>
    </w:p>
    <w:p w:rsidR="0031690C" w:rsidRPr="0031690C" w:rsidRDefault="0031690C" w:rsidP="0031690C">
      <w:pPr>
        <w:pStyle w:val="Heading2"/>
        <w:rPr>
          <w:color w:val="23A4DE"/>
        </w:rPr>
      </w:pPr>
      <w:bookmarkStart w:id="2" w:name="_Together:_Building_a"/>
      <w:bookmarkEnd w:id="2"/>
      <w:r w:rsidRPr="0031690C">
        <w:rPr>
          <w:color w:val="23A4DE"/>
        </w:rPr>
        <w:t>Together: Building a United Community</w:t>
      </w:r>
    </w:p>
    <w:p w:rsidR="00A422DE" w:rsidRPr="0031690C" w:rsidRDefault="0031690C" w:rsidP="0031690C">
      <w:pPr>
        <w:pStyle w:val="NICCYBodyText"/>
        <w:rPr>
          <w:b/>
        </w:rPr>
      </w:pPr>
      <w:r w:rsidRPr="0031690C">
        <w:rPr>
          <w:b/>
        </w:rPr>
        <w:t xml:space="preserve">Mr Trevor Clarke (DUP – South Antrim) - </w:t>
      </w:r>
      <w:r w:rsidRPr="0031690C">
        <w:t>To ask the First Minister and deputy First Minister for an update on Together: Building a United Community.</w:t>
      </w:r>
    </w:p>
    <w:p w:rsidR="00A422DE" w:rsidRDefault="00A422DE" w:rsidP="00701268">
      <w:pPr>
        <w:pStyle w:val="NICCYBodyText"/>
      </w:pPr>
    </w:p>
    <w:p w:rsidR="0031690C" w:rsidRDefault="0031690C" w:rsidP="0031690C">
      <w:pPr>
        <w:pStyle w:val="NICCYBodyText"/>
        <w:rPr>
          <w:lang w:val="en-US"/>
        </w:rPr>
      </w:pPr>
      <w:r w:rsidRPr="00CE375E">
        <w:rPr>
          <w:b/>
        </w:rPr>
        <w:t xml:space="preserve">Mr P Robinson and Mr M </w:t>
      </w:r>
      <w:proofErr w:type="spellStart"/>
      <w:r w:rsidRPr="00CE375E">
        <w:rPr>
          <w:b/>
        </w:rPr>
        <w:t>McGuinness</w:t>
      </w:r>
      <w:proofErr w:type="spellEnd"/>
      <w:r w:rsidRPr="00CE375E">
        <w:rPr>
          <w:b/>
        </w:rPr>
        <w:t xml:space="preserve">:  </w:t>
      </w:r>
      <w:r w:rsidRPr="007927D7">
        <w:rPr>
          <w:lang w:val="en-US"/>
        </w:rPr>
        <w:t>Work is progressing well across all seven headline actions that were announced alongside the publication of Together: Building a United Community.</w:t>
      </w:r>
    </w:p>
    <w:p w:rsidR="0031690C" w:rsidRPr="007927D7" w:rsidRDefault="0031690C" w:rsidP="0031690C">
      <w:pPr>
        <w:pStyle w:val="NICCYBodyText"/>
        <w:rPr>
          <w:lang w:val="en-US"/>
        </w:rPr>
      </w:pPr>
    </w:p>
    <w:p w:rsidR="0031690C" w:rsidRDefault="0031690C" w:rsidP="0031690C">
      <w:pPr>
        <w:pStyle w:val="NICCYBodyText"/>
        <w:rPr>
          <w:lang w:val="en-US"/>
        </w:rPr>
      </w:pPr>
      <w:r w:rsidRPr="007927D7">
        <w:rPr>
          <w:lang w:val="en-US"/>
        </w:rPr>
        <w:t>The Department of Education announced the first three Shared Education Campuses on 2 July. A second call for applications issued on 1 October.</w:t>
      </w:r>
    </w:p>
    <w:p w:rsidR="0031690C" w:rsidRPr="007927D7" w:rsidRDefault="0031690C" w:rsidP="0031690C">
      <w:pPr>
        <w:pStyle w:val="NICCYBodyText"/>
        <w:rPr>
          <w:lang w:val="en-US"/>
        </w:rPr>
      </w:pPr>
    </w:p>
    <w:p w:rsidR="0031690C" w:rsidRDefault="0031690C" w:rsidP="0031690C">
      <w:pPr>
        <w:pStyle w:val="NICCYBodyText"/>
        <w:rPr>
          <w:lang w:val="en-US"/>
        </w:rPr>
      </w:pPr>
      <w:r w:rsidRPr="007927D7">
        <w:rPr>
          <w:lang w:val="en-US"/>
        </w:rPr>
        <w:t xml:space="preserve">In respect of the United Youth </w:t>
      </w:r>
      <w:proofErr w:type="spellStart"/>
      <w:r w:rsidRPr="007927D7">
        <w:rPr>
          <w:lang w:val="en-US"/>
        </w:rPr>
        <w:t>Programme</w:t>
      </w:r>
      <w:proofErr w:type="spellEnd"/>
      <w:r w:rsidRPr="007927D7">
        <w:rPr>
          <w:lang w:val="en-US"/>
        </w:rPr>
        <w:t>, the d</w:t>
      </w:r>
      <w:r>
        <w:rPr>
          <w:lang w:val="en-US"/>
        </w:rPr>
        <w:t xml:space="preserve">esign team has produced a draft </w:t>
      </w:r>
      <w:r w:rsidRPr="007927D7">
        <w:rPr>
          <w:lang w:val="en-US"/>
        </w:rPr>
        <w:t xml:space="preserve">Outcomes and Principles Framework. A call for </w:t>
      </w:r>
      <w:r>
        <w:rPr>
          <w:lang w:val="en-US"/>
        </w:rPr>
        <w:t xml:space="preserve">concept proposals was issued in </w:t>
      </w:r>
      <w:r w:rsidRPr="007927D7">
        <w:rPr>
          <w:lang w:val="en-US"/>
        </w:rPr>
        <w:t>September.</w:t>
      </w:r>
      <w:r>
        <w:rPr>
          <w:lang w:val="en-US"/>
        </w:rPr>
        <w:t xml:space="preserve"> </w:t>
      </w:r>
      <w:r w:rsidRPr="007927D7">
        <w:rPr>
          <w:lang w:val="en-US"/>
        </w:rPr>
        <w:t xml:space="preserve"> Following a development phase during October and November, pilot applications were submitted in early December, with a view to commencing the pilot phase in early 2015.</w:t>
      </w:r>
    </w:p>
    <w:p w:rsidR="0031690C" w:rsidRPr="007927D7" w:rsidRDefault="0031690C" w:rsidP="0031690C">
      <w:pPr>
        <w:pStyle w:val="NICCYBodyText"/>
        <w:rPr>
          <w:lang w:val="en-US"/>
        </w:rPr>
      </w:pPr>
    </w:p>
    <w:p w:rsidR="0031690C" w:rsidRDefault="0031690C" w:rsidP="0031690C">
      <w:pPr>
        <w:pStyle w:val="NICCYBodyText"/>
        <w:rPr>
          <w:lang w:val="en-US"/>
        </w:rPr>
      </w:pPr>
      <w:r w:rsidRPr="007927D7">
        <w:rPr>
          <w:lang w:val="en-US"/>
        </w:rPr>
        <w:t xml:space="preserve">With regard to summer schools/camps, a number of summer interventions/pilot schemes took place during summer 2014 and the Halloween mid-term break with more to follow later in the year. </w:t>
      </w:r>
      <w:r>
        <w:rPr>
          <w:lang w:val="en-US"/>
        </w:rPr>
        <w:t xml:space="preserve"> </w:t>
      </w:r>
      <w:r w:rsidRPr="007927D7">
        <w:rPr>
          <w:lang w:val="en-US"/>
        </w:rPr>
        <w:t xml:space="preserve">An evaluation of these interventions/pilot schemes, along with a series of co-design workshops, will be used to design and develop a </w:t>
      </w:r>
      <w:proofErr w:type="spellStart"/>
      <w:r w:rsidRPr="007927D7">
        <w:rPr>
          <w:lang w:val="en-US"/>
        </w:rPr>
        <w:t>programme</w:t>
      </w:r>
      <w:proofErr w:type="spellEnd"/>
      <w:r w:rsidRPr="007927D7">
        <w:rPr>
          <w:lang w:val="en-US"/>
        </w:rPr>
        <w:t xml:space="preserve"> of 100 summer schools/camps for summer 2015.</w:t>
      </w:r>
    </w:p>
    <w:p w:rsidR="0031690C" w:rsidRPr="007927D7" w:rsidRDefault="0031690C" w:rsidP="0031690C">
      <w:pPr>
        <w:pStyle w:val="NICCYBodyText"/>
        <w:rPr>
          <w:lang w:val="en-US"/>
        </w:rPr>
      </w:pPr>
    </w:p>
    <w:p w:rsidR="0031690C" w:rsidRDefault="0031690C" w:rsidP="0031690C">
      <w:pPr>
        <w:pStyle w:val="NICCYBodyText"/>
        <w:rPr>
          <w:lang w:val="en-US"/>
        </w:rPr>
      </w:pPr>
      <w:r w:rsidRPr="007927D7">
        <w:rPr>
          <w:lang w:val="en-US"/>
        </w:rPr>
        <w:t xml:space="preserve">In relation to urban villages, stakeholder engagement is ongoing regarding the development of the first two locations, announced as the Lower </w:t>
      </w:r>
      <w:proofErr w:type="spellStart"/>
      <w:r w:rsidRPr="007927D7">
        <w:rPr>
          <w:lang w:val="en-US"/>
        </w:rPr>
        <w:t>Newtownards</w:t>
      </w:r>
      <w:proofErr w:type="spellEnd"/>
      <w:r w:rsidRPr="007927D7">
        <w:rPr>
          <w:lang w:val="en-US"/>
        </w:rPr>
        <w:t xml:space="preserve"> Road and Colin Town Centre.</w:t>
      </w:r>
    </w:p>
    <w:p w:rsidR="0031690C" w:rsidRPr="007927D7" w:rsidRDefault="0031690C" w:rsidP="0031690C">
      <w:pPr>
        <w:pStyle w:val="NICCYBodyText"/>
        <w:rPr>
          <w:lang w:val="en-US"/>
        </w:rPr>
      </w:pPr>
    </w:p>
    <w:p w:rsidR="0031690C" w:rsidRDefault="0031690C" w:rsidP="0031690C">
      <w:pPr>
        <w:pStyle w:val="NICCYBodyText"/>
        <w:rPr>
          <w:lang w:val="en-US"/>
        </w:rPr>
      </w:pPr>
      <w:r w:rsidRPr="007927D7">
        <w:rPr>
          <w:lang w:val="en-US"/>
        </w:rPr>
        <w:t>Work on the removal of interface barriers continues, work to date has reduced this number from 59 to 53 and engagement is currently ongoing with 40 of the 53 remaining areas.</w:t>
      </w:r>
      <w:r>
        <w:rPr>
          <w:lang w:val="en-US"/>
        </w:rPr>
        <w:t xml:space="preserve">  </w:t>
      </w:r>
      <w:r w:rsidRPr="007927D7">
        <w:rPr>
          <w:lang w:val="en-US"/>
        </w:rPr>
        <w:t xml:space="preserve">A pilot project for the cross community sports </w:t>
      </w:r>
      <w:proofErr w:type="spellStart"/>
      <w:r w:rsidRPr="007927D7">
        <w:rPr>
          <w:lang w:val="en-US"/>
        </w:rPr>
        <w:t>programme</w:t>
      </w:r>
      <w:proofErr w:type="spellEnd"/>
      <w:r w:rsidRPr="007927D7">
        <w:rPr>
          <w:lang w:val="en-US"/>
        </w:rPr>
        <w:t xml:space="preserve"> will be delivered in 2014/15 in areas which have experienced interface tensions and significant deprivation. </w:t>
      </w:r>
      <w:r>
        <w:rPr>
          <w:lang w:val="en-US"/>
        </w:rPr>
        <w:t xml:space="preserve"> </w:t>
      </w:r>
      <w:r w:rsidRPr="007927D7">
        <w:rPr>
          <w:lang w:val="en-US"/>
        </w:rPr>
        <w:t>The pilot project will be aimed at 11-16 year olds and will have a proactive focus on females, ethnic minority and disabled participation.</w:t>
      </w:r>
    </w:p>
    <w:p w:rsidR="0031690C" w:rsidRDefault="0031690C" w:rsidP="0031690C">
      <w:pPr>
        <w:pStyle w:val="NICCYBodyText"/>
        <w:rPr>
          <w:lang w:val="en-US"/>
        </w:rPr>
      </w:pPr>
    </w:p>
    <w:p w:rsidR="0031690C" w:rsidRPr="007927D7" w:rsidRDefault="0031690C" w:rsidP="0031690C">
      <w:pPr>
        <w:pStyle w:val="NICCYBodyText"/>
        <w:rPr>
          <w:lang w:val="en-US"/>
        </w:rPr>
      </w:pPr>
    </w:p>
    <w:p w:rsidR="0031690C" w:rsidRDefault="0031690C" w:rsidP="0031690C">
      <w:pPr>
        <w:pStyle w:val="NICCYBodyText"/>
        <w:rPr>
          <w:lang w:val="en-US"/>
        </w:rPr>
      </w:pPr>
      <w:r w:rsidRPr="007927D7">
        <w:rPr>
          <w:lang w:val="en-US"/>
        </w:rPr>
        <w:lastRenderedPageBreak/>
        <w:t xml:space="preserve">Work to deliver the 10 shared </w:t>
      </w:r>
      <w:proofErr w:type="spellStart"/>
      <w:r w:rsidRPr="007927D7">
        <w:rPr>
          <w:lang w:val="en-US"/>
        </w:rPr>
        <w:t>neighbourhoods</w:t>
      </w:r>
      <w:proofErr w:type="spellEnd"/>
      <w:r w:rsidRPr="007927D7">
        <w:rPr>
          <w:lang w:val="en-US"/>
        </w:rPr>
        <w:t xml:space="preserve"> is progressing well. </w:t>
      </w:r>
      <w:r>
        <w:rPr>
          <w:lang w:val="en-US"/>
        </w:rPr>
        <w:t xml:space="preserve"> </w:t>
      </w:r>
      <w:r w:rsidRPr="007927D7">
        <w:rPr>
          <w:lang w:val="en-US"/>
        </w:rPr>
        <w:t xml:space="preserve">The first social housing development at </w:t>
      </w:r>
      <w:proofErr w:type="spellStart"/>
      <w:r w:rsidRPr="007927D7">
        <w:rPr>
          <w:lang w:val="en-US"/>
        </w:rPr>
        <w:t>Ravenhill</w:t>
      </w:r>
      <w:proofErr w:type="spellEnd"/>
      <w:r w:rsidRPr="007927D7">
        <w:rPr>
          <w:lang w:val="en-US"/>
        </w:rPr>
        <w:t xml:space="preserve"> Road is near completion. </w:t>
      </w:r>
      <w:r>
        <w:rPr>
          <w:lang w:val="en-US"/>
        </w:rPr>
        <w:t xml:space="preserve"> </w:t>
      </w:r>
      <w:r w:rsidRPr="007927D7">
        <w:rPr>
          <w:lang w:val="en-US"/>
        </w:rPr>
        <w:t>Construction works have also commenced on 3 other sites (</w:t>
      </w:r>
      <w:proofErr w:type="spellStart"/>
      <w:r w:rsidRPr="007927D7">
        <w:rPr>
          <w:lang w:val="en-US"/>
        </w:rPr>
        <w:t>Ravenhill</w:t>
      </w:r>
      <w:proofErr w:type="spellEnd"/>
      <w:r w:rsidRPr="007927D7">
        <w:rPr>
          <w:lang w:val="en-US"/>
        </w:rPr>
        <w:t xml:space="preserve"> Road Phase 2; </w:t>
      </w:r>
      <w:proofErr w:type="spellStart"/>
      <w:r w:rsidRPr="007927D7">
        <w:rPr>
          <w:lang w:val="en-US"/>
        </w:rPr>
        <w:t>Felden</w:t>
      </w:r>
      <w:proofErr w:type="spellEnd"/>
      <w:r w:rsidRPr="007927D7">
        <w:rPr>
          <w:lang w:val="en-US"/>
        </w:rPr>
        <w:t xml:space="preserve"> Mill, Newtownabbey and </w:t>
      </w:r>
      <w:proofErr w:type="spellStart"/>
      <w:r w:rsidRPr="007927D7">
        <w:rPr>
          <w:lang w:val="en-US"/>
        </w:rPr>
        <w:t>Crossgar</w:t>
      </w:r>
      <w:proofErr w:type="spellEnd"/>
      <w:r w:rsidRPr="007927D7">
        <w:rPr>
          <w:lang w:val="en-US"/>
        </w:rPr>
        <w:t xml:space="preserve">, </w:t>
      </w:r>
      <w:proofErr w:type="spellStart"/>
      <w:r w:rsidRPr="007927D7">
        <w:rPr>
          <w:lang w:val="en-US"/>
        </w:rPr>
        <w:t>Saintfield</w:t>
      </w:r>
      <w:proofErr w:type="spellEnd"/>
      <w:r w:rsidRPr="007927D7">
        <w:rPr>
          <w:lang w:val="en-US"/>
        </w:rPr>
        <w:t>).</w:t>
      </w:r>
    </w:p>
    <w:p w:rsidR="0031690C" w:rsidRPr="007927D7" w:rsidRDefault="0031690C" w:rsidP="0031690C">
      <w:pPr>
        <w:pStyle w:val="NICCYBodyText"/>
        <w:rPr>
          <w:lang w:val="en-US"/>
        </w:rPr>
      </w:pPr>
    </w:p>
    <w:p w:rsidR="0031690C" w:rsidRPr="007927D7" w:rsidRDefault="0031690C" w:rsidP="0031690C">
      <w:pPr>
        <w:pStyle w:val="NICCYBodyText"/>
        <w:rPr>
          <w:lang w:val="en-US"/>
        </w:rPr>
      </w:pPr>
      <w:r w:rsidRPr="007927D7">
        <w:rPr>
          <w:lang w:val="en-US"/>
        </w:rPr>
        <w:t xml:space="preserve">In relation to the Review of Good Relations funding delivery the review was carried out by the Strategic Investment Board and was completed in September 2014. </w:t>
      </w:r>
      <w:r>
        <w:rPr>
          <w:lang w:val="en-US"/>
        </w:rPr>
        <w:t xml:space="preserve"> </w:t>
      </w:r>
      <w:r w:rsidRPr="007927D7">
        <w:rPr>
          <w:lang w:val="en-US"/>
        </w:rPr>
        <w:t xml:space="preserve">The recommendations contained within the review and their </w:t>
      </w:r>
      <w:proofErr w:type="gramStart"/>
      <w:r w:rsidRPr="007927D7">
        <w:rPr>
          <w:lang w:val="en-US"/>
        </w:rPr>
        <w:t>impact are</w:t>
      </w:r>
      <w:proofErr w:type="gramEnd"/>
      <w:r w:rsidRPr="007927D7">
        <w:rPr>
          <w:lang w:val="en-US"/>
        </w:rPr>
        <w:t xml:space="preserve"> currently being considered.</w:t>
      </w:r>
      <w:r>
        <w:rPr>
          <w:lang w:val="en-US"/>
        </w:rPr>
        <w:t xml:space="preserve">  </w:t>
      </w:r>
      <w:r w:rsidRPr="007927D7">
        <w:rPr>
          <w:lang w:val="en-US"/>
        </w:rPr>
        <w:t xml:space="preserve">The strategy commits to establishing a number of thematic subgroups under the auspices of the Ministerial Panel to reflect the strategic priorities arising from the strategy. </w:t>
      </w:r>
      <w:r>
        <w:rPr>
          <w:lang w:val="en-US"/>
        </w:rPr>
        <w:t xml:space="preserve"> </w:t>
      </w:r>
      <w:r w:rsidRPr="007927D7">
        <w:rPr>
          <w:lang w:val="en-US"/>
        </w:rPr>
        <w:t xml:space="preserve">These include: </w:t>
      </w:r>
    </w:p>
    <w:p w:rsidR="0031690C" w:rsidRPr="007927D7" w:rsidRDefault="0031690C" w:rsidP="0031690C">
      <w:pPr>
        <w:pStyle w:val="NICCYBodyText"/>
        <w:numPr>
          <w:ilvl w:val="0"/>
          <w:numId w:val="30"/>
        </w:numPr>
        <w:rPr>
          <w:lang w:val="en-US"/>
        </w:rPr>
      </w:pPr>
      <w:r w:rsidRPr="007927D7">
        <w:rPr>
          <w:lang w:val="en-US"/>
        </w:rPr>
        <w:t>Children &amp; young people</w:t>
      </w:r>
    </w:p>
    <w:p w:rsidR="0031690C" w:rsidRPr="007927D7" w:rsidRDefault="0031690C" w:rsidP="0031690C">
      <w:pPr>
        <w:pStyle w:val="NICCYBodyText"/>
        <w:numPr>
          <w:ilvl w:val="0"/>
          <w:numId w:val="30"/>
        </w:numPr>
        <w:rPr>
          <w:lang w:val="en-US"/>
        </w:rPr>
      </w:pPr>
      <w:r w:rsidRPr="007927D7">
        <w:rPr>
          <w:lang w:val="en-US"/>
        </w:rPr>
        <w:t>Housing</w:t>
      </w:r>
    </w:p>
    <w:p w:rsidR="0031690C" w:rsidRPr="007927D7" w:rsidRDefault="0031690C" w:rsidP="0031690C">
      <w:pPr>
        <w:pStyle w:val="NICCYBodyText"/>
        <w:numPr>
          <w:ilvl w:val="0"/>
          <w:numId w:val="30"/>
        </w:numPr>
        <w:rPr>
          <w:lang w:val="en-US"/>
        </w:rPr>
      </w:pPr>
      <w:r w:rsidRPr="007927D7">
        <w:rPr>
          <w:lang w:val="en-US"/>
        </w:rPr>
        <w:t>Community tensions/summer interventions</w:t>
      </w:r>
    </w:p>
    <w:p w:rsidR="0031690C" w:rsidRPr="007927D7" w:rsidRDefault="0031690C" w:rsidP="0031690C">
      <w:pPr>
        <w:pStyle w:val="NICCYBodyText"/>
        <w:numPr>
          <w:ilvl w:val="0"/>
          <w:numId w:val="30"/>
        </w:numPr>
        <w:rPr>
          <w:lang w:val="en-US"/>
        </w:rPr>
      </w:pPr>
      <w:r w:rsidRPr="007927D7">
        <w:rPr>
          <w:lang w:val="en-US"/>
        </w:rPr>
        <w:t>Flags</w:t>
      </w:r>
    </w:p>
    <w:p w:rsidR="0031690C" w:rsidRDefault="0031690C" w:rsidP="0031690C">
      <w:pPr>
        <w:pStyle w:val="NICCYBodyText"/>
        <w:numPr>
          <w:ilvl w:val="0"/>
          <w:numId w:val="30"/>
        </w:numPr>
        <w:rPr>
          <w:lang w:val="en-US"/>
        </w:rPr>
      </w:pPr>
      <w:r w:rsidRPr="007927D7">
        <w:rPr>
          <w:lang w:val="en-US"/>
        </w:rPr>
        <w:t>Interfaces</w:t>
      </w:r>
    </w:p>
    <w:p w:rsidR="0031690C" w:rsidRPr="007927D7" w:rsidRDefault="0031690C" w:rsidP="0031690C">
      <w:pPr>
        <w:pStyle w:val="NICCYBodyText"/>
        <w:ind w:left="720"/>
        <w:rPr>
          <w:lang w:val="en-US"/>
        </w:rPr>
      </w:pPr>
    </w:p>
    <w:p w:rsidR="0031690C" w:rsidRDefault="0031690C" w:rsidP="0031690C">
      <w:pPr>
        <w:pStyle w:val="NICCYBodyText"/>
        <w:rPr>
          <w:lang w:val="en-US"/>
        </w:rPr>
      </w:pPr>
      <w:r w:rsidRPr="007927D7">
        <w:rPr>
          <w:lang w:val="en-US"/>
        </w:rPr>
        <w:t xml:space="preserve">To date the Housing subgroup has been established and the Community Tensions subgroup will meet for the first time in the New Year. </w:t>
      </w:r>
      <w:r>
        <w:rPr>
          <w:lang w:val="en-US"/>
        </w:rPr>
        <w:t xml:space="preserve"> </w:t>
      </w:r>
      <w:r w:rsidRPr="007927D7">
        <w:rPr>
          <w:lang w:val="en-US"/>
        </w:rPr>
        <w:t>Work is progressing well in respect of the establishment of the Children and Young People subgroup.</w:t>
      </w:r>
    </w:p>
    <w:p w:rsidR="0031690C" w:rsidRPr="007927D7" w:rsidRDefault="0031690C" w:rsidP="0031690C">
      <w:pPr>
        <w:pStyle w:val="NICCYBodyText"/>
        <w:rPr>
          <w:lang w:val="en-US"/>
        </w:rPr>
      </w:pPr>
    </w:p>
    <w:p w:rsidR="00D268D9" w:rsidRDefault="0031690C" w:rsidP="0031690C">
      <w:pPr>
        <w:pStyle w:val="NICCYBodyText"/>
        <w:rPr>
          <w:lang w:val="en-US"/>
        </w:rPr>
      </w:pPr>
      <w:r w:rsidRPr="007927D7">
        <w:rPr>
          <w:lang w:val="en-US"/>
        </w:rPr>
        <w:t>In addition to the above, Together: Building a United Community outlines a number of commitments in addition to the seven headline actions and work is progressing across departments to take forward work in line with the strategic priorities of the strategy.</w:t>
      </w:r>
      <w:r>
        <w:rPr>
          <w:lang w:val="en-US"/>
        </w:rPr>
        <w:t xml:space="preserve">  </w:t>
      </w:r>
    </w:p>
    <w:p w:rsidR="0031690C" w:rsidRDefault="0031690C" w:rsidP="0031690C">
      <w:pPr>
        <w:pStyle w:val="NICCYBodyText"/>
      </w:pPr>
      <w:r>
        <w:rPr>
          <w:b/>
          <w:lang w:val="en-US"/>
        </w:rPr>
        <w:t>(Oral Q</w:t>
      </w:r>
      <w:r w:rsidRPr="0031690C">
        <w:rPr>
          <w:b/>
          <w:lang w:val="en-US"/>
        </w:rPr>
        <w:t>uestion)</w:t>
      </w:r>
    </w:p>
    <w:p w:rsidR="00A422DE" w:rsidRDefault="00A422DE" w:rsidP="00701268">
      <w:pPr>
        <w:pStyle w:val="NICCYBodyText"/>
      </w:pPr>
    </w:p>
    <w:p w:rsidR="00701268" w:rsidRDefault="007950D8" w:rsidP="00701268">
      <w:pPr>
        <w:pStyle w:val="NICCYBodyText"/>
      </w:pPr>
      <w:hyperlink w:anchor="_top" w:history="1">
        <w:r w:rsidR="00701268" w:rsidRPr="0071416B">
          <w:rPr>
            <w:rStyle w:val="Hyperlink"/>
          </w:rPr>
          <w:t>Back to Top</w:t>
        </w:r>
      </w:hyperlink>
    </w:p>
    <w:p w:rsidR="00701268" w:rsidRDefault="00701268" w:rsidP="00311C11">
      <w:pPr>
        <w:pStyle w:val="NICCYBodyText"/>
      </w:pPr>
    </w:p>
    <w:p w:rsidR="0031690C" w:rsidRDefault="0031690C" w:rsidP="00311C11">
      <w:pPr>
        <w:pStyle w:val="NICCYBodyText"/>
      </w:pPr>
    </w:p>
    <w:p w:rsidR="0031690C" w:rsidRDefault="0031690C" w:rsidP="00311C11">
      <w:pPr>
        <w:pStyle w:val="NICCYBodyText"/>
      </w:pPr>
    </w:p>
    <w:p w:rsidR="0031690C" w:rsidRDefault="0031690C" w:rsidP="00311C11">
      <w:pPr>
        <w:pStyle w:val="NICCYBodyText"/>
      </w:pPr>
    </w:p>
    <w:p w:rsidR="0031690C" w:rsidRDefault="0031690C" w:rsidP="00311C11">
      <w:pPr>
        <w:pStyle w:val="NICCYBodyText"/>
      </w:pPr>
    </w:p>
    <w:p w:rsidR="0031690C" w:rsidRDefault="0031690C" w:rsidP="00311C11">
      <w:pPr>
        <w:pStyle w:val="NICCYBodyText"/>
      </w:pPr>
    </w:p>
    <w:p w:rsidR="0031690C" w:rsidRDefault="0031690C" w:rsidP="00311C11">
      <w:pPr>
        <w:pStyle w:val="NICCYBodyText"/>
      </w:pPr>
    </w:p>
    <w:p w:rsidR="0031690C" w:rsidRDefault="0031690C" w:rsidP="00311C11">
      <w:pPr>
        <w:pStyle w:val="NICCYBodyText"/>
      </w:pPr>
    </w:p>
    <w:p w:rsidR="0031690C" w:rsidRDefault="0031690C" w:rsidP="00311C11">
      <w:pPr>
        <w:pStyle w:val="NICCYBodyText"/>
      </w:pPr>
    </w:p>
    <w:p w:rsidR="0031690C" w:rsidRDefault="0031690C" w:rsidP="00311C11">
      <w:pPr>
        <w:pStyle w:val="NICCYBodyText"/>
      </w:pPr>
    </w:p>
    <w:p w:rsidR="0031690C" w:rsidRPr="0031690C" w:rsidRDefault="0031690C" w:rsidP="0031690C">
      <w:pPr>
        <w:pStyle w:val="Heading2"/>
        <w:rPr>
          <w:color w:val="23A4DE"/>
        </w:rPr>
      </w:pPr>
      <w:bookmarkStart w:id="3" w:name="_Equality_Commission_Budget"/>
      <w:bookmarkEnd w:id="3"/>
      <w:r w:rsidRPr="0031690C">
        <w:rPr>
          <w:color w:val="23A4DE"/>
        </w:rPr>
        <w:lastRenderedPageBreak/>
        <w:t>Equality Commission Budget</w:t>
      </w:r>
    </w:p>
    <w:p w:rsidR="00311C11" w:rsidRPr="0031690C" w:rsidRDefault="0031690C" w:rsidP="0031690C">
      <w:pPr>
        <w:pStyle w:val="NICCYBodyText"/>
      </w:pPr>
      <w:r>
        <w:rPr>
          <w:b/>
        </w:rPr>
        <w:t xml:space="preserve">Mr Peter Weir (DUP – North Down) - </w:t>
      </w:r>
      <w:r w:rsidRPr="0031690C">
        <w:t>To ask the First Minister and deputy First Minister to detail the total budget of the Equality Commission in each of the last five years.</w:t>
      </w:r>
    </w:p>
    <w:p w:rsidR="0031690C" w:rsidRDefault="0031690C" w:rsidP="00311C11">
      <w:pPr>
        <w:pStyle w:val="NICCYBodyText"/>
      </w:pPr>
    </w:p>
    <w:p w:rsidR="0031690C" w:rsidRDefault="0031690C" w:rsidP="0031690C">
      <w:pPr>
        <w:spacing w:line="336" w:lineRule="atLeast"/>
        <w:rPr>
          <w:color w:val="444444"/>
          <w:sz w:val="20"/>
          <w:szCs w:val="20"/>
          <w:lang w:val="en-US"/>
        </w:rPr>
      </w:pPr>
      <w:r w:rsidRPr="00CE375E">
        <w:rPr>
          <w:b/>
        </w:rPr>
        <w:t xml:space="preserve">Mr P Robinson and Mr M </w:t>
      </w:r>
      <w:proofErr w:type="spellStart"/>
      <w:r w:rsidRPr="00CE375E">
        <w:rPr>
          <w:b/>
        </w:rPr>
        <w:t>McGuinness</w:t>
      </w:r>
      <w:proofErr w:type="spellEnd"/>
      <w:r w:rsidRPr="00CE375E">
        <w:rPr>
          <w:b/>
        </w:rPr>
        <w:t xml:space="preserve">:  </w:t>
      </w:r>
      <w:r w:rsidRPr="0031690C">
        <w:rPr>
          <w:rStyle w:val="NICCYBodyTextChar"/>
        </w:rPr>
        <w:t>The Commission’s total budget for the period is outlined in the following table –</w:t>
      </w:r>
      <w:r w:rsidRPr="007927D7">
        <w:rPr>
          <w:color w:val="444444"/>
          <w:sz w:val="20"/>
          <w:szCs w:val="20"/>
          <w:lang w:val="en-US"/>
        </w:rPr>
        <w:t xml:space="preserve"> </w:t>
      </w:r>
    </w:p>
    <w:p w:rsidR="0031690C" w:rsidRDefault="0031690C" w:rsidP="0031690C">
      <w:pPr>
        <w:spacing w:line="336" w:lineRule="atLeast"/>
        <w:rPr>
          <w:color w:val="444444"/>
          <w:sz w:val="20"/>
          <w:szCs w:val="20"/>
          <w:lang w:val="en-US"/>
        </w:rPr>
      </w:pPr>
    </w:p>
    <w:tbl>
      <w:tblPr>
        <w:tblStyle w:val="TableGrid"/>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tblPr>
      <w:tblGrid>
        <w:gridCol w:w="3652"/>
        <w:gridCol w:w="3686"/>
      </w:tblGrid>
      <w:tr w:rsidR="0031690C" w:rsidTr="005E13A5">
        <w:tc>
          <w:tcPr>
            <w:tcW w:w="3652" w:type="dxa"/>
          </w:tcPr>
          <w:p w:rsidR="0031690C" w:rsidRPr="0031690C" w:rsidRDefault="0031690C" w:rsidP="0031690C">
            <w:pPr>
              <w:pStyle w:val="NICCYBodyText"/>
              <w:rPr>
                <w:b/>
                <w:lang w:val="en-US"/>
              </w:rPr>
            </w:pPr>
            <w:r w:rsidRPr="0031690C">
              <w:rPr>
                <w:b/>
                <w:lang w:val="en-US"/>
              </w:rPr>
              <w:t>Year</w:t>
            </w:r>
          </w:p>
        </w:tc>
        <w:tc>
          <w:tcPr>
            <w:tcW w:w="3686" w:type="dxa"/>
          </w:tcPr>
          <w:p w:rsidR="0031690C" w:rsidRDefault="0031690C" w:rsidP="0031690C">
            <w:pPr>
              <w:pStyle w:val="NICCYBodyText"/>
              <w:rPr>
                <w:b/>
                <w:lang w:val="en-US"/>
              </w:rPr>
            </w:pPr>
            <w:r w:rsidRPr="0031690C">
              <w:rPr>
                <w:b/>
                <w:lang w:val="en-US"/>
              </w:rPr>
              <w:t>Total Budget *</w:t>
            </w:r>
          </w:p>
          <w:p w:rsidR="0031690C" w:rsidRPr="0031690C" w:rsidRDefault="0031690C" w:rsidP="0031690C">
            <w:pPr>
              <w:pStyle w:val="NICCYBodyText"/>
              <w:rPr>
                <w:b/>
                <w:lang w:val="en-US"/>
              </w:rPr>
            </w:pPr>
          </w:p>
        </w:tc>
      </w:tr>
      <w:tr w:rsidR="0031690C" w:rsidTr="005E13A5">
        <w:tc>
          <w:tcPr>
            <w:tcW w:w="3652" w:type="dxa"/>
          </w:tcPr>
          <w:p w:rsidR="0031690C" w:rsidRDefault="0031690C" w:rsidP="0031690C">
            <w:pPr>
              <w:pStyle w:val="NICCYBodyText"/>
              <w:rPr>
                <w:lang w:val="en-US"/>
              </w:rPr>
            </w:pPr>
            <w:r>
              <w:rPr>
                <w:lang w:val="en-US"/>
              </w:rPr>
              <w:t>2009/10</w:t>
            </w:r>
          </w:p>
        </w:tc>
        <w:tc>
          <w:tcPr>
            <w:tcW w:w="3686" w:type="dxa"/>
          </w:tcPr>
          <w:p w:rsidR="0031690C" w:rsidRDefault="0031690C" w:rsidP="0031690C">
            <w:pPr>
              <w:pStyle w:val="NICCYBodyText"/>
              <w:rPr>
                <w:lang w:val="en-US"/>
              </w:rPr>
            </w:pPr>
            <w:r>
              <w:rPr>
                <w:lang w:val="en-US"/>
              </w:rPr>
              <w:t>£7,040,791</w:t>
            </w:r>
          </w:p>
          <w:p w:rsidR="0031690C" w:rsidRDefault="0031690C" w:rsidP="0031690C">
            <w:pPr>
              <w:pStyle w:val="NICCYBodyText"/>
              <w:rPr>
                <w:lang w:val="en-US"/>
              </w:rPr>
            </w:pPr>
          </w:p>
        </w:tc>
      </w:tr>
      <w:tr w:rsidR="0031690C" w:rsidTr="005E13A5">
        <w:tc>
          <w:tcPr>
            <w:tcW w:w="3652" w:type="dxa"/>
          </w:tcPr>
          <w:p w:rsidR="0031690C" w:rsidRDefault="0031690C" w:rsidP="0031690C">
            <w:pPr>
              <w:pStyle w:val="NICCYBodyText"/>
              <w:rPr>
                <w:lang w:val="en-US"/>
              </w:rPr>
            </w:pPr>
            <w:r>
              <w:rPr>
                <w:lang w:val="en-US"/>
              </w:rPr>
              <w:t>2010/11</w:t>
            </w:r>
          </w:p>
          <w:p w:rsidR="0031690C" w:rsidRDefault="0031690C" w:rsidP="0031690C">
            <w:pPr>
              <w:pStyle w:val="NICCYBodyText"/>
              <w:rPr>
                <w:lang w:val="en-US"/>
              </w:rPr>
            </w:pPr>
          </w:p>
        </w:tc>
        <w:tc>
          <w:tcPr>
            <w:tcW w:w="3686" w:type="dxa"/>
          </w:tcPr>
          <w:p w:rsidR="0031690C" w:rsidRDefault="0031690C" w:rsidP="0031690C">
            <w:pPr>
              <w:pStyle w:val="NICCYBodyText"/>
              <w:rPr>
                <w:lang w:val="en-US"/>
              </w:rPr>
            </w:pPr>
            <w:r>
              <w:rPr>
                <w:lang w:val="en-US"/>
              </w:rPr>
              <w:t>£6,984,845</w:t>
            </w:r>
          </w:p>
        </w:tc>
      </w:tr>
      <w:tr w:rsidR="0031690C" w:rsidTr="005E13A5">
        <w:tc>
          <w:tcPr>
            <w:tcW w:w="3652" w:type="dxa"/>
          </w:tcPr>
          <w:p w:rsidR="0031690C" w:rsidRDefault="0031690C" w:rsidP="0031690C">
            <w:pPr>
              <w:pStyle w:val="NICCYBodyText"/>
              <w:rPr>
                <w:lang w:val="en-US"/>
              </w:rPr>
            </w:pPr>
            <w:r>
              <w:rPr>
                <w:lang w:val="en-US"/>
              </w:rPr>
              <w:t>2011/12</w:t>
            </w:r>
          </w:p>
          <w:p w:rsidR="0031690C" w:rsidRDefault="0031690C" w:rsidP="0031690C">
            <w:pPr>
              <w:pStyle w:val="NICCYBodyText"/>
              <w:rPr>
                <w:lang w:val="en-US"/>
              </w:rPr>
            </w:pPr>
          </w:p>
        </w:tc>
        <w:tc>
          <w:tcPr>
            <w:tcW w:w="3686" w:type="dxa"/>
          </w:tcPr>
          <w:p w:rsidR="0031690C" w:rsidRDefault="0031690C" w:rsidP="0031690C">
            <w:pPr>
              <w:pStyle w:val="NICCYBodyText"/>
              <w:rPr>
                <w:lang w:val="en-US"/>
              </w:rPr>
            </w:pPr>
            <w:r>
              <w:rPr>
                <w:lang w:val="en-US"/>
              </w:rPr>
              <w:t>£6,682,716</w:t>
            </w:r>
          </w:p>
        </w:tc>
      </w:tr>
      <w:tr w:rsidR="0031690C" w:rsidTr="005E13A5">
        <w:tc>
          <w:tcPr>
            <w:tcW w:w="3652" w:type="dxa"/>
          </w:tcPr>
          <w:p w:rsidR="0031690C" w:rsidRDefault="0031690C" w:rsidP="0031690C">
            <w:pPr>
              <w:pStyle w:val="NICCYBodyText"/>
              <w:rPr>
                <w:lang w:val="en-US"/>
              </w:rPr>
            </w:pPr>
            <w:r>
              <w:rPr>
                <w:lang w:val="en-US"/>
              </w:rPr>
              <w:t>2012/13</w:t>
            </w:r>
          </w:p>
          <w:p w:rsidR="0031690C" w:rsidRDefault="0031690C" w:rsidP="0031690C">
            <w:pPr>
              <w:pStyle w:val="NICCYBodyText"/>
              <w:rPr>
                <w:lang w:val="en-US"/>
              </w:rPr>
            </w:pPr>
          </w:p>
        </w:tc>
        <w:tc>
          <w:tcPr>
            <w:tcW w:w="3686" w:type="dxa"/>
          </w:tcPr>
          <w:p w:rsidR="0031690C" w:rsidRDefault="0031690C" w:rsidP="0031690C">
            <w:pPr>
              <w:pStyle w:val="NICCYBodyText"/>
              <w:rPr>
                <w:lang w:val="en-US"/>
              </w:rPr>
            </w:pPr>
            <w:r>
              <w:rPr>
                <w:lang w:val="en-US"/>
              </w:rPr>
              <w:t>£6,558,622</w:t>
            </w:r>
          </w:p>
        </w:tc>
      </w:tr>
      <w:tr w:rsidR="0031690C" w:rsidTr="005E13A5">
        <w:tc>
          <w:tcPr>
            <w:tcW w:w="3652" w:type="dxa"/>
          </w:tcPr>
          <w:p w:rsidR="0031690C" w:rsidRDefault="0031690C" w:rsidP="0031690C">
            <w:pPr>
              <w:pStyle w:val="NICCYBodyText"/>
              <w:rPr>
                <w:lang w:val="en-US"/>
              </w:rPr>
            </w:pPr>
            <w:r>
              <w:rPr>
                <w:lang w:val="en-US"/>
              </w:rPr>
              <w:t>2013/14</w:t>
            </w:r>
          </w:p>
          <w:p w:rsidR="0031690C" w:rsidRDefault="0031690C" w:rsidP="0031690C">
            <w:pPr>
              <w:pStyle w:val="NICCYBodyText"/>
              <w:rPr>
                <w:lang w:val="en-US"/>
              </w:rPr>
            </w:pPr>
          </w:p>
        </w:tc>
        <w:tc>
          <w:tcPr>
            <w:tcW w:w="3686" w:type="dxa"/>
          </w:tcPr>
          <w:p w:rsidR="0031690C" w:rsidRDefault="0031690C" w:rsidP="0031690C">
            <w:pPr>
              <w:pStyle w:val="NICCYBodyText"/>
              <w:rPr>
                <w:lang w:val="en-US"/>
              </w:rPr>
            </w:pPr>
            <w:r>
              <w:rPr>
                <w:lang w:val="en-US"/>
              </w:rPr>
              <w:t>£6,502,707</w:t>
            </w:r>
          </w:p>
        </w:tc>
      </w:tr>
    </w:tbl>
    <w:p w:rsidR="0031690C" w:rsidRPr="007927D7" w:rsidRDefault="0031690C" w:rsidP="0031690C">
      <w:pPr>
        <w:spacing w:line="336" w:lineRule="atLeast"/>
        <w:rPr>
          <w:color w:val="444444"/>
          <w:sz w:val="20"/>
          <w:szCs w:val="20"/>
          <w:lang w:val="en-US"/>
        </w:rPr>
      </w:pPr>
    </w:p>
    <w:p w:rsidR="0031690C" w:rsidRPr="00BA7DFD" w:rsidRDefault="0031690C" w:rsidP="00BA7DFD">
      <w:pPr>
        <w:pStyle w:val="NICCYBodyText"/>
        <w:rPr>
          <w:sz w:val="22"/>
          <w:szCs w:val="22"/>
        </w:rPr>
      </w:pPr>
      <w:r w:rsidRPr="00BA7DFD">
        <w:rPr>
          <w:sz w:val="22"/>
          <w:szCs w:val="22"/>
        </w:rPr>
        <w:t xml:space="preserve">*In addition to the grant-in-aid provided by our Department each year, the Equality Commission also generates income.  </w:t>
      </w:r>
      <w:r w:rsidRPr="00BA7DFD">
        <w:rPr>
          <w:b/>
          <w:szCs w:val="20"/>
        </w:rPr>
        <w:t>(14th Jan</w:t>
      </w:r>
      <w:r w:rsidR="00BA7DFD" w:rsidRPr="00BA7DFD">
        <w:rPr>
          <w:b/>
        </w:rPr>
        <w:t>uary</w:t>
      </w:r>
      <w:r w:rsidRPr="00BA7DFD">
        <w:rPr>
          <w:b/>
          <w:szCs w:val="20"/>
        </w:rPr>
        <w:t>)</w:t>
      </w:r>
    </w:p>
    <w:p w:rsidR="0031690C" w:rsidRDefault="0031690C" w:rsidP="00311C11">
      <w:pPr>
        <w:pStyle w:val="NICCYBodyText"/>
      </w:pPr>
    </w:p>
    <w:p w:rsidR="00BA7DFD" w:rsidRDefault="007950D8" w:rsidP="00BA7DFD">
      <w:pPr>
        <w:pStyle w:val="NICCYBodyText"/>
      </w:pPr>
      <w:hyperlink w:anchor="_top" w:history="1">
        <w:r w:rsidR="00BA7DFD" w:rsidRPr="0071416B">
          <w:rPr>
            <w:rStyle w:val="Hyperlink"/>
          </w:rPr>
          <w:t>Back to Top</w:t>
        </w:r>
      </w:hyperlink>
    </w:p>
    <w:p w:rsidR="00BA7DFD" w:rsidRDefault="00BA7DFD" w:rsidP="00311C11">
      <w:pPr>
        <w:pStyle w:val="NICCYBodyText"/>
      </w:pPr>
    </w:p>
    <w:p w:rsidR="00BA7DFD" w:rsidRPr="00BA7DFD" w:rsidRDefault="00BA7DFD" w:rsidP="00BA7DFD">
      <w:pPr>
        <w:pStyle w:val="Heading2"/>
        <w:rPr>
          <w:color w:val="23A4DE"/>
        </w:rPr>
      </w:pPr>
      <w:bookmarkStart w:id="4" w:name="_Equality_Commission_Court"/>
      <w:bookmarkEnd w:id="4"/>
      <w:r w:rsidRPr="00BA7DFD">
        <w:rPr>
          <w:color w:val="23A4DE"/>
        </w:rPr>
        <w:t>Equality Commission Court Cases</w:t>
      </w:r>
    </w:p>
    <w:p w:rsidR="0031690C" w:rsidRPr="00BA7DFD" w:rsidRDefault="00BA7DFD" w:rsidP="00BA7DFD">
      <w:pPr>
        <w:pStyle w:val="NICCYBodyText"/>
      </w:pPr>
      <w:r>
        <w:rPr>
          <w:b/>
        </w:rPr>
        <w:t xml:space="preserve">Mr Peter Weir (DUP – North Down) - </w:t>
      </w:r>
      <w:r w:rsidRPr="00BA7DFD">
        <w:t>To ask the First Minister and deputy First Minister how many court cases the Equality Commission has initiated in each of the last five years.</w:t>
      </w:r>
      <w:r w:rsidRPr="007927D7">
        <w:rPr>
          <w:rFonts w:eastAsia="Times New Roman"/>
          <w:color w:val="444444"/>
          <w:sz w:val="20"/>
          <w:szCs w:val="20"/>
          <w:lang w:val="en-US"/>
        </w:rPr>
        <w:t xml:space="preserve"> </w:t>
      </w:r>
      <w:r w:rsidRPr="007927D7">
        <w:rPr>
          <w:rFonts w:eastAsia="Times New Roman"/>
          <w:color w:val="444444"/>
          <w:sz w:val="20"/>
          <w:szCs w:val="20"/>
          <w:lang w:val="en-US"/>
        </w:rPr>
        <w:br/>
      </w:r>
    </w:p>
    <w:p w:rsidR="00BA7DFD" w:rsidRPr="00BA7DFD" w:rsidRDefault="00BA7DFD" w:rsidP="00BA7DFD">
      <w:pPr>
        <w:pStyle w:val="NICCYBodyText"/>
        <w:rPr>
          <w:b/>
        </w:rPr>
      </w:pPr>
      <w:r w:rsidRPr="00CE375E">
        <w:rPr>
          <w:b/>
        </w:rPr>
        <w:t xml:space="preserve">Mr P Robinson and Mr M </w:t>
      </w:r>
      <w:proofErr w:type="spellStart"/>
      <w:r w:rsidRPr="00CE375E">
        <w:rPr>
          <w:b/>
        </w:rPr>
        <w:t>McGuinness</w:t>
      </w:r>
      <w:proofErr w:type="spellEnd"/>
      <w:r w:rsidRPr="00CE375E">
        <w:rPr>
          <w:b/>
        </w:rPr>
        <w:t xml:space="preserve">:  </w:t>
      </w:r>
      <w:r w:rsidRPr="00BA7DFD">
        <w:t xml:space="preserve">The Equality Commission for Northern Ireland is an executive non-departmental public body sponsored by the Office of the First Minister and deputy First Minister. </w:t>
      </w:r>
      <w:r>
        <w:t xml:space="preserve"> </w:t>
      </w:r>
      <w:r w:rsidRPr="00BA7DFD">
        <w:t xml:space="preserve">It is independent from Government and Ministers in respect of its operation. </w:t>
      </w:r>
      <w:r>
        <w:t xml:space="preserve"> </w:t>
      </w:r>
      <w:r w:rsidRPr="00BA7DFD">
        <w:t>As such, the issue you have raised is a matter for the Equality Commission.</w:t>
      </w:r>
      <w:r>
        <w:t xml:space="preserve"> </w:t>
      </w:r>
      <w:r w:rsidRPr="00BA7DFD">
        <w:rPr>
          <w:b/>
        </w:rPr>
        <w:t>(14th January)</w:t>
      </w:r>
    </w:p>
    <w:p w:rsidR="00BA7DFD" w:rsidRDefault="00BA7DFD" w:rsidP="00311C11">
      <w:pPr>
        <w:pStyle w:val="NICCYBodyText"/>
      </w:pPr>
    </w:p>
    <w:p w:rsidR="00BA7DFD" w:rsidRDefault="007950D8" w:rsidP="00BA7DFD">
      <w:pPr>
        <w:pStyle w:val="NICCYBodyText"/>
      </w:pPr>
      <w:hyperlink w:anchor="_top" w:history="1">
        <w:r w:rsidR="00BA7DFD" w:rsidRPr="0071416B">
          <w:rPr>
            <w:rStyle w:val="Hyperlink"/>
          </w:rPr>
          <w:t>Back to Top</w:t>
        </w:r>
      </w:hyperlink>
    </w:p>
    <w:p w:rsidR="00BA7DFD" w:rsidRDefault="00BA7DFD" w:rsidP="00BA7DFD">
      <w:pPr>
        <w:pStyle w:val="NICCYBodyText"/>
      </w:pPr>
    </w:p>
    <w:p w:rsidR="00BA7DFD" w:rsidRPr="00BA7DFD" w:rsidRDefault="00BA7DFD" w:rsidP="00BA7DFD">
      <w:pPr>
        <w:pStyle w:val="Heading2"/>
        <w:rPr>
          <w:color w:val="23A4DE"/>
        </w:rPr>
      </w:pPr>
      <w:bookmarkStart w:id="5" w:name="_Female_Genital_Mutilation"/>
      <w:bookmarkEnd w:id="5"/>
      <w:r w:rsidRPr="00BA7DFD">
        <w:rPr>
          <w:color w:val="23A4DE"/>
        </w:rPr>
        <w:lastRenderedPageBreak/>
        <w:t>Female Genital Mutilation</w:t>
      </w:r>
    </w:p>
    <w:p w:rsidR="00BA7DFD" w:rsidRPr="00BA7DFD" w:rsidRDefault="00BA7DFD" w:rsidP="00BA7DFD">
      <w:pPr>
        <w:pStyle w:val="NICCYBodyText"/>
      </w:pPr>
      <w:r>
        <w:rPr>
          <w:b/>
        </w:rPr>
        <w:t xml:space="preserve">Mrs Sandra </w:t>
      </w:r>
      <w:proofErr w:type="spellStart"/>
      <w:r>
        <w:rPr>
          <w:b/>
        </w:rPr>
        <w:t>Overend</w:t>
      </w:r>
      <w:proofErr w:type="spellEnd"/>
      <w:r>
        <w:rPr>
          <w:b/>
        </w:rPr>
        <w:t xml:space="preserve"> (UUP – Mid Ulster) - </w:t>
      </w:r>
      <w:r w:rsidRPr="00BA7DFD">
        <w:t>To ask the First Minister and deputy First Minister what steps are being taken by their Department to provide input on, and to co-ordinate, a cross departmental action plan to tackle Female Genital Mutilation.</w:t>
      </w:r>
    </w:p>
    <w:p w:rsidR="00BA7DFD" w:rsidRDefault="00BA7DFD" w:rsidP="00BA7DFD">
      <w:pPr>
        <w:pStyle w:val="NICCYBodyText"/>
      </w:pPr>
    </w:p>
    <w:p w:rsidR="00BA7DFD" w:rsidRDefault="00BA7DFD" w:rsidP="00BA7DFD">
      <w:pPr>
        <w:pStyle w:val="NICCYBodyText"/>
      </w:pPr>
      <w:r w:rsidRPr="00CE375E">
        <w:rPr>
          <w:b/>
        </w:rPr>
        <w:t xml:space="preserve">Mr P Robinson and Mr M </w:t>
      </w:r>
      <w:proofErr w:type="spellStart"/>
      <w:r w:rsidRPr="00CE375E">
        <w:rPr>
          <w:b/>
        </w:rPr>
        <w:t>McGuinness</w:t>
      </w:r>
      <w:proofErr w:type="spellEnd"/>
      <w:r w:rsidRPr="00CE375E">
        <w:rPr>
          <w:b/>
        </w:rPr>
        <w:t xml:space="preserve">:  </w:t>
      </w:r>
      <w:r w:rsidRPr="00BA7DFD">
        <w:t xml:space="preserve">Our Department is not co-ordinating a cross departmental action plan but will provide input to any action plan that is developed. </w:t>
      </w:r>
    </w:p>
    <w:p w:rsidR="00BA7DFD" w:rsidRPr="00BA7DFD" w:rsidRDefault="00BA7DFD" w:rsidP="00BA7DFD">
      <w:pPr>
        <w:pStyle w:val="NICCYBodyText"/>
        <w:rPr>
          <w:b/>
        </w:rPr>
      </w:pPr>
      <w:r w:rsidRPr="00BA7DFD">
        <w:rPr>
          <w:b/>
        </w:rPr>
        <w:t>(14th January)</w:t>
      </w:r>
    </w:p>
    <w:p w:rsidR="00BA7DFD" w:rsidRDefault="00BA7DFD" w:rsidP="00BA7DFD">
      <w:pPr>
        <w:pStyle w:val="NICCYBodyText"/>
      </w:pPr>
    </w:p>
    <w:p w:rsidR="00BA7DFD" w:rsidRDefault="007950D8" w:rsidP="00BA7DFD">
      <w:pPr>
        <w:pStyle w:val="NICCYBodyText"/>
      </w:pPr>
      <w:hyperlink w:anchor="_top" w:history="1">
        <w:r w:rsidR="00BA7DFD" w:rsidRPr="0071416B">
          <w:rPr>
            <w:rStyle w:val="Hyperlink"/>
          </w:rPr>
          <w:t>Back to Top</w:t>
        </w:r>
      </w:hyperlink>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3C6D87">
      <w:pPr>
        <w:pStyle w:val="NICCYHeading"/>
      </w:pPr>
      <w:r>
        <w:lastRenderedPageBreak/>
        <w:t>Department of Education</w:t>
      </w:r>
    </w:p>
    <w:p w:rsidR="00BA7DFD" w:rsidRPr="00BA7DFD" w:rsidRDefault="00BA7DFD" w:rsidP="003C6D87">
      <w:pPr>
        <w:pStyle w:val="Heading2"/>
        <w:rPr>
          <w:color w:val="23A4DE"/>
        </w:rPr>
      </w:pPr>
      <w:bookmarkStart w:id="6" w:name="_Children’s_Rights_and"/>
      <w:bookmarkEnd w:id="6"/>
      <w:r w:rsidRPr="00BA7DFD">
        <w:rPr>
          <w:color w:val="23A4DE"/>
        </w:rPr>
        <w:t>Children’s Rights and Chid Protection Policies</w:t>
      </w:r>
    </w:p>
    <w:p w:rsidR="00BA7DFD" w:rsidRPr="00BA7DFD" w:rsidRDefault="00BA7DFD" w:rsidP="00BA7DFD">
      <w:pPr>
        <w:pStyle w:val="NICCYBodyText"/>
      </w:pPr>
      <w:r>
        <w:rPr>
          <w:b/>
        </w:rPr>
        <w:t xml:space="preserve">Lord Morrow of </w:t>
      </w:r>
      <w:proofErr w:type="spellStart"/>
      <w:r>
        <w:rPr>
          <w:b/>
        </w:rPr>
        <w:t>Clogher</w:t>
      </w:r>
      <w:proofErr w:type="spellEnd"/>
      <w:r>
        <w:rPr>
          <w:b/>
        </w:rPr>
        <w:t xml:space="preserve"> Valley (DUP – Fermanagh and South Tyrone) - </w:t>
      </w:r>
      <w:r w:rsidRPr="00BA7DFD">
        <w:t xml:space="preserve">To ask the Minister of Education, pursuant to AQW 40078/11-15, to provide an assurance that the relevant Education and Library Boards are meeting children’s rights and disability rights criteria as well as full compliance with child protection policies and procedures in respect of all children in receipt of a Notice in Lieu, particularly those in cases which are currently under challenge for full </w:t>
      </w:r>
      <w:proofErr w:type="spellStart"/>
      <w:r w:rsidRPr="00BA7DFD">
        <w:t>statementing</w:t>
      </w:r>
      <w:proofErr w:type="spellEnd"/>
      <w:r w:rsidRPr="00BA7DFD">
        <w:t>.</w:t>
      </w:r>
    </w:p>
    <w:p w:rsidR="00BA7DFD" w:rsidRDefault="00BA7DFD" w:rsidP="00BA7DFD">
      <w:pPr>
        <w:pStyle w:val="NICCYBodyText"/>
      </w:pPr>
    </w:p>
    <w:p w:rsidR="00BA7DFD" w:rsidRDefault="00BA7DFD" w:rsidP="00BA7DFD">
      <w:pPr>
        <w:pStyle w:val="NICCYBodyText"/>
      </w:pPr>
      <w:r w:rsidRPr="00A756F5">
        <w:rPr>
          <w:b/>
        </w:rPr>
        <w:t>Mr O’Dowd (The Minister of Educatio</w:t>
      </w:r>
      <w:r w:rsidRPr="0067354B">
        <w:rPr>
          <w:b/>
        </w:rPr>
        <w:t>n</w:t>
      </w:r>
      <w:r>
        <w:rPr>
          <w:b/>
        </w:rPr>
        <w:t>)</w:t>
      </w:r>
      <w:r w:rsidRPr="0067354B">
        <w:rPr>
          <w:b/>
          <w:lang w:val="en-US"/>
        </w:rPr>
        <w:t>:</w:t>
      </w:r>
      <w:r>
        <w:rPr>
          <w:lang w:val="en-US"/>
        </w:rPr>
        <w:t xml:space="preserve">  </w:t>
      </w:r>
      <w:r w:rsidRPr="00BA7DFD">
        <w:t xml:space="preserve">The Chief Executives of each Education and Library Board have confirmed </w:t>
      </w:r>
      <w:proofErr w:type="gramStart"/>
      <w:r w:rsidRPr="00BA7DFD">
        <w:t>that children’s</w:t>
      </w:r>
      <w:proofErr w:type="gramEnd"/>
      <w:r w:rsidRPr="00BA7DFD">
        <w:t xml:space="preserve"> rights, including disability rights, and child protection policies and procedures are fully complied with regarding children in receipt of a Notice in Lieu, including those in cases which are currently under challenge for full </w:t>
      </w:r>
      <w:proofErr w:type="spellStart"/>
      <w:r w:rsidRPr="00BA7DFD">
        <w:t>statementing</w:t>
      </w:r>
      <w:proofErr w:type="spellEnd"/>
      <w:r w:rsidRPr="00BA7DFD">
        <w:t>.</w:t>
      </w:r>
      <w:r>
        <w:t xml:space="preserve">  </w:t>
      </w:r>
      <w:r w:rsidRPr="00BA7DFD">
        <w:rPr>
          <w:b/>
        </w:rPr>
        <w:t>(13th January)</w:t>
      </w:r>
    </w:p>
    <w:p w:rsidR="00BA7DFD" w:rsidRDefault="00BA7DFD" w:rsidP="00BA7DFD">
      <w:pPr>
        <w:pStyle w:val="NICCYBodyText"/>
      </w:pPr>
    </w:p>
    <w:p w:rsidR="00BA7DFD" w:rsidRDefault="007950D8" w:rsidP="00BA7DFD">
      <w:pPr>
        <w:pStyle w:val="NICCYBodyText"/>
      </w:pPr>
      <w:hyperlink w:anchor="_top" w:history="1">
        <w:r w:rsidR="00BA7DFD" w:rsidRPr="0071416B">
          <w:rPr>
            <w:rStyle w:val="Hyperlink"/>
          </w:rPr>
          <w:t>Back to Top</w:t>
        </w:r>
      </w:hyperlink>
    </w:p>
    <w:p w:rsidR="00BA7DFD" w:rsidRDefault="00BA7DFD" w:rsidP="00BA7DFD">
      <w:pPr>
        <w:pStyle w:val="NICCYBodyText"/>
      </w:pPr>
    </w:p>
    <w:p w:rsidR="00BA7DFD" w:rsidRPr="00BA7DFD" w:rsidRDefault="00BA7DFD" w:rsidP="00BA7DFD">
      <w:pPr>
        <w:pStyle w:val="Heading2"/>
        <w:rPr>
          <w:color w:val="23A4DE"/>
        </w:rPr>
      </w:pPr>
      <w:bookmarkStart w:id="7" w:name="_GCSE_Grades"/>
      <w:bookmarkEnd w:id="7"/>
      <w:r w:rsidRPr="00BA7DFD">
        <w:rPr>
          <w:color w:val="23A4DE"/>
        </w:rPr>
        <w:t>GCSE Grades</w:t>
      </w:r>
    </w:p>
    <w:p w:rsidR="00BA7DFD" w:rsidRPr="00BA7DFD" w:rsidRDefault="00BA7DFD" w:rsidP="00BA7DFD">
      <w:pPr>
        <w:pStyle w:val="NICCYBodyText"/>
      </w:pPr>
      <w:r>
        <w:rPr>
          <w:b/>
        </w:rPr>
        <w:t xml:space="preserve">Ms </w:t>
      </w:r>
      <w:proofErr w:type="spellStart"/>
      <w:r>
        <w:rPr>
          <w:b/>
        </w:rPr>
        <w:t>Caitríona</w:t>
      </w:r>
      <w:proofErr w:type="spellEnd"/>
      <w:r>
        <w:rPr>
          <w:b/>
        </w:rPr>
        <w:t xml:space="preserve"> </w:t>
      </w:r>
      <w:proofErr w:type="spellStart"/>
      <w:r>
        <w:rPr>
          <w:b/>
        </w:rPr>
        <w:t>Ruane</w:t>
      </w:r>
      <w:proofErr w:type="spellEnd"/>
      <w:r>
        <w:rPr>
          <w:b/>
        </w:rPr>
        <w:t xml:space="preserve"> (Sinn </w:t>
      </w:r>
      <w:proofErr w:type="spellStart"/>
      <w:r>
        <w:rPr>
          <w:b/>
        </w:rPr>
        <w:t>F</w:t>
      </w:r>
      <w:r w:rsidRPr="00BA7DFD">
        <w:rPr>
          <w:b/>
        </w:rPr>
        <w:t>é</w:t>
      </w:r>
      <w:r>
        <w:rPr>
          <w:b/>
        </w:rPr>
        <w:t>in</w:t>
      </w:r>
      <w:proofErr w:type="spellEnd"/>
      <w:r>
        <w:rPr>
          <w:b/>
        </w:rPr>
        <w:t xml:space="preserve"> – South Down) - </w:t>
      </w:r>
      <w:r w:rsidRPr="00BA7DFD">
        <w:t>To ask the Minister of Education to detail the (</w:t>
      </w:r>
      <w:proofErr w:type="spellStart"/>
      <w:r w:rsidRPr="00BA7DFD">
        <w:t>i</w:t>
      </w:r>
      <w:proofErr w:type="spellEnd"/>
      <w:r w:rsidRPr="00BA7DFD">
        <w:t>) percentage; and (ii) number of children that achieved at least five GCSEs at grades A* - C in each of the last twelve years, broken down by (a) gender; (b) religious background; and (c) socio-economic background.</w:t>
      </w:r>
      <w:r w:rsidRPr="007927D7">
        <w:rPr>
          <w:rFonts w:eastAsia="Times New Roman"/>
          <w:color w:val="444444"/>
          <w:sz w:val="20"/>
          <w:szCs w:val="20"/>
          <w:lang w:val="en-US"/>
        </w:rPr>
        <w:t xml:space="preserve"> </w:t>
      </w:r>
      <w:r w:rsidRPr="007927D7">
        <w:rPr>
          <w:rFonts w:eastAsia="Times New Roman"/>
          <w:color w:val="444444"/>
          <w:sz w:val="20"/>
          <w:szCs w:val="20"/>
          <w:lang w:val="en-US"/>
        </w:rPr>
        <w:br/>
      </w:r>
    </w:p>
    <w:p w:rsidR="00BA7DFD" w:rsidRDefault="00BA7DFD" w:rsidP="00BA7DFD">
      <w:pPr>
        <w:pStyle w:val="NICCYBodyText"/>
        <w:rPr>
          <w:rFonts w:eastAsia="Times New Roman"/>
          <w:lang w:val="en-US"/>
        </w:rPr>
      </w:pPr>
      <w:r w:rsidRPr="00A756F5">
        <w:rPr>
          <w:b/>
        </w:rPr>
        <w:t>Mr O’Dowd (The Minister of Educatio</w:t>
      </w:r>
      <w:r w:rsidRPr="0067354B">
        <w:rPr>
          <w:b/>
        </w:rPr>
        <w:t>n</w:t>
      </w:r>
      <w:r>
        <w:rPr>
          <w:b/>
        </w:rPr>
        <w:t>)</w:t>
      </w:r>
      <w:r w:rsidRPr="0067354B">
        <w:rPr>
          <w:b/>
          <w:lang w:val="en-US"/>
        </w:rPr>
        <w:t>:</w:t>
      </w:r>
      <w:r w:rsidR="005E13A5">
        <w:rPr>
          <w:lang w:val="en-US"/>
        </w:rPr>
        <w:t xml:space="preserve">  </w:t>
      </w:r>
      <w:r w:rsidRPr="007927D7">
        <w:rPr>
          <w:rFonts w:eastAsia="Times New Roman"/>
          <w:lang w:val="en-US"/>
        </w:rPr>
        <w:t xml:space="preserve">The information contained in the following tables refers to the achievement of pupils leaving mainstream grant aided post-primary schools during the academic years 2000/01 to 2012/13. </w:t>
      </w:r>
      <w:r>
        <w:rPr>
          <w:rFonts w:eastAsia="Times New Roman"/>
          <w:lang w:val="en-US"/>
        </w:rPr>
        <w:t xml:space="preserve"> </w:t>
      </w:r>
      <w:r w:rsidRPr="007927D7">
        <w:rPr>
          <w:rFonts w:eastAsia="Times New Roman"/>
          <w:lang w:val="en-US"/>
        </w:rPr>
        <w:t>A pupil’s socio-economic background has been derived using free school meal entitlement.</w:t>
      </w:r>
    </w:p>
    <w:p w:rsidR="00BA7DFD" w:rsidRPr="007927D7" w:rsidRDefault="00BA7DFD" w:rsidP="00BA7DFD">
      <w:pPr>
        <w:pStyle w:val="NICCYBodyText"/>
        <w:rPr>
          <w:rFonts w:eastAsia="Times New Roman"/>
          <w:lang w:val="en-US"/>
        </w:rPr>
      </w:pPr>
    </w:p>
    <w:p w:rsidR="00BA7DFD" w:rsidRDefault="00BA7DFD" w:rsidP="00BA7DFD">
      <w:pPr>
        <w:pStyle w:val="NICCYBodyText"/>
        <w:rPr>
          <w:rFonts w:eastAsia="Times New Roman"/>
          <w:lang w:val="en-US"/>
        </w:rPr>
      </w:pPr>
      <w:r w:rsidRPr="007927D7">
        <w:rPr>
          <w:rFonts w:eastAsia="Times New Roman"/>
          <w:lang w:val="en-US"/>
        </w:rPr>
        <w:t xml:space="preserve">Data covering the academic year 2012/13 are the most recent available. </w:t>
      </w:r>
      <w:r>
        <w:rPr>
          <w:rFonts w:eastAsia="Times New Roman"/>
          <w:lang w:val="en-US"/>
        </w:rPr>
        <w:t xml:space="preserve"> </w:t>
      </w:r>
      <w:r w:rsidRPr="007927D7">
        <w:rPr>
          <w:rFonts w:eastAsia="Times New Roman"/>
          <w:lang w:val="en-US"/>
        </w:rPr>
        <w:t>Equivalent figures for 2013/14 school leavers are scheduled for release in May 2015.</w:t>
      </w:r>
    </w:p>
    <w:p w:rsidR="00BA7DFD" w:rsidRDefault="00BA7DFD" w:rsidP="00BA7DFD">
      <w:pPr>
        <w:pStyle w:val="NICCYBodyText"/>
        <w:rPr>
          <w:rFonts w:eastAsia="Times New Roman"/>
          <w:lang w:val="en-US"/>
        </w:rPr>
      </w:pPr>
    </w:p>
    <w:p w:rsidR="005E13A5" w:rsidRDefault="005E13A5" w:rsidP="00BA7DFD">
      <w:pPr>
        <w:pStyle w:val="NICCYBodyText"/>
        <w:rPr>
          <w:rFonts w:eastAsia="Times New Roman"/>
          <w:lang w:val="en-US"/>
        </w:rPr>
      </w:pPr>
    </w:p>
    <w:p w:rsidR="005E13A5" w:rsidRDefault="005E13A5" w:rsidP="00BA7DFD">
      <w:pPr>
        <w:pStyle w:val="NICCYBodyText"/>
        <w:rPr>
          <w:rFonts w:eastAsia="Times New Roman"/>
          <w:lang w:val="en-US"/>
        </w:rPr>
      </w:pPr>
    </w:p>
    <w:p w:rsidR="005E13A5" w:rsidRDefault="005E13A5" w:rsidP="00BA7DFD">
      <w:pPr>
        <w:pStyle w:val="NICCYBodyText"/>
        <w:rPr>
          <w:rFonts w:eastAsia="Times New Roman"/>
          <w:lang w:val="en-US"/>
        </w:rPr>
      </w:pPr>
    </w:p>
    <w:p w:rsidR="005E13A5" w:rsidRDefault="005E13A5" w:rsidP="00BA7DFD">
      <w:pPr>
        <w:pStyle w:val="NICCYBodyText"/>
        <w:rPr>
          <w:rFonts w:eastAsia="Times New Roman"/>
          <w:lang w:val="en-US"/>
        </w:rPr>
      </w:pPr>
    </w:p>
    <w:p w:rsidR="005E13A5" w:rsidRPr="007927D7" w:rsidRDefault="005E13A5" w:rsidP="00BA7DFD">
      <w:pPr>
        <w:pStyle w:val="NICCYBodyText"/>
        <w:rPr>
          <w:rFonts w:eastAsia="Times New Roman"/>
          <w:lang w:val="en-US"/>
        </w:rPr>
      </w:pPr>
    </w:p>
    <w:p w:rsidR="00BA7DFD" w:rsidRPr="005E13A5" w:rsidRDefault="00BA7DFD" w:rsidP="00BA7DFD">
      <w:pPr>
        <w:pStyle w:val="NICCYBodyText"/>
        <w:rPr>
          <w:rFonts w:eastAsia="Times New Roman"/>
          <w:b/>
          <w:lang w:val="en-US"/>
        </w:rPr>
      </w:pPr>
      <w:r w:rsidRPr="005E13A5">
        <w:rPr>
          <w:rFonts w:eastAsia="Times New Roman"/>
          <w:b/>
          <w:lang w:val="en-US"/>
        </w:rPr>
        <w:lastRenderedPageBreak/>
        <w:t>Number and percentage of school leavers achieving at least five GCSEs at grades A*-C, by gender, 2000/01 to 2012/13(1</w:t>
      </w:r>
      <w:proofErr w:type="gramStart"/>
      <w:r w:rsidR="005E13A5">
        <w:rPr>
          <w:rFonts w:eastAsia="Times New Roman"/>
          <w:b/>
          <w:lang w:val="en-US"/>
        </w:rPr>
        <w:t>,</w:t>
      </w:r>
      <w:r w:rsidR="005E13A5" w:rsidRPr="005E13A5">
        <w:rPr>
          <w:rFonts w:eastAsia="Times New Roman"/>
          <w:b/>
          <w:lang w:val="en-US"/>
        </w:rPr>
        <w:t>2</w:t>
      </w:r>
      <w:proofErr w:type="gramEnd"/>
      <w:r w:rsidRPr="005E13A5">
        <w:rPr>
          <w:rFonts w:eastAsia="Times New Roman"/>
          <w:b/>
          <w:lang w:val="en-US"/>
        </w:rPr>
        <w:t>)</w:t>
      </w:r>
    </w:p>
    <w:p w:rsidR="00BA7DFD" w:rsidRDefault="00BA7DFD" w:rsidP="00BA7DFD">
      <w:pPr>
        <w:pStyle w:val="NICCYBodyText"/>
      </w:pP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037"/>
        <w:gridCol w:w="2100"/>
        <w:gridCol w:w="1405"/>
        <w:gridCol w:w="2100"/>
        <w:gridCol w:w="1405"/>
      </w:tblGrid>
      <w:tr w:rsidR="005E13A5" w:rsidRPr="007927D7" w:rsidTr="005E13A5">
        <w:trPr>
          <w:jc w:val="center"/>
        </w:trPr>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p>
        </w:tc>
        <w:tc>
          <w:tcPr>
            <w:tcW w:w="0" w:type="auto"/>
            <w:gridSpan w:val="2"/>
            <w:tcBorders>
              <w:top w:val="single" w:sz="6" w:space="0" w:color="D0D0D0"/>
              <w:left w:val="single" w:sz="6" w:space="0" w:color="BFBFBF" w:themeColor="background1" w:themeShade="BF"/>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Boys</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Girls</w:t>
            </w:r>
          </w:p>
        </w:tc>
      </w:tr>
      <w:tr w:rsidR="005E13A5" w:rsidRPr="007927D7" w:rsidTr="005E13A5">
        <w:trPr>
          <w:jc w:val="center"/>
        </w:trPr>
        <w:tc>
          <w:tcPr>
            <w:tcW w:w="0" w:type="auto"/>
            <w:tcBorders>
              <w:top w:val="single" w:sz="6" w:space="0" w:color="BFBFBF" w:themeColor="background1" w:themeShade="BF"/>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w:t>
            </w:r>
          </w:p>
        </w:tc>
      </w:tr>
      <w:tr w:rsidR="005E13A5" w:rsidRPr="007927D7" w:rsidTr="005E13A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2000/01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6470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50.5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8121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65.8</w:t>
            </w:r>
          </w:p>
        </w:tc>
      </w:tr>
      <w:tr w:rsidR="005E13A5" w:rsidRPr="007927D7" w:rsidTr="005E13A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2001/02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6473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50.5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8208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67.3</w:t>
            </w:r>
          </w:p>
        </w:tc>
      </w:tr>
      <w:tr w:rsidR="005E13A5" w:rsidRPr="007927D7" w:rsidTr="005E13A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2003/04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7044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53.9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8522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67.8</w:t>
            </w:r>
          </w:p>
        </w:tc>
      </w:tr>
      <w:tr w:rsidR="005E13A5" w:rsidRPr="007927D7" w:rsidTr="005E13A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2004/05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7157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55.4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8779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70.9</w:t>
            </w:r>
          </w:p>
        </w:tc>
      </w:tr>
      <w:tr w:rsidR="005E13A5" w:rsidRPr="007927D7" w:rsidTr="005E13A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2005/06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7495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57.5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8899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71.2</w:t>
            </w:r>
          </w:p>
        </w:tc>
      </w:tr>
      <w:tr w:rsidR="005E13A5" w:rsidRPr="007927D7" w:rsidTr="005E13A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2006/07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7323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58.2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8726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71.5</w:t>
            </w:r>
          </w:p>
        </w:tc>
      </w:tr>
      <w:tr w:rsidR="005E13A5" w:rsidRPr="007927D7" w:rsidTr="005E13A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2007/08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7283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8836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73.9</w:t>
            </w:r>
          </w:p>
        </w:tc>
      </w:tr>
      <w:tr w:rsidR="005E13A5" w:rsidRPr="007927D7" w:rsidTr="005E13A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2008/09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7470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8859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75.9</w:t>
            </w:r>
          </w:p>
        </w:tc>
      </w:tr>
      <w:tr w:rsidR="005E13A5" w:rsidRPr="007927D7" w:rsidTr="005E13A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2009/10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7444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8970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78.4</w:t>
            </w:r>
          </w:p>
        </w:tc>
      </w:tr>
      <w:tr w:rsidR="005E13A5" w:rsidRPr="007927D7" w:rsidTr="005E13A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8026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67.7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8923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78.9</w:t>
            </w:r>
          </w:p>
        </w:tc>
      </w:tr>
      <w:tr w:rsidR="005E13A5" w:rsidRPr="007927D7" w:rsidTr="005E13A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8103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9160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82.1</w:t>
            </w:r>
          </w:p>
        </w:tc>
      </w:tr>
      <w:tr w:rsidR="005E13A5" w:rsidRPr="007927D7" w:rsidTr="005E13A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8750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9314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82.8</w:t>
            </w:r>
          </w:p>
        </w:tc>
      </w:tr>
    </w:tbl>
    <w:p w:rsidR="005E13A5" w:rsidRPr="005E13A5" w:rsidRDefault="005E13A5" w:rsidP="005E13A5">
      <w:pPr>
        <w:pStyle w:val="NICCYBodyText"/>
        <w:rPr>
          <w:b/>
          <w:sz w:val="22"/>
          <w:szCs w:val="22"/>
          <w:lang w:val="en-US"/>
        </w:rPr>
      </w:pPr>
      <w:r w:rsidRPr="005E13A5">
        <w:rPr>
          <w:b/>
          <w:sz w:val="22"/>
          <w:szCs w:val="22"/>
          <w:lang w:val="en-US"/>
        </w:rPr>
        <w:t>Source: School Leavers Survey</w:t>
      </w:r>
    </w:p>
    <w:p w:rsidR="005E13A5" w:rsidRPr="005E13A5" w:rsidRDefault="005E13A5" w:rsidP="005E13A5">
      <w:pPr>
        <w:pStyle w:val="NICCYBodyText"/>
        <w:rPr>
          <w:sz w:val="22"/>
          <w:szCs w:val="22"/>
          <w:lang w:val="en-US"/>
        </w:rPr>
      </w:pPr>
      <w:r w:rsidRPr="005E13A5">
        <w:rPr>
          <w:sz w:val="22"/>
          <w:szCs w:val="22"/>
          <w:lang w:val="en-US"/>
        </w:rPr>
        <w:t>Notes:</w:t>
      </w:r>
    </w:p>
    <w:p w:rsidR="005E13A5" w:rsidRPr="005E13A5" w:rsidRDefault="005E13A5" w:rsidP="005E13A5">
      <w:pPr>
        <w:pStyle w:val="NICCYBodyText"/>
        <w:rPr>
          <w:sz w:val="22"/>
          <w:szCs w:val="22"/>
          <w:lang w:val="en-US"/>
        </w:rPr>
      </w:pPr>
      <w:r w:rsidRPr="005E13A5">
        <w:rPr>
          <w:sz w:val="22"/>
          <w:szCs w:val="22"/>
          <w:lang w:val="en-US"/>
        </w:rPr>
        <w:t>1. Please note that in 2002/03 the School Leavers Survey was not undertaken due to software issues in schools.</w:t>
      </w:r>
    </w:p>
    <w:p w:rsidR="005E13A5" w:rsidRDefault="005E13A5" w:rsidP="005E13A5">
      <w:pPr>
        <w:pStyle w:val="NICCYBodyText"/>
        <w:rPr>
          <w:sz w:val="22"/>
          <w:szCs w:val="22"/>
          <w:lang w:val="en-US"/>
        </w:rPr>
      </w:pPr>
      <w:r w:rsidRPr="005E13A5">
        <w:rPr>
          <w:sz w:val="22"/>
          <w:szCs w:val="22"/>
          <w:lang w:val="en-US"/>
        </w:rPr>
        <w:t>2. Includes equivalent qualifications.</w:t>
      </w:r>
    </w:p>
    <w:p w:rsidR="005E13A5" w:rsidRDefault="005E13A5" w:rsidP="005E13A5">
      <w:pPr>
        <w:pStyle w:val="NICCYBodyText"/>
        <w:rPr>
          <w:sz w:val="22"/>
          <w:szCs w:val="22"/>
          <w:lang w:val="en-US"/>
        </w:rPr>
      </w:pPr>
    </w:p>
    <w:p w:rsidR="005E13A5" w:rsidRDefault="005E13A5" w:rsidP="005E13A5">
      <w:pPr>
        <w:pStyle w:val="NICCYBodyText"/>
        <w:rPr>
          <w:sz w:val="22"/>
          <w:szCs w:val="22"/>
          <w:lang w:val="en-US"/>
        </w:rPr>
      </w:pPr>
    </w:p>
    <w:p w:rsidR="005E13A5" w:rsidRDefault="005E13A5" w:rsidP="005E13A5">
      <w:pPr>
        <w:pStyle w:val="NICCYBodyText"/>
        <w:rPr>
          <w:sz w:val="22"/>
          <w:szCs w:val="22"/>
          <w:lang w:val="en-US"/>
        </w:rPr>
      </w:pPr>
    </w:p>
    <w:p w:rsidR="005E13A5" w:rsidRDefault="005E13A5" w:rsidP="005E13A5">
      <w:pPr>
        <w:pStyle w:val="NICCYBodyText"/>
        <w:rPr>
          <w:b/>
          <w:lang w:val="en-US"/>
        </w:rPr>
      </w:pPr>
      <w:r w:rsidRPr="005E13A5">
        <w:rPr>
          <w:b/>
          <w:lang w:val="en-US"/>
        </w:rPr>
        <w:lastRenderedPageBreak/>
        <w:t>Number and percentage of school leavers achieving at least five GCSEs at grades A*-C, by religion of pupil, 2000/01 to 2012/13(1</w:t>
      </w:r>
      <w:proofErr w:type="gramStart"/>
      <w:r>
        <w:rPr>
          <w:b/>
          <w:lang w:val="en-US"/>
        </w:rPr>
        <w:t>,</w:t>
      </w:r>
      <w:r w:rsidRPr="005E13A5">
        <w:rPr>
          <w:b/>
          <w:lang w:val="en-US"/>
        </w:rPr>
        <w:t>2</w:t>
      </w:r>
      <w:proofErr w:type="gramEnd"/>
      <w:r w:rsidRPr="005E13A5">
        <w:rPr>
          <w:b/>
          <w:lang w:val="en-US"/>
        </w:rPr>
        <w:t>)</w:t>
      </w:r>
    </w:p>
    <w:p w:rsidR="005E13A5" w:rsidRPr="005E13A5" w:rsidRDefault="005E13A5" w:rsidP="005E13A5">
      <w:pPr>
        <w:pStyle w:val="NICCYBodyText"/>
        <w:rPr>
          <w:b/>
          <w:lang w:val="en-US"/>
        </w:rPr>
      </w:pPr>
    </w:p>
    <w:tbl>
      <w:tblPr>
        <w:tblW w:w="4500" w:type="pct"/>
        <w:jc w:val="center"/>
        <w:tblInd w:w="15"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top w:w="15" w:type="dxa"/>
          <w:left w:w="15" w:type="dxa"/>
          <w:bottom w:w="15" w:type="dxa"/>
          <w:right w:w="15" w:type="dxa"/>
        </w:tblCellMar>
        <w:tblLook w:val="04A0"/>
      </w:tblPr>
      <w:tblGrid>
        <w:gridCol w:w="1469"/>
        <w:gridCol w:w="1513"/>
        <w:gridCol w:w="1013"/>
        <w:gridCol w:w="1513"/>
        <w:gridCol w:w="1013"/>
        <w:gridCol w:w="1513"/>
        <w:gridCol w:w="1013"/>
      </w:tblGrid>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p>
        </w:tc>
        <w:tc>
          <w:tcPr>
            <w:tcW w:w="0" w:type="auto"/>
            <w:gridSpan w:val="2"/>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Protestant</w:t>
            </w:r>
          </w:p>
        </w:tc>
        <w:tc>
          <w:tcPr>
            <w:tcW w:w="0" w:type="auto"/>
            <w:gridSpan w:val="2"/>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Catholic</w:t>
            </w:r>
          </w:p>
        </w:tc>
        <w:tc>
          <w:tcPr>
            <w:tcW w:w="0" w:type="auto"/>
            <w:gridSpan w:val="2"/>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Other(3)</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Year</w:t>
            </w:r>
          </w:p>
        </w:tc>
        <w:tc>
          <w:tcPr>
            <w:tcW w:w="0" w:type="auto"/>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Number</w:t>
            </w:r>
          </w:p>
        </w:tc>
        <w:tc>
          <w:tcPr>
            <w:tcW w:w="0" w:type="auto"/>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w:t>
            </w:r>
          </w:p>
        </w:tc>
        <w:tc>
          <w:tcPr>
            <w:tcW w:w="0" w:type="auto"/>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Number</w:t>
            </w:r>
          </w:p>
        </w:tc>
        <w:tc>
          <w:tcPr>
            <w:tcW w:w="0" w:type="auto"/>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w:t>
            </w:r>
          </w:p>
        </w:tc>
        <w:tc>
          <w:tcPr>
            <w:tcW w:w="0" w:type="auto"/>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Number</w:t>
            </w:r>
          </w:p>
        </w:tc>
        <w:tc>
          <w:tcPr>
            <w:tcW w:w="0" w:type="auto"/>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2000/01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6185</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57.3</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7465</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57.4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941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69.2</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2001/02</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6376</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58.0</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7353</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58.4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952</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66.9</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2003/04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6521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60.3</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7976</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60.4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1069</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65.5</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2004/05</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6540</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60.7</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8139</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64.1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1257</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69.0</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2005/06</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6692</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62.1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8418</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65.4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1284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68.1</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2006/07</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6558</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62.8</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8316</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66.6</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1175</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63.0</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2007/08</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6492</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65.0</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8195</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68.6</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1432</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66.2</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2008/09</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6614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68.5</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8276</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71.6</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1439</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70.0</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2009/10</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6530</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70.6</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8377</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73.4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1507</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69.7</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2010/11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6547</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70.4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8883</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76.1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1519</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69.5</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2011/12</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6703</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73.8</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8982</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78.8</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1578</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75.3</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2012/13</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7066</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77.4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9232</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80.4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1766</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73.6</w:t>
            </w:r>
          </w:p>
        </w:tc>
      </w:tr>
    </w:tbl>
    <w:p w:rsidR="005E13A5" w:rsidRPr="005E13A5" w:rsidRDefault="005E13A5" w:rsidP="005E13A5">
      <w:pPr>
        <w:pStyle w:val="NICCYBodyText"/>
        <w:rPr>
          <w:b/>
          <w:sz w:val="22"/>
          <w:szCs w:val="22"/>
          <w:lang w:val="en-US"/>
        </w:rPr>
      </w:pPr>
      <w:r w:rsidRPr="005E13A5">
        <w:rPr>
          <w:b/>
          <w:sz w:val="22"/>
          <w:szCs w:val="22"/>
          <w:lang w:val="en-US"/>
        </w:rPr>
        <w:t>Source: School Leavers Survey</w:t>
      </w:r>
    </w:p>
    <w:p w:rsidR="005E13A5" w:rsidRPr="005E13A5" w:rsidRDefault="005E13A5" w:rsidP="005E13A5">
      <w:pPr>
        <w:pStyle w:val="NICCYBodyText"/>
        <w:rPr>
          <w:sz w:val="22"/>
          <w:szCs w:val="22"/>
          <w:lang w:val="en-US"/>
        </w:rPr>
      </w:pPr>
      <w:r w:rsidRPr="005E13A5">
        <w:rPr>
          <w:sz w:val="22"/>
          <w:szCs w:val="22"/>
          <w:lang w:val="en-US"/>
        </w:rPr>
        <w:t>Notes:</w:t>
      </w:r>
    </w:p>
    <w:p w:rsidR="005E13A5" w:rsidRPr="005E13A5" w:rsidRDefault="005E13A5" w:rsidP="005E13A5">
      <w:pPr>
        <w:pStyle w:val="NICCYBodyText"/>
        <w:rPr>
          <w:sz w:val="22"/>
          <w:szCs w:val="22"/>
          <w:lang w:val="en-US"/>
        </w:rPr>
      </w:pPr>
      <w:r w:rsidRPr="005E13A5">
        <w:rPr>
          <w:sz w:val="22"/>
          <w:szCs w:val="22"/>
          <w:lang w:val="en-US"/>
        </w:rPr>
        <w:t>1. Please note that in 2002/03 the School Leavers Survey was not undertaken due to software issues in schools.</w:t>
      </w:r>
    </w:p>
    <w:p w:rsidR="005E13A5" w:rsidRPr="005E13A5" w:rsidRDefault="005E13A5" w:rsidP="005E13A5">
      <w:pPr>
        <w:pStyle w:val="NICCYBodyText"/>
        <w:rPr>
          <w:sz w:val="22"/>
          <w:szCs w:val="22"/>
          <w:lang w:val="en-US"/>
        </w:rPr>
      </w:pPr>
      <w:r w:rsidRPr="005E13A5">
        <w:rPr>
          <w:sz w:val="22"/>
          <w:szCs w:val="22"/>
          <w:lang w:val="en-US"/>
        </w:rPr>
        <w:t>2. Includes equivalent qualifications.</w:t>
      </w:r>
    </w:p>
    <w:p w:rsidR="005E13A5" w:rsidRDefault="005E13A5" w:rsidP="005E13A5">
      <w:pPr>
        <w:pStyle w:val="NICCYBodyText"/>
        <w:rPr>
          <w:sz w:val="22"/>
          <w:szCs w:val="22"/>
          <w:lang w:val="en-US"/>
        </w:rPr>
      </w:pPr>
      <w:r w:rsidRPr="005E13A5">
        <w:rPr>
          <w:sz w:val="22"/>
          <w:szCs w:val="22"/>
          <w:lang w:val="en-US"/>
        </w:rPr>
        <w:t>3. Other religion category includes Other Christian, No Religion and Non-Christian.</w:t>
      </w:r>
    </w:p>
    <w:p w:rsidR="005E13A5" w:rsidRPr="005E13A5" w:rsidRDefault="005E13A5" w:rsidP="005E13A5">
      <w:pPr>
        <w:pStyle w:val="NICCYBodyText"/>
        <w:rPr>
          <w:sz w:val="22"/>
          <w:szCs w:val="22"/>
          <w:lang w:val="en-US"/>
        </w:rPr>
      </w:pPr>
    </w:p>
    <w:p w:rsidR="005E13A5" w:rsidRPr="005E13A5" w:rsidRDefault="005E13A5" w:rsidP="005E13A5">
      <w:pPr>
        <w:pStyle w:val="NICCYBodyText"/>
        <w:rPr>
          <w:sz w:val="22"/>
          <w:szCs w:val="22"/>
          <w:lang w:val="en-US"/>
        </w:rPr>
      </w:pPr>
    </w:p>
    <w:p w:rsidR="005E13A5" w:rsidRDefault="005E13A5" w:rsidP="005E13A5">
      <w:pPr>
        <w:pStyle w:val="NICCYBodyText"/>
        <w:rPr>
          <w:b/>
          <w:lang w:val="en-US"/>
        </w:rPr>
      </w:pPr>
      <w:r w:rsidRPr="005E13A5">
        <w:rPr>
          <w:b/>
          <w:lang w:val="en-US"/>
        </w:rPr>
        <w:lastRenderedPageBreak/>
        <w:t>Number and percentage of school leavers achieving at least five GCSEs at grades A*-C, by free school meal entitlement, 2000/01 to 2012/13(1</w:t>
      </w:r>
      <w:proofErr w:type="gramStart"/>
      <w:r w:rsidRPr="005E13A5">
        <w:rPr>
          <w:b/>
          <w:lang w:val="en-US"/>
        </w:rPr>
        <w:t>,2</w:t>
      </w:r>
      <w:proofErr w:type="gramEnd"/>
      <w:r w:rsidRPr="005E13A5">
        <w:rPr>
          <w:b/>
          <w:lang w:val="en-US"/>
        </w:rPr>
        <w:t>)</w:t>
      </w:r>
    </w:p>
    <w:p w:rsidR="005E13A5" w:rsidRPr="005E13A5" w:rsidRDefault="005E13A5" w:rsidP="005E13A5">
      <w:pPr>
        <w:pStyle w:val="NICCYBodyText"/>
        <w:rPr>
          <w:b/>
          <w:lang w:val="en-US"/>
        </w:rPr>
      </w:pPr>
    </w:p>
    <w:tbl>
      <w:tblPr>
        <w:tblW w:w="4500" w:type="pct"/>
        <w:jc w:val="center"/>
        <w:tblInd w:w="15"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top w:w="15" w:type="dxa"/>
          <w:left w:w="15" w:type="dxa"/>
          <w:bottom w:w="15" w:type="dxa"/>
          <w:right w:w="15" w:type="dxa"/>
        </w:tblCellMar>
        <w:tblLook w:val="04A0"/>
      </w:tblPr>
      <w:tblGrid>
        <w:gridCol w:w="1288"/>
        <w:gridCol w:w="2454"/>
        <w:gridCol w:w="1642"/>
        <w:gridCol w:w="2194"/>
        <w:gridCol w:w="1469"/>
      </w:tblGrid>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p>
        </w:tc>
        <w:tc>
          <w:tcPr>
            <w:tcW w:w="0" w:type="auto"/>
            <w:gridSpan w:val="2"/>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Not entitled to free school meals</w:t>
            </w:r>
          </w:p>
        </w:tc>
        <w:tc>
          <w:tcPr>
            <w:tcW w:w="0" w:type="auto"/>
            <w:gridSpan w:val="2"/>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Entitled to free school meals</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Year</w:t>
            </w:r>
          </w:p>
        </w:tc>
        <w:tc>
          <w:tcPr>
            <w:tcW w:w="0" w:type="auto"/>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Number</w:t>
            </w:r>
          </w:p>
        </w:tc>
        <w:tc>
          <w:tcPr>
            <w:tcW w:w="0" w:type="auto"/>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w:t>
            </w:r>
          </w:p>
        </w:tc>
        <w:tc>
          <w:tcPr>
            <w:tcW w:w="0" w:type="auto"/>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Number</w:t>
            </w:r>
          </w:p>
        </w:tc>
        <w:tc>
          <w:tcPr>
            <w:tcW w:w="0" w:type="auto"/>
            <w:shd w:val="clear" w:color="auto" w:fill="FFFFFF"/>
            <w:tcMar>
              <w:top w:w="150" w:type="dxa"/>
              <w:left w:w="210" w:type="dxa"/>
              <w:bottom w:w="150" w:type="dxa"/>
              <w:right w:w="210" w:type="dxa"/>
            </w:tcMar>
            <w:vAlign w:val="center"/>
            <w:hideMark/>
          </w:tcPr>
          <w:p w:rsidR="005E13A5" w:rsidRPr="005E13A5" w:rsidRDefault="005E13A5" w:rsidP="005E13A5">
            <w:pPr>
              <w:pStyle w:val="NICCYBodyText"/>
              <w:rPr>
                <w:b/>
                <w:lang w:val="en-US"/>
              </w:rPr>
            </w:pPr>
            <w:r w:rsidRPr="005E13A5">
              <w:rPr>
                <w:b/>
                <w:lang w:val="en-US"/>
              </w:rPr>
              <w:t>%</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2000/01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13030</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64.5</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1561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31.5</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2001/02</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13217</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64.8</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1464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31.7</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2003/04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13791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68.0</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1775</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33.0</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2004/05</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14055</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70.3</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1881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35.6</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2005/06</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14622</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70.2</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1772</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37.6</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2006/07</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14391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70.4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1658</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37.9</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2007/08</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14634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71.9</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1485</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39.8</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2008/09</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14802</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75.1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1527</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42.9</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2009/10</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14709</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76.6</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1705</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47.1</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2010/11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15071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78.0</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1878</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48.8</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2011/12</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15149</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81.4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2114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53.4</w:t>
            </w:r>
          </w:p>
        </w:tc>
      </w:tr>
      <w:tr w:rsidR="005E13A5" w:rsidRPr="007927D7" w:rsidTr="005E13A5">
        <w:trPr>
          <w:jc w:val="center"/>
        </w:trPr>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2012/13</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15564</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83.1</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2500</w:t>
            </w:r>
          </w:p>
        </w:tc>
        <w:tc>
          <w:tcPr>
            <w:tcW w:w="0" w:type="auto"/>
            <w:shd w:val="clear" w:color="auto" w:fill="FFFFFF"/>
            <w:tcMar>
              <w:top w:w="150" w:type="dxa"/>
              <w:left w:w="210" w:type="dxa"/>
              <w:bottom w:w="150" w:type="dxa"/>
              <w:right w:w="210" w:type="dxa"/>
            </w:tcMar>
            <w:vAlign w:val="center"/>
            <w:hideMark/>
          </w:tcPr>
          <w:p w:rsidR="005E13A5" w:rsidRPr="007927D7" w:rsidRDefault="005E13A5" w:rsidP="005E13A5">
            <w:pPr>
              <w:pStyle w:val="NICCYBodyText"/>
              <w:rPr>
                <w:lang w:val="en-US"/>
              </w:rPr>
            </w:pPr>
            <w:r w:rsidRPr="007927D7">
              <w:rPr>
                <w:lang w:val="en-US"/>
              </w:rPr>
              <w:t>58.5</w:t>
            </w:r>
          </w:p>
        </w:tc>
      </w:tr>
    </w:tbl>
    <w:p w:rsidR="005E13A5" w:rsidRPr="005E13A5" w:rsidRDefault="005E13A5" w:rsidP="005E13A5">
      <w:pPr>
        <w:pStyle w:val="NICCYBodyText"/>
        <w:rPr>
          <w:b/>
          <w:sz w:val="22"/>
          <w:szCs w:val="22"/>
          <w:lang w:val="en-US"/>
        </w:rPr>
      </w:pPr>
      <w:r w:rsidRPr="005E13A5">
        <w:rPr>
          <w:b/>
          <w:sz w:val="22"/>
          <w:szCs w:val="22"/>
          <w:lang w:val="en-US"/>
        </w:rPr>
        <w:t>Source: School Leavers Survey</w:t>
      </w:r>
    </w:p>
    <w:p w:rsidR="005E13A5" w:rsidRPr="005E13A5" w:rsidRDefault="005E13A5" w:rsidP="005E13A5">
      <w:pPr>
        <w:pStyle w:val="NICCYBodyText"/>
        <w:rPr>
          <w:sz w:val="22"/>
          <w:szCs w:val="22"/>
          <w:lang w:val="en-US"/>
        </w:rPr>
      </w:pPr>
      <w:r w:rsidRPr="005E13A5">
        <w:rPr>
          <w:sz w:val="22"/>
          <w:szCs w:val="22"/>
          <w:lang w:val="en-US"/>
        </w:rPr>
        <w:t>Notes:</w:t>
      </w:r>
    </w:p>
    <w:p w:rsidR="005E13A5" w:rsidRPr="005E13A5" w:rsidRDefault="005E13A5" w:rsidP="005E13A5">
      <w:pPr>
        <w:pStyle w:val="NICCYBodyText"/>
        <w:rPr>
          <w:sz w:val="22"/>
          <w:szCs w:val="22"/>
          <w:lang w:val="en-US"/>
        </w:rPr>
      </w:pPr>
      <w:r w:rsidRPr="005E13A5">
        <w:rPr>
          <w:sz w:val="22"/>
          <w:szCs w:val="22"/>
          <w:lang w:val="en-US"/>
        </w:rPr>
        <w:t>1. Please note that in 2002/03 the School Leavers Survey was not undertaken due to software issues in schools.</w:t>
      </w:r>
    </w:p>
    <w:p w:rsidR="00BA7DFD" w:rsidRDefault="005E13A5" w:rsidP="005E13A5">
      <w:pPr>
        <w:pStyle w:val="NICCYBodyText"/>
        <w:rPr>
          <w:b/>
          <w:lang w:val="en-US"/>
        </w:rPr>
      </w:pPr>
      <w:r w:rsidRPr="005E13A5">
        <w:rPr>
          <w:sz w:val="22"/>
          <w:szCs w:val="22"/>
          <w:lang w:val="en-US"/>
        </w:rPr>
        <w:t>2. Includes equivalent qualifications.</w:t>
      </w:r>
      <w:r w:rsidRPr="005E13A5">
        <w:rPr>
          <w:lang w:val="en-US"/>
        </w:rPr>
        <w:t xml:space="preserve">  </w:t>
      </w:r>
      <w:r>
        <w:rPr>
          <w:b/>
          <w:lang w:val="en-US"/>
        </w:rPr>
        <w:t>(13</w:t>
      </w:r>
      <w:r w:rsidRPr="005E13A5">
        <w:rPr>
          <w:b/>
          <w:vertAlign w:val="superscript"/>
          <w:lang w:val="en-US"/>
        </w:rPr>
        <w:t>th</w:t>
      </w:r>
      <w:r>
        <w:rPr>
          <w:b/>
          <w:lang w:val="en-US"/>
        </w:rPr>
        <w:t xml:space="preserve"> January)</w:t>
      </w:r>
    </w:p>
    <w:p w:rsidR="005E13A5" w:rsidRDefault="007950D8" w:rsidP="005E13A5">
      <w:pPr>
        <w:pStyle w:val="NICCYBodyText"/>
      </w:pPr>
      <w:hyperlink w:anchor="_top" w:history="1">
        <w:r w:rsidR="005E13A5" w:rsidRPr="0071416B">
          <w:rPr>
            <w:rStyle w:val="Hyperlink"/>
          </w:rPr>
          <w:t>Back to Top</w:t>
        </w:r>
      </w:hyperlink>
    </w:p>
    <w:p w:rsidR="005E13A5" w:rsidRPr="005E13A5" w:rsidRDefault="005E13A5" w:rsidP="005E13A5">
      <w:pPr>
        <w:pStyle w:val="Heading2"/>
        <w:rPr>
          <w:color w:val="23A4DE"/>
        </w:rPr>
      </w:pPr>
      <w:bookmarkStart w:id="8" w:name="_Northern_Ireland_Commission"/>
      <w:bookmarkEnd w:id="8"/>
      <w:r w:rsidRPr="005E13A5">
        <w:rPr>
          <w:color w:val="23A4DE"/>
        </w:rPr>
        <w:lastRenderedPageBreak/>
        <w:t>Northern Ireland Commission for Catholic Education</w:t>
      </w:r>
    </w:p>
    <w:p w:rsidR="005E13A5" w:rsidRPr="005E13A5" w:rsidRDefault="005E13A5" w:rsidP="005E13A5">
      <w:pPr>
        <w:pStyle w:val="NICCYBodyText"/>
      </w:pPr>
      <w:r>
        <w:rPr>
          <w:b/>
        </w:rPr>
        <w:t xml:space="preserve">Mr Steven Agnew (GPNI – North Down) - </w:t>
      </w:r>
      <w:r w:rsidRPr="005E13A5">
        <w:t>To ask the Minister of Education whether his Department provides funding to the Northern Ireland Commission for Catholic Education; and if so, how much.</w:t>
      </w:r>
    </w:p>
    <w:p w:rsidR="005E13A5" w:rsidRDefault="005E13A5" w:rsidP="005E13A5">
      <w:pPr>
        <w:pStyle w:val="NICCYBodyText"/>
      </w:pPr>
    </w:p>
    <w:p w:rsidR="005E13A5" w:rsidRDefault="005E13A5" w:rsidP="005E13A5">
      <w:pPr>
        <w:pStyle w:val="NICCYBodyText"/>
      </w:pPr>
      <w:r w:rsidRPr="00A756F5">
        <w:rPr>
          <w:b/>
        </w:rPr>
        <w:t>Mr O’Dowd (The Minister of Educatio</w:t>
      </w:r>
      <w:r w:rsidRPr="0067354B">
        <w:rPr>
          <w:b/>
        </w:rPr>
        <w:t>n</w:t>
      </w:r>
      <w:r>
        <w:rPr>
          <w:b/>
        </w:rPr>
        <w:t>)</w:t>
      </w:r>
      <w:r w:rsidRPr="0067354B">
        <w:rPr>
          <w:b/>
          <w:lang w:val="en-US"/>
        </w:rPr>
        <w:t>:</w:t>
      </w:r>
      <w:r>
        <w:rPr>
          <w:lang w:val="en-US"/>
        </w:rPr>
        <w:t xml:space="preserve">  </w:t>
      </w:r>
      <w:r w:rsidRPr="005E13A5">
        <w:t xml:space="preserve">My Department does not provide funding as a matter of course to the Northern Ireland Commission for Catholic Education. </w:t>
      </w:r>
      <w:r>
        <w:t xml:space="preserve"> </w:t>
      </w:r>
      <w:r w:rsidRPr="005E13A5">
        <w:t xml:space="preserve">However payments have been made to the organisation for services rendered. </w:t>
      </w:r>
      <w:r>
        <w:rPr>
          <w:b/>
        </w:rPr>
        <w:t>(13</w:t>
      </w:r>
      <w:r w:rsidRPr="005E13A5">
        <w:rPr>
          <w:b/>
          <w:vertAlign w:val="superscript"/>
        </w:rPr>
        <w:t>th</w:t>
      </w:r>
      <w:r>
        <w:rPr>
          <w:b/>
        </w:rPr>
        <w:t xml:space="preserve"> January)</w:t>
      </w:r>
      <w:r>
        <w:rPr>
          <w:lang w:val="en-US"/>
        </w:rPr>
        <w:t xml:space="preserve">  </w:t>
      </w:r>
    </w:p>
    <w:p w:rsidR="005E13A5" w:rsidRDefault="005E13A5" w:rsidP="005E13A5">
      <w:pPr>
        <w:pStyle w:val="NICCYBodyText"/>
      </w:pPr>
    </w:p>
    <w:p w:rsidR="005E13A5" w:rsidRDefault="007950D8" w:rsidP="005E13A5">
      <w:pPr>
        <w:pStyle w:val="NICCYBodyText"/>
      </w:pPr>
      <w:hyperlink w:anchor="_top" w:history="1">
        <w:r w:rsidR="005E13A5" w:rsidRPr="0071416B">
          <w:rPr>
            <w:rStyle w:val="Hyperlink"/>
          </w:rPr>
          <w:t>Back to Top</w:t>
        </w:r>
      </w:hyperlink>
    </w:p>
    <w:p w:rsidR="005E13A5" w:rsidRDefault="005E13A5" w:rsidP="005E13A5">
      <w:pPr>
        <w:pStyle w:val="NICCYBodyText"/>
      </w:pPr>
    </w:p>
    <w:p w:rsidR="000E1719" w:rsidRPr="000E1719" w:rsidRDefault="000E1719" w:rsidP="000E1719">
      <w:pPr>
        <w:pStyle w:val="Heading2"/>
        <w:rPr>
          <w:color w:val="23A4DE"/>
        </w:rPr>
      </w:pPr>
      <w:bookmarkStart w:id="9" w:name="_Drug_Abuse_in"/>
      <w:bookmarkEnd w:id="9"/>
      <w:r w:rsidRPr="000E1719">
        <w:rPr>
          <w:color w:val="23A4DE"/>
        </w:rPr>
        <w:t>Drug Abuse in Schools</w:t>
      </w:r>
    </w:p>
    <w:p w:rsidR="000E1719" w:rsidRPr="000E1719" w:rsidRDefault="000E1719" w:rsidP="000E1719">
      <w:pPr>
        <w:pStyle w:val="NICCYBodyText"/>
      </w:pPr>
      <w:r>
        <w:rPr>
          <w:b/>
        </w:rPr>
        <w:t xml:space="preserve">Lord Morrow of </w:t>
      </w:r>
      <w:proofErr w:type="spellStart"/>
      <w:r>
        <w:rPr>
          <w:b/>
        </w:rPr>
        <w:t>Clogher</w:t>
      </w:r>
      <w:proofErr w:type="spellEnd"/>
      <w:r>
        <w:rPr>
          <w:b/>
        </w:rPr>
        <w:t xml:space="preserve"> Valley (DUP – Fermanagh and South Tyrone) - </w:t>
      </w:r>
      <w:r w:rsidRPr="000E1719">
        <w:t>To ask the Minister of Education, in light of the recent media report on the trebling of drugs seizures in schools in the last year, what action he is taking for pupils and teachers in respect of noting signs of potential drug abuse; and what input he is seeking, or has received, from other agencies and Departments. [Priority Written]</w:t>
      </w:r>
    </w:p>
    <w:p w:rsidR="000E1719" w:rsidRDefault="000E1719" w:rsidP="005E13A5">
      <w:pPr>
        <w:pStyle w:val="NICCYBodyText"/>
      </w:pPr>
    </w:p>
    <w:p w:rsidR="000E1719" w:rsidRDefault="000E1719" w:rsidP="000E1719">
      <w:pPr>
        <w:pStyle w:val="NICCYBodyText"/>
        <w:rPr>
          <w:rFonts w:eastAsia="Times New Roman"/>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7927D7">
        <w:rPr>
          <w:rFonts w:eastAsia="Times New Roman"/>
          <w:lang w:val="en-US"/>
        </w:rPr>
        <w:t xml:space="preserve">All schools are required by law to have in a place a drugs education policy and the statutory curriculum which is taught in all our grant-aided schools provides opportunities for children and young people to develop the knowledge and skills to deal with issues such as drug abuse. </w:t>
      </w:r>
      <w:r>
        <w:rPr>
          <w:rFonts w:eastAsia="Times New Roman"/>
          <w:lang w:val="en-US"/>
        </w:rPr>
        <w:t xml:space="preserve"> </w:t>
      </w:r>
      <w:r w:rsidRPr="007927D7">
        <w:rPr>
          <w:rFonts w:eastAsia="Times New Roman"/>
          <w:lang w:val="en-US"/>
        </w:rPr>
        <w:t>As with all aspects of the curriculum the specifics of what is taught and how it is taught is a matter for each teacher/school.</w:t>
      </w:r>
    </w:p>
    <w:p w:rsidR="000E1719" w:rsidRPr="007927D7" w:rsidRDefault="000E1719" w:rsidP="000E1719">
      <w:pPr>
        <w:pStyle w:val="NICCYBodyText"/>
        <w:rPr>
          <w:rFonts w:eastAsia="Times New Roman"/>
          <w:lang w:val="en-US"/>
        </w:rPr>
      </w:pPr>
    </w:p>
    <w:p w:rsidR="000E1719" w:rsidRDefault="000E1719" w:rsidP="000E1719">
      <w:pPr>
        <w:pStyle w:val="NICCYBodyText"/>
        <w:rPr>
          <w:rFonts w:eastAsia="Times New Roman"/>
          <w:lang w:val="en-US"/>
        </w:rPr>
      </w:pPr>
      <w:r w:rsidRPr="007927D7">
        <w:rPr>
          <w:rFonts w:eastAsia="Times New Roman"/>
          <w:lang w:val="en-US"/>
        </w:rPr>
        <w:t xml:space="preserve">While the decision on resources to be used for delivery of the curriculum is a matter for each teacher/school, the Education and Library Boards (ELBs) in partnership with the Council for Curriculum, Examinations and Assessment (CCEA) have made available curriculum resources for primary and post primary schools to support the delivery of the Personal Development Curriculum through a life skills based approach. </w:t>
      </w:r>
      <w:r>
        <w:rPr>
          <w:rFonts w:eastAsia="Times New Roman"/>
          <w:lang w:val="en-US"/>
        </w:rPr>
        <w:t xml:space="preserve"> </w:t>
      </w:r>
      <w:r w:rsidRPr="007927D7">
        <w:rPr>
          <w:rFonts w:eastAsia="Times New Roman"/>
          <w:lang w:val="en-US"/>
        </w:rPr>
        <w:t>The current resource for primary schools “Living Learning Together” and post primary schools “</w:t>
      </w:r>
      <w:proofErr w:type="spellStart"/>
      <w:r w:rsidRPr="007927D7">
        <w:rPr>
          <w:rFonts w:eastAsia="Times New Roman"/>
          <w:lang w:val="en-US"/>
        </w:rPr>
        <w:t>Insync</w:t>
      </w:r>
      <w:proofErr w:type="spellEnd"/>
      <w:r w:rsidRPr="007927D7">
        <w:rPr>
          <w:rFonts w:eastAsia="Times New Roman"/>
          <w:lang w:val="en-US"/>
        </w:rPr>
        <w:t>” allow for the delivery of universal drug prevention education.</w:t>
      </w:r>
    </w:p>
    <w:p w:rsidR="000E1719" w:rsidRPr="007927D7" w:rsidRDefault="000E1719" w:rsidP="000E1719">
      <w:pPr>
        <w:pStyle w:val="NICCYBodyText"/>
        <w:rPr>
          <w:rFonts w:eastAsia="Times New Roman"/>
          <w:lang w:val="en-US"/>
        </w:rPr>
      </w:pPr>
    </w:p>
    <w:p w:rsidR="000E1719" w:rsidRDefault="000E1719" w:rsidP="000E1719">
      <w:pPr>
        <w:pStyle w:val="NICCYBodyText"/>
        <w:rPr>
          <w:rFonts w:eastAsia="Times New Roman"/>
          <w:lang w:val="en-US"/>
        </w:rPr>
      </w:pPr>
      <w:r w:rsidRPr="007927D7">
        <w:rPr>
          <w:rFonts w:eastAsia="Times New Roman"/>
          <w:lang w:val="en-US"/>
        </w:rPr>
        <w:t xml:space="preserve">The Department also provides schools with guidance in relation to drugs and CCEA has been commissioned to review and update current guidance – the guidance will include advice about </w:t>
      </w:r>
      <w:proofErr w:type="spellStart"/>
      <w:r w:rsidRPr="007927D7">
        <w:rPr>
          <w:rFonts w:eastAsia="Times New Roman"/>
          <w:lang w:val="en-US"/>
        </w:rPr>
        <w:t>recognising</w:t>
      </w:r>
      <w:proofErr w:type="spellEnd"/>
      <w:r w:rsidRPr="007927D7">
        <w:rPr>
          <w:rFonts w:eastAsia="Times New Roman"/>
          <w:lang w:val="en-US"/>
        </w:rPr>
        <w:t xml:space="preserve"> the signs of substance abuse. </w:t>
      </w:r>
      <w:r>
        <w:rPr>
          <w:rFonts w:eastAsia="Times New Roman"/>
          <w:lang w:val="en-US"/>
        </w:rPr>
        <w:t xml:space="preserve"> </w:t>
      </w:r>
      <w:r w:rsidRPr="007927D7">
        <w:rPr>
          <w:rFonts w:eastAsia="Times New Roman"/>
          <w:lang w:val="en-US"/>
        </w:rPr>
        <w:t xml:space="preserve">In developing the guidance CCEA established an advisory group which consisted of representatives from the Public </w:t>
      </w:r>
      <w:r w:rsidRPr="007927D7">
        <w:rPr>
          <w:rFonts w:eastAsia="Times New Roman"/>
          <w:lang w:val="en-US"/>
        </w:rPr>
        <w:lastRenderedPageBreak/>
        <w:t>Health Agency, the South Eastern Health and Social Care Trust, the Police Service of Northern Ireland, the Education and Library Boards and the Council for Catholic Maintained Schools.</w:t>
      </w:r>
      <w:r>
        <w:rPr>
          <w:rFonts w:eastAsia="Times New Roman"/>
          <w:lang w:val="en-US"/>
        </w:rPr>
        <w:t xml:space="preserve">  </w:t>
      </w:r>
      <w:r w:rsidRPr="007927D7">
        <w:rPr>
          <w:rFonts w:eastAsia="Times New Roman"/>
          <w:lang w:val="en-US"/>
        </w:rPr>
        <w:t>It is intended that this work will be completed during 2015.</w:t>
      </w:r>
      <w:r>
        <w:rPr>
          <w:rFonts w:eastAsia="Times New Roman"/>
          <w:lang w:val="en-US"/>
        </w:rPr>
        <w:t xml:space="preserve"> </w:t>
      </w:r>
    </w:p>
    <w:p w:rsidR="000E1719" w:rsidRDefault="000E1719" w:rsidP="000E1719">
      <w:pPr>
        <w:pStyle w:val="NICCYBodyText"/>
      </w:pPr>
      <w:r>
        <w:rPr>
          <w:rFonts w:eastAsia="Times New Roman"/>
          <w:b/>
          <w:lang w:val="en-US"/>
        </w:rPr>
        <w:t>(13</w:t>
      </w:r>
      <w:r w:rsidRPr="000E1719">
        <w:rPr>
          <w:rFonts w:eastAsia="Times New Roman"/>
          <w:b/>
          <w:vertAlign w:val="superscript"/>
          <w:lang w:val="en-US"/>
        </w:rPr>
        <w:t>th</w:t>
      </w:r>
      <w:r>
        <w:rPr>
          <w:rFonts w:eastAsia="Times New Roman"/>
          <w:b/>
          <w:lang w:val="en-US"/>
        </w:rPr>
        <w:t xml:space="preserve"> January)</w:t>
      </w:r>
    </w:p>
    <w:p w:rsidR="000E1719" w:rsidRDefault="000E1719" w:rsidP="005E13A5">
      <w:pPr>
        <w:pStyle w:val="NICCYBodyText"/>
      </w:pPr>
    </w:p>
    <w:p w:rsidR="000E1719" w:rsidRDefault="007950D8" w:rsidP="000E1719">
      <w:pPr>
        <w:pStyle w:val="NICCYBodyText"/>
      </w:pPr>
      <w:hyperlink w:anchor="_top" w:history="1">
        <w:r w:rsidR="000E1719" w:rsidRPr="0071416B">
          <w:rPr>
            <w:rStyle w:val="Hyperlink"/>
          </w:rPr>
          <w:t>Back to Top</w:t>
        </w:r>
      </w:hyperlink>
    </w:p>
    <w:p w:rsidR="000E1719" w:rsidRDefault="000E1719" w:rsidP="005E13A5">
      <w:pPr>
        <w:pStyle w:val="NICCYBodyText"/>
      </w:pPr>
    </w:p>
    <w:p w:rsidR="006F37C5" w:rsidRPr="006F37C5" w:rsidRDefault="006F37C5" w:rsidP="006F37C5">
      <w:pPr>
        <w:pStyle w:val="Heading2"/>
        <w:rPr>
          <w:color w:val="23A4DE"/>
        </w:rPr>
      </w:pPr>
      <w:bookmarkStart w:id="10" w:name="_Year_12_and"/>
      <w:bookmarkEnd w:id="10"/>
      <w:r w:rsidRPr="006F37C5">
        <w:rPr>
          <w:color w:val="23A4DE"/>
        </w:rPr>
        <w:t>Year 12 and Year 14 Student Examination Results</w:t>
      </w:r>
    </w:p>
    <w:p w:rsidR="000E1719" w:rsidRPr="006F37C5" w:rsidRDefault="006F37C5" w:rsidP="005E13A5">
      <w:pPr>
        <w:pStyle w:val="NICCYBodyText"/>
        <w:rPr>
          <w:b/>
        </w:rPr>
      </w:pPr>
      <w:r>
        <w:rPr>
          <w:b/>
        </w:rPr>
        <w:t xml:space="preserve">Ms Michaela Boyle (Sinn </w:t>
      </w:r>
      <w:proofErr w:type="spellStart"/>
      <w:r>
        <w:rPr>
          <w:b/>
        </w:rPr>
        <w:t>F</w:t>
      </w:r>
      <w:r w:rsidRPr="006F37C5">
        <w:rPr>
          <w:b/>
        </w:rPr>
        <w:t>é</w:t>
      </w:r>
      <w:r>
        <w:rPr>
          <w:b/>
        </w:rPr>
        <w:t>in</w:t>
      </w:r>
      <w:proofErr w:type="spellEnd"/>
      <w:r>
        <w:rPr>
          <w:b/>
        </w:rPr>
        <w:t xml:space="preserve"> – West Tyrone) - </w:t>
      </w:r>
      <w:r w:rsidRPr="006F37C5">
        <w:t>To ask the Minister of Education for his assessment of the latest examination results for Year 12 and Year 14 students which show a significant increase in the number of young people achieving qualifications.</w:t>
      </w:r>
    </w:p>
    <w:p w:rsidR="006F37C5" w:rsidRDefault="006F37C5" w:rsidP="005E13A5">
      <w:pPr>
        <w:pStyle w:val="NICCYBodyText"/>
      </w:pPr>
    </w:p>
    <w:p w:rsidR="006F37C5" w:rsidRPr="007927D7" w:rsidRDefault="006F37C5" w:rsidP="006F37C5">
      <w:pPr>
        <w:pStyle w:val="NICCYBodyText"/>
        <w:rPr>
          <w:rFonts w:eastAsia="Times New Roman"/>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7927D7">
        <w:rPr>
          <w:rFonts w:eastAsia="Times New Roman"/>
          <w:lang w:val="en-US"/>
        </w:rPr>
        <w:t>I welcome these latest statistics which again show significant improvement in the exam performance of Year 12 and 14 pupils.  </w:t>
      </w:r>
    </w:p>
    <w:p w:rsidR="006F37C5" w:rsidRDefault="006F37C5" w:rsidP="006F37C5">
      <w:pPr>
        <w:pStyle w:val="NICCYBodyText"/>
        <w:rPr>
          <w:rFonts w:eastAsia="Times New Roman"/>
          <w:lang w:val="en-US"/>
        </w:rPr>
      </w:pPr>
      <w:r w:rsidRPr="007927D7">
        <w:rPr>
          <w:rFonts w:eastAsia="Times New Roman"/>
          <w:lang w:val="en-US"/>
        </w:rPr>
        <w:t>Overall these statistics paint an impressive and positive picture and are a result of hard work and effort on the part of the pupils and their teachers.</w:t>
      </w:r>
    </w:p>
    <w:p w:rsidR="006F37C5" w:rsidRPr="007927D7" w:rsidRDefault="006F37C5" w:rsidP="006F37C5">
      <w:pPr>
        <w:pStyle w:val="NICCYBodyText"/>
        <w:rPr>
          <w:rFonts w:eastAsia="Times New Roman"/>
          <w:lang w:val="en-US"/>
        </w:rPr>
      </w:pPr>
    </w:p>
    <w:p w:rsidR="006F37C5" w:rsidRPr="007927D7" w:rsidRDefault="006F37C5" w:rsidP="006F37C5">
      <w:pPr>
        <w:pStyle w:val="NICCYBodyText"/>
        <w:rPr>
          <w:rFonts w:eastAsia="Times New Roman"/>
          <w:lang w:val="en-US"/>
        </w:rPr>
      </w:pPr>
      <w:r w:rsidRPr="007927D7">
        <w:rPr>
          <w:rFonts w:eastAsia="Times New Roman"/>
          <w:lang w:val="en-US"/>
        </w:rPr>
        <w:t xml:space="preserve">They are also evidence that the school improvement policies and </w:t>
      </w:r>
      <w:proofErr w:type="spellStart"/>
      <w:r w:rsidRPr="007927D7">
        <w:rPr>
          <w:rFonts w:eastAsia="Times New Roman"/>
          <w:lang w:val="en-US"/>
        </w:rPr>
        <w:t>programmes</w:t>
      </w:r>
      <w:proofErr w:type="spellEnd"/>
      <w:r w:rsidRPr="007927D7">
        <w:rPr>
          <w:rFonts w:eastAsia="Times New Roman"/>
          <w:lang w:val="en-US"/>
        </w:rPr>
        <w:t xml:space="preserve"> I have put in place are working for our young people. </w:t>
      </w:r>
    </w:p>
    <w:p w:rsidR="006F37C5" w:rsidRPr="007927D7" w:rsidRDefault="006F37C5" w:rsidP="006F37C5">
      <w:pPr>
        <w:pStyle w:val="NICCYBodyText"/>
        <w:numPr>
          <w:ilvl w:val="0"/>
          <w:numId w:val="32"/>
        </w:numPr>
        <w:rPr>
          <w:rFonts w:eastAsia="Times New Roman"/>
          <w:lang w:val="en-US"/>
        </w:rPr>
      </w:pPr>
      <w:r w:rsidRPr="007927D7">
        <w:rPr>
          <w:rFonts w:eastAsia="Times New Roman"/>
          <w:lang w:val="en-US"/>
        </w:rPr>
        <w:t xml:space="preserve">My focus on raising standards for all, on performance and on the key skills of literacy and numeracy is paying off.  </w:t>
      </w:r>
    </w:p>
    <w:p w:rsidR="006F37C5" w:rsidRDefault="006F37C5" w:rsidP="006F37C5">
      <w:pPr>
        <w:pStyle w:val="NICCYBodyText"/>
        <w:numPr>
          <w:ilvl w:val="0"/>
          <w:numId w:val="32"/>
        </w:numPr>
        <w:rPr>
          <w:rFonts w:eastAsia="Times New Roman"/>
          <w:lang w:val="en-US"/>
        </w:rPr>
      </w:pPr>
      <w:r w:rsidRPr="007927D7">
        <w:rPr>
          <w:rFonts w:eastAsia="Times New Roman"/>
          <w:lang w:val="en-US"/>
        </w:rPr>
        <w:t>My focus on improving equity, on our most disadvantaged pupils and on those schools serving the most disadvantaged is paying off.</w:t>
      </w:r>
    </w:p>
    <w:p w:rsidR="006F37C5" w:rsidRPr="007927D7" w:rsidRDefault="006F37C5" w:rsidP="006F37C5">
      <w:pPr>
        <w:pStyle w:val="NICCYBodyText"/>
        <w:ind w:left="720"/>
        <w:rPr>
          <w:rFonts w:eastAsia="Times New Roman"/>
          <w:lang w:val="en-US"/>
        </w:rPr>
      </w:pPr>
    </w:p>
    <w:p w:rsidR="006F37C5" w:rsidRPr="007927D7" w:rsidRDefault="006F37C5" w:rsidP="006F37C5">
      <w:pPr>
        <w:pStyle w:val="NICCYBodyText"/>
        <w:rPr>
          <w:rFonts w:eastAsia="Times New Roman"/>
          <w:lang w:val="en-US"/>
        </w:rPr>
      </w:pPr>
      <w:r w:rsidRPr="007927D7">
        <w:rPr>
          <w:rFonts w:eastAsia="Times New Roman"/>
          <w:lang w:val="en-US"/>
        </w:rPr>
        <w:t>The education system is to be congratulated on meeting the challenges of raising standards.  A focused and collaborative approach has so far yielded impressive results.</w:t>
      </w:r>
    </w:p>
    <w:p w:rsidR="006F37C5" w:rsidRDefault="006F37C5" w:rsidP="006F37C5">
      <w:pPr>
        <w:pStyle w:val="NICCYBodyText"/>
        <w:rPr>
          <w:rFonts w:eastAsia="Times New Roman"/>
          <w:lang w:val="en-US"/>
        </w:rPr>
      </w:pPr>
      <w:r w:rsidRPr="007927D7">
        <w:rPr>
          <w:rFonts w:eastAsia="Times New Roman"/>
          <w:lang w:val="en-US"/>
        </w:rPr>
        <w:t xml:space="preserve">However, while there is much to celebrate in these statistics we cannot afford to become complacent. </w:t>
      </w:r>
    </w:p>
    <w:p w:rsidR="006F37C5" w:rsidRPr="007927D7" w:rsidRDefault="006F37C5" w:rsidP="006F37C5">
      <w:pPr>
        <w:pStyle w:val="NICCYBodyText"/>
        <w:rPr>
          <w:rFonts w:eastAsia="Times New Roman"/>
          <w:lang w:val="en-US"/>
        </w:rPr>
      </w:pPr>
    </w:p>
    <w:p w:rsidR="006F37C5" w:rsidRPr="007927D7" w:rsidRDefault="006F37C5" w:rsidP="006F37C5">
      <w:pPr>
        <w:pStyle w:val="NICCYBodyText"/>
        <w:rPr>
          <w:rFonts w:eastAsia="Times New Roman"/>
          <w:lang w:val="en-US"/>
        </w:rPr>
      </w:pPr>
      <w:r w:rsidRPr="007927D7">
        <w:rPr>
          <w:rFonts w:eastAsia="Times New Roman"/>
          <w:lang w:val="en-US"/>
        </w:rPr>
        <w:t>Our young people have demonstrated clear capacity to do well across many subjects but we need together to continue to support more of them to achieve in English a</w:t>
      </w:r>
      <w:r>
        <w:rPr>
          <w:rFonts w:eastAsia="Times New Roman"/>
          <w:lang w:val="en-US"/>
        </w:rPr>
        <w:t xml:space="preserve">nd </w:t>
      </w:r>
      <w:proofErr w:type="spellStart"/>
      <w:r>
        <w:rPr>
          <w:rFonts w:eastAsia="Times New Roman"/>
          <w:lang w:val="en-US"/>
        </w:rPr>
        <w:t>M</w:t>
      </w:r>
      <w:r w:rsidRPr="007927D7">
        <w:rPr>
          <w:rFonts w:eastAsia="Times New Roman"/>
          <w:lang w:val="en-US"/>
        </w:rPr>
        <w:t>aths</w:t>
      </w:r>
      <w:proofErr w:type="spellEnd"/>
      <w:r w:rsidRPr="007927D7">
        <w:rPr>
          <w:rFonts w:eastAsia="Times New Roman"/>
          <w:lang w:val="en-US"/>
        </w:rPr>
        <w:t xml:space="preserve">. </w:t>
      </w:r>
    </w:p>
    <w:p w:rsidR="006F37C5" w:rsidRPr="006F37C5" w:rsidRDefault="006F37C5" w:rsidP="006F37C5">
      <w:pPr>
        <w:pStyle w:val="NICCYBodyText"/>
      </w:pPr>
      <w:r w:rsidRPr="007927D7">
        <w:rPr>
          <w:rFonts w:eastAsia="Times New Roman"/>
          <w:lang w:val="en-US"/>
        </w:rPr>
        <w:t xml:space="preserve">We all </w:t>
      </w:r>
      <w:proofErr w:type="spellStart"/>
      <w:r w:rsidRPr="007927D7">
        <w:rPr>
          <w:rFonts w:eastAsia="Times New Roman"/>
          <w:lang w:val="en-US"/>
        </w:rPr>
        <w:t>recognise</w:t>
      </w:r>
      <w:proofErr w:type="spellEnd"/>
      <w:r w:rsidRPr="007927D7">
        <w:rPr>
          <w:rFonts w:eastAsia="Times New Roman"/>
          <w:lang w:val="en-US"/>
        </w:rPr>
        <w:t xml:space="preserve"> the value of a high quality education and must ensure that this remains a priority for us all.</w:t>
      </w:r>
      <w:r>
        <w:rPr>
          <w:rFonts w:eastAsia="Times New Roman"/>
          <w:lang w:val="en-US"/>
        </w:rPr>
        <w:t xml:space="preserve"> </w:t>
      </w:r>
      <w:r w:rsidRPr="006F37C5">
        <w:rPr>
          <w:rFonts w:eastAsia="Times New Roman"/>
          <w:b/>
          <w:lang w:val="en-US"/>
        </w:rPr>
        <w:t>(</w:t>
      </w:r>
      <w:r>
        <w:rPr>
          <w:rFonts w:eastAsia="Times New Roman"/>
          <w:b/>
          <w:lang w:val="en-US"/>
        </w:rPr>
        <w:t>14</w:t>
      </w:r>
      <w:r w:rsidRPr="006F37C5">
        <w:rPr>
          <w:rFonts w:eastAsia="Times New Roman"/>
          <w:b/>
          <w:vertAlign w:val="superscript"/>
          <w:lang w:val="en-US"/>
        </w:rPr>
        <w:t>th</w:t>
      </w:r>
      <w:r>
        <w:rPr>
          <w:rFonts w:eastAsia="Times New Roman"/>
          <w:b/>
          <w:lang w:val="en-US"/>
        </w:rPr>
        <w:t xml:space="preserve"> January)</w:t>
      </w:r>
    </w:p>
    <w:p w:rsidR="006F37C5" w:rsidRDefault="006F37C5" w:rsidP="005E13A5">
      <w:pPr>
        <w:pStyle w:val="NICCYBodyText"/>
      </w:pPr>
    </w:p>
    <w:p w:rsidR="006F37C5" w:rsidRDefault="007950D8" w:rsidP="006F37C5">
      <w:pPr>
        <w:pStyle w:val="NICCYBodyText"/>
      </w:pPr>
      <w:hyperlink w:anchor="_top" w:history="1">
        <w:r w:rsidR="006F37C5" w:rsidRPr="0071416B">
          <w:rPr>
            <w:rStyle w:val="Hyperlink"/>
          </w:rPr>
          <w:t>Back to Top</w:t>
        </w:r>
      </w:hyperlink>
    </w:p>
    <w:p w:rsidR="006F37C5" w:rsidRDefault="006F37C5" w:rsidP="006F37C5">
      <w:pPr>
        <w:pStyle w:val="NICCYBodyText"/>
      </w:pPr>
    </w:p>
    <w:p w:rsidR="006F37C5" w:rsidRDefault="006F37C5" w:rsidP="006F37C5">
      <w:pPr>
        <w:pStyle w:val="NICCYBodyText"/>
      </w:pPr>
    </w:p>
    <w:p w:rsidR="006F37C5" w:rsidRPr="006F37C5" w:rsidRDefault="006F37C5" w:rsidP="006F37C5">
      <w:pPr>
        <w:pStyle w:val="Heading2"/>
        <w:rPr>
          <w:color w:val="23A4DE"/>
        </w:rPr>
      </w:pPr>
      <w:bookmarkStart w:id="11" w:name="_Programme_for_Government"/>
      <w:bookmarkEnd w:id="11"/>
      <w:r w:rsidRPr="006F37C5">
        <w:rPr>
          <w:color w:val="23A4DE"/>
        </w:rPr>
        <w:lastRenderedPageBreak/>
        <w:t>Programme for Government 2011/15 Targets</w:t>
      </w:r>
    </w:p>
    <w:p w:rsidR="006F37C5" w:rsidRPr="006F37C5" w:rsidRDefault="006F37C5" w:rsidP="006F37C5">
      <w:pPr>
        <w:pStyle w:val="NICCYBodyText"/>
      </w:pPr>
      <w:r>
        <w:rPr>
          <w:b/>
        </w:rPr>
        <w:t xml:space="preserve">Mrs Brenda Hale (DUP – Lagan Valley) - </w:t>
      </w:r>
      <w:r w:rsidRPr="006F37C5">
        <w:t>To ask the Minister of Education whether he has made the Executive aware that his proposed cuts to education will result in his Department's failure to meet its Programme for Government 2011/15 targets.</w:t>
      </w:r>
    </w:p>
    <w:p w:rsidR="006F37C5" w:rsidRDefault="006F37C5" w:rsidP="005E13A5">
      <w:pPr>
        <w:pStyle w:val="NICCYBodyText"/>
      </w:pPr>
    </w:p>
    <w:p w:rsidR="006F37C5" w:rsidRDefault="006F37C5" w:rsidP="006F37C5">
      <w:pPr>
        <w:pStyle w:val="NICCYBodyText"/>
        <w:rPr>
          <w:rFonts w:eastAsia="Times New Roman"/>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7927D7">
        <w:rPr>
          <w:rFonts w:eastAsia="Times New Roman"/>
          <w:lang w:val="en-US"/>
        </w:rPr>
        <w:t xml:space="preserve">The Executive has still to agree a </w:t>
      </w:r>
      <w:proofErr w:type="spellStart"/>
      <w:r w:rsidRPr="007927D7">
        <w:rPr>
          <w:rFonts w:eastAsia="Times New Roman"/>
          <w:lang w:val="en-US"/>
        </w:rPr>
        <w:t>Programme</w:t>
      </w:r>
      <w:proofErr w:type="spellEnd"/>
      <w:r w:rsidRPr="007927D7">
        <w:rPr>
          <w:rFonts w:eastAsia="Times New Roman"/>
          <w:lang w:val="en-US"/>
        </w:rPr>
        <w:t xml:space="preserve"> for Government beyond 31 March 2015 and it is therefore not yet possible to ascertain the full impact next year of any proposed cuts on the delivery of education services. </w:t>
      </w:r>
    </w:p>
    <w:p w:rsidR="006F37C5" w:rsidRPr="007927D7" w:rsidRDefault="006F37C5" w:rsidP="006F37C5">
      <w:pPr>
        <w:pStyle w:val="NICCYBodyText"/>
        <w:rPr>
          <w:rFonts w:eastAsia="Times New Roman"/>
          <w:lang w:val="en-US"/>
        </w:rPr>
      </w:pPr>
    </w:p>
    <w:p w:rsidR="006F37C5" w:rsidRPr="006F37C5" w:rsidRDefault="006F37C5" w:rsidP="006F37C5">
      <w:pPr>
        <w:pStyle w:val="NICCYBodyText"/>
      </w:pPr>
      <w:r w:rsidRPr="007927D7">
        <w:rPr>
          <w:rFonts w:eastAsia="Times New Roman"/>
          <w:bCs/>
          <w:lang w:val="en-US"/>
        </w:rPr>
        <w:t xml:space="preserve">The proposed cuts form part of my Department’s consultation on the draft Budget which closed on 29 December 2014. </w:t>
      </w:r>
      <w:r>
        <w:rPr>
          <w:rFonts w:eastAsia="Times New Roman"/>
          <w:bCs/>
          <w:lang w:val="en-US"/>
        </w:rPr>
        <w:t xml:space="preserve"> </w:t>
      </w:r>
      <w:r w:rsidRPr="007927D7">
        <w:rPr>
          <w:rFonts w:eastAsia="Times New Roman"/>
          <w:bCs/>
          <w:lang w:val="en-US"/>
        </w:rPr>
        <w:t xml:space="preserve">Officials are currently collating and </w:t>
      </w:r>
      <w:proofErr w:type="spellStart"/>
      <w:r w:rsidRPr="007927D7">
        <w:rPr>
          <w:rFonts w:eastAsia="Times New Roman"/>
          <w:bCs/>
          <w:lang w:val="en-US"/>
        </w:rPr>
        <w:t>analysing</w:t>
      </w:r>
      <w:proofErr w:type="spellEnd"/>
      <w:r w:rsidRPr="007927D7">
        <w:rPr>
          <w:rFonts w:eastAsia="Times New Roman"/>
          <w:bCs/>
          <w:lang w:val="en-US"/>
        </w:rPr>
        <w:t xml:space="preserve"> responses and until this is complete and the Executive agree a revised Budget, I will not be making any final decisions on the allocation of the education budget next year. </w:t>
      </w:r>
      <w:r>
        <w:rPr>
          <w:rFonts w:eastAsia="Times New Roman"/>
          <w:bCs/>
          <w:lang w:val="en-US"/>
        </w:rPr>
        <w:t xml:space="preserve"> </w:t>
      </w:r>
      <w:r w:rsidRPr="007927D7">
        <w:rPr>
          <w:rFonts w:eastAsia="Times New Roman"/>
          <w:bCs/>
          <w:lang w:val="en-US"/>
        </w:rPr>
        <w:t xml:space="preserve">However, as I have made clear on numerous occasions, I will continue to lobby my Executive colleagues for additional resources for education so that I can protect frontline services as far as possible and continue to deliver on my key priorities of raising standards and closing the performance gap. </w:t>
      </w:r>
      <w:r>
        <w:rPr>
          <w:rFonts w:eastAsia="Times New Roman"/>
          <w:b/>
          <w:bCs/>
          <w:lang w:val="en-US"/>
        </w:rPr>
        <w:t>(14</w:t>
      </w:r>
      <w:r w:rsidRPr="006F37C5">
        <w:rPr>
          <w:rFonts w:eastAsia="Times New Roman"/>
          <w:b/>
          <w:bCs/>
          <w:vertAlign w:val="superscript"/>
          <w:lang w:val="en-US"/>
        </w:rPr>
        <w:t>th</w:t>
      </w:r>
      <w:r>
        <w:rPr>
          <w:rFonts w:eastAsia="Times New Roman"/>
          <w:b/>
          <w:bCs/>
          <w:lang w:val="en-US"/>
        </w:rPr>
        <w:t xml:space="preserve"> January)</w:t>
      </w:r>
    </w:p>
    <w:p w:rsidR="006F37C5" w:rsidRDefault="007950D8" w:rsidP="006F37C5">
      <w:pPr>
        <w:pStyle w:val="NICCYBodyText"/>
      </w:pPr>
      <w:hyperlink w:anchor="_top" w:history="1">
        <w:r w:rsidR="006F37C5" w:rsidRPr="0071416B">
          <w:rPr>
            <w:rStyle w:val="Hyperlink"/>
          </w:rPr>
          <w:t>Back to Top</w:t>
        </w:r>
      </w:hyperlink>
    </w:p>
    <w:p w:rsidR="006F37C5" w:rsidRDefault="006F37C5" w:rsidP="006F37C5">
      <w:pPr>
        <w:pStyle w:val="NICCYBodyText"/>
      </w:pPr>
    </w:p>
    <w:p w:rsidR="006F37C5" w:rsidRPr="006F37C5" w:rsidRDefault="006F37C5" w:rsidP="006F37C5">
      <w:pPr>
        <w:pStyle w:val="Heading2"/>
        <w:rPr>
          <w:color w:val="23A4DE"/>
        </w:rPr>
      </w:pPr>
      <w:bookmarkStart w:id="12" w:name="_Statutory_and_Voluntary"/>
      <w:bookmarkEnd w:id="12"/>
      <w:r w:rsidRPr="006F37C5">
        <w:rPr>
          <w:color w:val="23A4DE"/>
        </w:rPr>
        <w:t>Statutory and Voluntary Youth Provision</w:t>
      </w:r>
    </w:p>
    <w:p w:rsidR="006F37C5" w:rsidRPr="006F37C5" w:rsidRDefault="006F37C5" w:rsidP="006F37C5">
      <w:pPr>
        <w:pStyle w:val="NICCYBodyText"/>
      </w:pPr>
      <w:proofErr w:type="gramStart"/>
      <w:r>
        <w:rPr>
          <w:b/>
        </w:rPr>
        <w:t xml:space="preserve">Mr Nelson </w:t>
      </w:r>
      <w:proofErr w:type="spellStart"/>
      <w:r>
        <w:rPr>
          <w:b/>
        </w:rPr>
        <w:t>McCausland</w:t>
      </w:r>
      <w:proofErr w:type="spellEnd"/>
      <w:r>
        <w:rPr>
          <w:b/>
        </w:rPr>
        <w:t xml:space="preserve"> (DUP – North Belfast) - </w:t>
      </w:r>
      <w:r w:rsidRPr="006F37C5">
        <w:t>To ask the Minister of Education for his assessment of the adequacy and equity of both statutory and voluntary youth provision.</w:t>
      </w:r>
      <w:proofErr w:type="gramEnd"/>
      <w:r w:rsidRPr="007927D7">
        <w:rPr>
          <w:rFonts w:eastAsia="Times New Roman"/>
          <w:color w:val="444444"/>
          <w:sz w:val="20"/>
          <w:szCs w:val="20"/>
          <w:lang w:val="en-US"/>
        </w:rPr>
        <w:t xml:space="preserve"> </w:t>
      </w:r>
      <w:r w:rsidRPr="007927D7">
        <w:rPr>
          <w:rFonts w:eastAsia="Times New Roman"/>
          <w:color w:val="444444"/>
          <w:sz w:val="20"/>
          <w:szCs w:val="20"/>
          <w:lang w:val="en-US"/>
        </w:rPr>
        <w:br/>
      </w:r>
    </w:p>
    <w:p w:rsidR="006F37C5" w:rsidRDefault="006F37C5" w:rsidP="006F37C5">
      <w:pPr>
        <w:pStyle w:val="NICCYBodyText"/>
        <w:rPr>
          <w:rFonts w:eastAsia="Times New Roman"/>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7927D7">
        <w:rPr>
          <w:rFonts w:eastAsia="Times New Roman"/>
          <w:lang w:val="en-US"/>
        </w:rPr>
        <w:t xml:space="preserve">Under Article 37 of the Education and Libraries (NI) Order 1986 each Board has statutory responsibility for the securing of adequate facilities for youth service activities. </w:t>
      </w:r>
      <w:r>
        <w:rPr>
          <w:rFonts w:eastAsia="Times New Roman"/>
          <w:lang w:val="en-US"/>
        </w:rPr>
        <w:t xml:space="preserve"> </w:t>
      </w:r>
      <w:r w:rsidRPr="007927D7">
        <w:rPr>
          <w:rFonts w:eastAsia="Times New Roman"/>
          <w:lang w:val="en-US"/>
        </w:rPr>
        <w:t xml:space="preserve">During the current financial year, I have provided resource funding </w:t>
      </w:r>
      <w:proofErr w:type="spellStart"/>
      <w:r w:rsidRPr="007927D7">
        <w:rPr>
          <w:rFonts w:eastAsia="Times New Roman"/>
          <w:lang w:val="en-US"/>
        </w:rPr>
        <w:t>totalling</w:t>
      </w:r>
      <w:proofErr w:type="spellEnd"/>
      <w:r w:rsidRPr="007927D7">
        <w:rPr>
          <w:rFonts w:eastAsia="Times New Roman"/>
          <w:lang w:val="en-US"/>
        </w:rPr>
        <w:t xml:space="preserve"> £33m for the youth sector to deliver those services assessed as needed in line with Departmental priorities within the resources available. </w:t>
      </w:r>
    </w:p>
    <w:p w:rsidR="006F37C5" w:rsidRPr="007927D7" w:rsidRDefault="006F37C5" w:rsidP="006F37C5">
      <w:pPr>
        <w:pStyle w:val="NICCYBodyText"/>
        <w:rPr>
          <w:rFonts w:eastAsia="Times New Roman"/>
          <w:lang w:val="en-US"/>
        </w:rPr>
      </w:pPr>
    </w:p>
    <w:p w:rsidR="006F37C5" w:rsidRDefault="006F37C5" w:rsidP="006F37C5">
      <w:pPr>
        <w:pStyle w:val="NICCYBodyText"/>
        <w:rPr>
          <w:rFonts w:eastAsia="Times New Roman"/>
          <w:lang w:val="en-US"/>
        </w:rPr>
      </w:pPr>
      <w:r w:rsidRPr="007927D7">
        <w:rPr>
          <w:rFonts w:eastAsia="Times New Roman"/>
          <w:lang w:val="en-US"/>
        </w:rPr>
        <w:t>The Education and Training Inspectorate’s Chief Inspector’s Report for 2012 – 2014 found that the overall effectiveness of 92% of youth provision was evaluated as good or better. This was based on an assessment of both statutory and voluntary sector provision.</w:t>
      </w:r>
      <w:r>
        <w:rPr>
          <w:rFonts w:eastAsia="Times New Roman"/>
          <w:lang w:val="en-US"/>
        </w:rPr>
        <w:t xml:space="preserve"> </w:t>
      </w:r>
    </w:p>
    <w:p w:rsidR="006F37C5" w:rsidRPr="007927D7" w:rsidRDefault="006F37C5" w:rsidP="006F37C5">
      <w:pPr>
        <w:pStyle w:val="NICCYBodyText"/>
        <w:rPr>
          <w:rFonts w:eastAsia="Times New Roman"/>
          <w:lang w:val="en-US"/>
        </w:rPr>
      </w:pPr>
    </w:p>
    <w:p w:rsidR="006F37C5" w:rsidRDefault="006F37C5" w:rsidP="006F37C5">
      <w:pPr>
        <w:pStyle w:val="NICCYBodyText"/>
      </w:pPr>
      <w:r w:rsidRPr="007927D7">
        <w:rPr>
          <w:rFonts w:eastAsia="Times New Roman"/>
          <w:lang w:val="en-US"/>
        </w:rPr>
        <w:t xml:space="preserve">Future funding of youth services by the Education Authority and the Youth Council will be in line with the Regional Youth Development Plan and Priorities for </w:t>
      </w:r>
      <w:r w:rsidR="00D268D9" w:rsidRPr="007927D7">
        <w:rPr>
          <w:rFonts w:eastAsia="Times New Roman"/>
          <w:lang w:val="en-US"/>
        </w:rPr>
        <w:t>Youth</w:t>
      </w:r>
      <w:r w:rsidRPr="007927D7">
        <w:rPr>
          <w:rFonts w:eastAsia="Times New Roman"/>
          <w:lang w:val="en-US"/>
        </w:rPr>
        <w:t xml:space="preserve"> and, within the resources available.</w:t>
      </w:r>
      <w:r>
        <w:rPr>
          <w:rFonts w:eastAsia="Times New Roman"/>
          <w:lang w:val="en-US"/>
        </w:rPr>
        <w:t xml:space="preserve"> </w:t>
      </w:r>
      <w:r>
        <w:rPr>
          <w:rFonts w:eastAsia="Times New Roman"/>
          <w:b/>
          <w:lang w:val="en-US"/>
        </w:rPr>
        <w:t>(14</w:t>
      </w:r>
      <w:r w:rsidRPr="006F37C5">
        <w:rPr>
          <w:rFonts w:eastAsia="Times New Roman"/>
          <w:b/>
          <w:vertAlign w:val="superscript"/>
          <w:lang w:val="en-US"/>
        </w:rPr>
        <w:t>th</w:t>
      </w:r>
      <w:r>
        <w:rPr>
          <w:rFonts w:eastAsia="Times New Roman"/>
          <w:b/>
          <w:lang w:val="en-US"/>
        </w:rPr>
        <w:t xml:space="preserve"> January)</w:t>
      </w:r>
      <w:r>
        <w:rPr>
          <w:rFonts w:eastAsia="Times New Roman"/>
          <w:lang w:val="en-US"/>
        </w:rPr>
        <w:t xml:space="preserve">      </w:t>
      </w:r>
      <w:hyperlink w:anchor="_top" w:history="1">
        <w:r w:rsidRPr="0071416B">
          <w:rPr>
            <w:rStyle w:val="Hyperlink"/>
          </w:rPr>
          <w:t>Back to Top</w:t>
        </w:r>
      </w:hyperlink>
    </w:p>
    <w:p w:rsidR="006F37C5" w:rsidRDefault="006F37C5" w:rsidP="006F37C5">
      <w:pPr>
        <w:pStyle w:val="NICCYBodyText"/>
      </w:pPr>
    </w:p>
    <w:p w:rsidR="006F37C5" w:rsidRPr="00047F11" w:rsidRDefault="00047F11" w:rsidP="006F37C5">
      <w:pPr>
        <w:pStyle w:val="Heading2"/>
        <w:rPr>
          <w:color w:val="23A4DE"/>
        </w:rPr>
      </w:pPr>
      <w:bookmarkStart w:id="13" w:name="_Community_Relations,_Equality"/>
      <w:bookmarkEnd w:id="13"/>
      <w:r w:rsidRPr="00047F11">
        <w:rPr>
          <w:color w:val="23A4DE"/>
        </w:rPr>
        <w:lastRenderedPageBreak/>
        <w:t xml:space="preserve">Community Relations, Equality and Diversity Funding </w:t>
      </w:r>
    </w:p>
    <w:p w:rsidR="006F37C5" w:rsidRPr="00047F11" w:rsidRDefault="00047F11" w:rsidP="00047F11">
      <w:pPr>
        <w:pStyle w:val="NICCYBodyText"/>
        <w:rPr>
          <w:b/>
        </w:rPr>
      </w:pPr>
      <w:r>
        <w:rPr>
          <w:b/>
        </w:rPr>
        <w:t xml:space="preserve">Ms Claire </w:t>
      </w:r>
      <w:proofErr w:type="spellStart"/>
      <w:r>
        <w:rPr>
          <w:b/>
        </w:rPr>
        <w:t>Sugden</w:t>
      </w:r>
      <w:proofErr w:type="spellEnd"/>
      <w:r>
        <w:rPr>
          <w:b/>
        </w:rPr>
        <w:t xml:space="preserve"> (IND – East Londonderry) - </w:t>
      </w:r>
      <w:r w:rsidRPr="00047F11">
        <w:t xml:space="preserve">To ask the Minister of Education to detail the rationale behind the proposed removal of the remaining Community Relations, Equality and Diversity funding for education by his Department. </w:t>
      </w:r>
      <w:r w:rsidRPr="00047F11">
        <w:br/>
      </w:r>
    </w:p>
    <w:p w:rsidR="00047F11" w:rsidRDefault="00047F11" w:rsidP="00047F11">
      <w:pPr>
        <w:pStyle w:val="NICCYBodyText"/>
        <w:rPr>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7927D7">
        <w:rPr>
          <w:lang w:val="en-US"/>
        </w:rPr>
        <w:t xml:space="preserve">The proposal to end earmarked Community Relations, Equality and Diversity (CRED) funding is a direct consequence of the challenging budget reduction faced by my Department, in which I have sought to protect front line services. </w:t>
      </w:r>
    </w:p>
    <w:p w:rsidR="00047F11" w:rsidRPr="007927D7" w:rsidRDefault="00047F11" w:rsidP="00047F11">
      <w:pPr>
        <w:pStyle w:val="NICCYBodyText"/>
        <w:rPr>
          <w:lang w:val="en-US"/>
        </w:rPr>
      </w:pPr>
    </w:p>
    <w:p w:rsidR="00047F11" w:rsidRDefault="00047F11" w:rsidP="00047F11">
      <w:pPr>
        <w:pStyle w:val="NICCYBodyText"/>
        <w:rPr>
          <w:lang w:val="en-US"/>
        </w:rPr>
      </w:pPr>
      <w:r w:rsidRPr="007927D7">
        <w:rPr>
          <w:lang w:val="en-US"/>
        </w:rPr>
        <w:t xml:space="preserve">Amongst the mitigating factors which I have taken into account as to the impact of the ending of CRED funding is the introduction of a £25m Shared Education Signature Project which seeks to improve educational (including reconciliation) outcomes. </w:t>
      </w:r>
    </w:p>
    <w:p w:rsidR="00047F11" w:rsidRPr="007927D7" w:rsidRDefault="00047F11" w:rsidP="00047F11">
      <w:pPr>
        <w:pStyle w:val="NICCYBodyText"/>
        <w:rPr>
          <w:lang w:val="en-US"/>
        </w:rPr>
      </w:pPr>
    </w:p>
    <w:p w:rsidR="006F37C5" w:rsidRPr="00047F11" w:rsidRDefault="00047F11" w:rsidP="00047F11">
      <w:pPr>
        <w:pStyle w:val="NICCYBodyText"/>
      </w:pPr>
      <w:r w:rsidRPr="007927D7">
        <w:rPr>
          <w:lang w:val="en-US"/>
        </w:rPr>
        <w:t xml:space="preserve">I am currently considering responses to the budget proposal consultation which ended on 29th December 2014 prior to </w:t>
      </w:r>
      <w:proofErr w:type="spellStart"/>
      <w:r w:rsidRPr="007927D7">
        <w:rPr>
          <w:lang w:val="en-US"/>
        </w:rPr>
        <w:t>finalising</w:t>
      </w:r>
      <w:proofErr w:type="spellEnd"/>
      <w:r w:rsidRPr="007927D7">
        <w:rPr>
          <w:lang w:val="en-US"/>
        </w:rPr>
        <w:t xml:space="preserve"> the 2015/16 budget. </w:t>
      </w:r>
      <w:r>
        <w:rPr>
          <w:b/>
          <w:lang w:val="en-US"/>
        </w:rPr>
        <w:t>(15</w:t>
      </w:r>
      <w:r w:rsidRPr="00047F11">
        <w:rPr>
          <w:b/>
          <w:vertAlign w:val="superscript"/>
          <w:lang w:val="en-US"/>
        </w:rPr>
        <w:t>th</w:t>
      </w:r>
      <w:r>
        <w:rPr>
          <w:b/>
          <w:lang w:val="en-US"/>
        </w:rPr>
        <w:t xml:space="preserve"> January)</w:t>
      </w:r>
    </w:p>
    <w:p w:rsidR="006F37C5" w:rsidRDefault="006F37C5" w:rsidP="006F37C5">
      <w:pPr>
        <w:pStyle w:val="NICCYBodyText"/>
      </w:pPr>
    </w:p>
    <w:p w:rsidR="00047F11" w:rsidRDefault="007950D8" w:rsidP="006F37C5">
      <w:pPr>
        <w:pStyle w:val="NICCYBodyText"/>
      </w:pPr>
      <w:hyperlink w:anchor="_top" w:history="1">
        <w:r w:rsidR="00047F11" w:rsidRPr="0071416B">
          <w:rPr>
            <w:rStyle w:val="Hyperlink"/>
          </w:rPr>
          <w:t>Back to Top</w:t>
        </w:r>
      </w:hyperlink>
    </w:p>
    <w:p w:rsidR="00047F11" w:rsidRDefault="00047F11" w:rsidP="006F37C5">
      <w:pPr>
        <w:pStyle w:val="NICCYBodyText"/>
      </w:pPr>
    </w:p>
    <w:p w:rsidR="00047F11" w:rsidRPr="00047F11" w:rsidRDefault="00047F11" w:rsidP="00047F11">
      <w:pPr>
        <w:pStyle w:val="Heading2"/>
        <w:rPr>
          <w:color w:val="23A4DE"/>
        </w:rPr>
      </w:pPr>
      <w:bookmarkStart w:id="14" w:name="_Asperger_Syndrome,_Autism,"/>
      <w:bookmarkEnd w:id="14"/>
      <w:proofErr w:type="spellStart"/>
      <w:r w:rsidRPr="00047F11">
        <w:rPr>
          <w:color w:val="23A4DE"/>
        </w:rPr>
        <w:t>Asperger</w:t>
      </w:r>
      <w:proofErr w:type="spellEnd"/>
      <w:r w:rsidRPr="00047F11">
        <w:rPr>
          <w:color w:val="23A4DE"/>
        </w:rPr>
        <w:t xml:space="preserve"> Syndrome, Autism, Attention Deficit Hyperactivity Disorder and Dyslexia</w:t>
      </w:r>
    </w:p>
    <w:p w:rsidR="006F37C5" w:rsidRPr="00047F11" w:rsidRDefault="00047F11" w:rsidP="00047F11">
      <w:pPr>
        <w:pStyle w:val="NICCYBodyText"/>
      </w:pPr>
      <w:r>
        <w:rPr>
          <w:b/>
        </w:rPr>
        <w:t xml:space="preserve">Lord Morrow of </w:t>
      </w:r>
      <w:proofErr w:type="spellStart"/>
      <w:r>
        <w:rPr>
          <w:b/>
        </w:rPr>
        <w:t>Clogher</w:t>
      </w:r>
      <w:proofErr w:type="spellEnd"/>
      <w:r>
        <w:rPr>
          <w:b/>
        </w:rPr>
        <w:t xml:space="preserve"> Valley (DUP – Fermanagh and South Tyrone) - </w:t>
      </w:r>
      <w:r w:rsidRPr="00047F11">
        <w:t xml:space="preserve">To ask the Minister of Education whether he will provide the legal document and/or policy for each Education and Library Board which states a diagnosis of </w:t>
      </w:r>
      <w:proofErr w:type="spellStart"/>
      <w:r w:rsidRPr="00047F11">
        <w:t>Asperger</w:t>
      </w:r>
      <w:proofErr w:type="spellEnd"/>
      <w:r w:rsidRPr="00047F11">
        <w:t xml:space="preserve"> Syndrome; Autism; Attention Deficit Hyperactivity Disorder; and Dyslexia is not accepted if obtained privately.</w:t>
      </w:r>
    </w:p>
    <w:p w:rsidR="006F37C5" w:rsidRDefault="006F37C5" w:rsidP="006F37C5">
      <w:pPr>
        <w:pStyle w:val="NICCYBodyText"/>
      </w:pPr>
    </w:p>
    <w:p w:rsidR="00047F11" w:rsidRPr="007927D7" w:rsidRDefault="00047F11" w:rsidP="00047F11">
      <w:pPr>
        <w:pStyle w:val="NICCYBodyText"/>
        <w:rPr>
          <w:rFonts w:eastAsia="Times New Roman"/>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7927D7">
        <w:rPr>
          <w:rFonts w:eastAsia="Times New Roman"/>
          <w:lang w:val="en-US"/>
        </w:rPr>
        <w:t>Account is taken of private psychologists’ assessments as outlined in paragraphs 3.55 and 3.57 of the Code of Practice on the Identification and Assessment of Special Educational Needs which state:</w:t>
      </w:r>
    </w:p>
    <w:p w:rsidR="00047F11" w:rsidRPr="007927D7" w:rsidRDefault="00047F11" w:rsidP="00047F11">
      <w:pPr>
        <w:pStyle w:val="NICCYBodyText"/>
        <w:numPr>
          <w:ilvl w:val="0"/>
          <w:numId w:val="33"/>
        </w:numPr>
        <w:rPr>
          <w:rFonts w:eastAsia="Times New Roman"/>
          <w:lang w:val="en-US"/>
        </w:rPr>
      </w:pPr>
      <w:r w:rsidRPr="007927D7">
        <w:rPr>
          <w:rFonts w:eastAsia="Times New Roman"/>
          <w:lang w:val="en-US"/>
        </w:rPr>
        <w:t>3.55 - “The Educational Psychologist from whom psychological advice is sought must be employed by the Board, or engaged by it for the purpose.”</w:t>
      </w:r>
    </w:p>
    <w:p w:rsidR="00047F11" w:rsidRPr="00047F11" w:rsidRDefault="00047F11" w:rsidP="00047F11">
      <w:pPr>
        <w:pStyle w:val="NICCYBodyText"/>
        <w:numPr>
          <w:ilvl w:val="0"/>
          <w:numId w:val="33"/>
        </w:numPr>
      </w:pPr>
      <w:r w:rsidRPr="007927D7">
        <w:rPr>
          <w:rFonts w:eastAsia="Times New Roman"/>
          <w:lang w:val="en-US"/>
        </w:rPr>
        <w:t>3.57 - “He or she should also be asked by the Board to consider any advice which parents may submit independently from a fully qualified educational psychologist.”</w:t>
      </w:r>
      <w:r>
        <w:rPr>
          <w:rFonts w:eastAsia="Times New Roman"/>
          <w:lang w:val="en-US"/>
        </w:rPr>
        <w:t xml:space="preserve"> </w:t>
      </w:r>
    </w:p>
    <w:p w:rsidR="00047F11" w:rsidRPr="00047F11" w:rsidRDefault="00047F11" w:rsidP="00047F11">
      <w:pPr>
        <w:pStyle w:val="NICCYBodyText"/>
        <w:rPr>
          <w:b/>
        </w:rPr>
      </w:pPr>
      <w:r w:rsidRPr="00047F11">
        <w:rPr>
          <w:rFonts w:eastAsia="Times New Roman"/>
          <w:b/>
          <w:lang w:val="en-US"/>
        </w:rPr>
        <w:t>(15</w:t>
      </w:r>
      <w:r w:rsidRPr="00047F11">
        <w:rPr>
          <w:rFonts w:eastAsia="Times New Roman"/>
          <w:b/>
          <w:vertAlign w:val="superscript"/>
          <w:lang w:val="en-US"/>
        </w:rPr>
        <w:t>th</w:t>
      </w:r>
      <w:r w:rsidRPr="00047F11">
        <w:rPr>
          <w:rFonts w:eastAsia="Times New Roman"/>
          <w:b/>
          <w:lang w:val="en-US"/>
        </w:rPr>
        <w:t xml:space="preserve"> January)</w:t>
      </w:r>
    </w:p>
    <w:p w:rsidR="00047F11" w:rsidRDefault="00047F11" w:rsidP="006F37C5">
      <w:pPr>
        <w:pStyle w:val="NICCYBodyText"/>
      </w:pPr>
    </w:p>
    <w:p w:rsidR="00047F11" w:rsidRDefault="007950D8" w:rsidP="00047F11">
      <w:pPr>
        <w:pStyle w:val="NICCYBodyText"/>
      </w:pPr>
      <w:hyperlink w:anchor="_top" w:history="1">
        <w:r w:rsidR="00047F11" w:rsidRPr="0071416B">
          <w:rPr>
            <w:rStyle w:val="Hyperlink"/>
          </w:rPr>
          <w:t>Back to Top</w:t>
        </w:r>
      </w:hyperlink>
    </w:p>
    <w:p w:rsidR="00047F11" w:rsidRDefault="00047F11" w:rsidP="00047F11">
      <w:pPr>
        <w:pStyle w:val="NICCYBodyText"/>
      </w:pPr>
    </w:p>
    <w:p w:rsidR="00047F11" w:rsidRPr="00047F11" w:rsidRDefault="00047F11" w:rsidP="00047F11">
      <w:pPr>
        <w:pStyle w:val="Heading2"/>
        <w:rPr>
          <w:color w:val="23A4DE"/>
        </w:rPr>
      </w:pPr>
      <w:bookmarkStart w:id="15" w:name="_New_Education_Authority"/>
      <w:bookmarkEnd w:id="15"/>
      <w:r w:rsidRPr="00047F11">
        <w:rPr>
          <w:color w:val="23A4DE"/>
        </w:rPr>
        <w:lastRenderedPageBreak/>
        <w:t>New Education Authority</w:t>
      </w:r>
    </w:p>
    <w:p w:rsidR="00047F11" w:rsidRPr="00047F11" w:rsidRDefault="00047F11" w:rsidP="00047F11">
      <w:pPr>
        <w:pStyle w:val="NICCYBodyText"/>
      </w:pPr>
      <w:proofErr w:type="gramStart"/>
      <w:r>
        <w:rPr>
          <w:b/>
        </w:rPr>
        <w:t xml:space="preserve">Mr Peter Weir (DUP – North Down) - </w:t>
      </w:r>
      <w:r w:rsidRPr="00047F11">
        <w:t>To ask the Minister of Education to outline the timetable for the creation and implementation of the new Education Authority.</w:t>
      </w:r>
      <w:proofErr w:type="gramEnd"/>
    </w:p>
    <w:p w:rsidR="00047F11" w:rsidRDefault="00047F11" w:rsidP="00047F11">
      <w:pPr>
        <w:pStyle w:val="NICCYBodyText"/>
      </w:pPr>
    </w:p>
    <w:p w:rsidR="00047F11" w:rsidRPr="00047F11" w:rsidRDefault="00047F11" w:rsidP="00047F11">
      <w:pPr>
        <w:pStyle w:val="NICCYBodyText"/>
      </w:pPr>
      <w:r w:rsidRPr="00A756F5">
        <w:rPr>
          <w:b/>
        </w:rPr>
        <w:t>Mr O’Dowd (The Minister of Educatio</w:t>
      </w:r>
      <w:r w:rsidRPr="0067354B">
        <w:rPr>
          <w:b/>
        </w:rPr>
        <w:t>n</w:t>
      </w:r>
      <w:r>
        <w:rPr>
          <w:b/>
        </w:rPr>
        <w:t>)</w:t>
      </w:r>
      <w:r w:rsidRPr="0067354B">
        <w:rPr>
          <w:b/>
          <w:lang w:val="en-US"/>
        </w:rPr>
        <w:t>:</w:t>
      </w:r>
      <w:r>
        <w:rPr>
          <w:lang w:val="en-US"/>
        </w:rPr>
        <w:t xml:space="preserve">  </w:t>
      </w:r>
      <w:r w:rsidRPr="00047F11">
        <w:t xml:space="preserve">The Education Act 2014 received Royal Assent on 11 December 2014 and the Education Authority came into being as a body corporate the following day. </w:t>
      </w:r>
      <w:r>
        <w:t xml:space="preserve"> </w:t>
      </w:r>
      <w:r w:rsidRPr="00047F11">
        <w:t>It is intended that the functions, assets, liabilities and staff of the Education and Library Boards and Staff Commission should transfer to the Authority on 1st April 2015.</w:t>
      </w:r>
      <w:r>
        <w:t xml:space="preserve"> </w:t>
      </w:r>
      <w:r w:rsidRPr="00047F11">
        <w:t xml:space="preserve"> A programme of work is now being undertaken to ensure that the Authority is operational from that date or as soon as possible thereafter. </w:t>
      </w:r>
      <w:r>
        <w:t xml:space="preserve"> </w:t>
      </w:r>
      <w:r w:rsidRPr="00047F11">
        <w:t xml:space="preserve">This programme includes the appointment of an interim Chief Executive, the recruitment of a Chair and Board members and other Day 1 critical projects relating to Finance, Human Resources and Governance.  </w:t>
      </w:r>
      <w:r>
        <w:rPr>
          <w:b/>
        </w:rPr>
        <w:t>(15</w:t>
      </w:r>
      <w:r w:rsidRPr="00047F11">
        <w:rPr>
          <w:b/>
          <w:vertAlign w:val="superscript"/>
        </w:rPr>
        <w:t>th</w:t>
      </w:r>
      <w:r>
        <w:rPr>
          <w:b/>
        </w:rPr>
        <w:t xml:space="preserve"> January)</w:t>
      </w:r>
    </w:p>
    <w:p w:rsidR="00047F11" w:rsidRDefault="00047F11" w:rsidP="00047F11">
      <w:pPr>
        <w:pStyle w:val="NICCYBodyText"/>
      </w:pPr>
    </w:p>
    <w:p w:rsidR="00047F11" w:rsidRDefault="007950D8" w:rsidP="00047F11">
      <w:pPr>
        <w:pStyle w:val="NICCYBodyText"/>
      </w:pPr>
      <w:hyperlink w:anchor="_top" w:history="1">
        <w:r w:rsidR="00047F11" w:rsidRPr="0071416B">
          <w:rPr>
            <w:rStyle w:val="Hyperlink"/>
          </w:rPr>
          <w:t>Back to Top</w:t>
        </w:r>
      </w:hyperlink>
    </w:p>
    <w:p w:rsidR="00047F11" w:rsidRDefault="00047F11" w:rsidP="00047F11">
      <w:pPr>
        <w:pStyle w:val="NICCYBodyText"/>
      </w:pPr>
    </w:p>
    <w:p w:rsidR="00047F11" w:rsidRPr="00E467DD" w:rsidRDefault="00047F11" w:rsidP="00047F11">
      <w:pPr>
        <w:pStyle w:val="Heading2"/>
        <w:rPr>
          <w:color w:val="23A4DE"/>
        </w:rPr>
      </w:pPr>
      <w:bookmarkStart w:id="16" w:name="_Statutory_Curriculum_and"/>
      <w:bookmarkEnd w:id="16"/>
      <w:r w:rsidRPr="00E467DD">
        <w:rPr>
          <w:color w:val="23A4DE"/>
        </w:rPr>
        <w:t>Statutory Curriculum and Entitlement Framework</w:t>
      </w:r>
    </w:p>
    <w:p w:rsidR="00047F11" w:rsidRPr="00047F11" w:rsidRDefault="00047F11" w:rsidP="00047F11">
      <w:pPr>
        <w:pStyle w:val="NICCYBodyText"/>
      </w:pPr>
      <w:r>
        <w:rPr>
          <w:b/>
        </w:rPr>
        <w:t xml:space="preserve">Mr Peter Weir (DUP – North Down) - </w:t>
      </w:r>
      <w:r w:rsidRPr="00047F11">
        <w:t>To ask the Minister of Education what changes he intends to make to policy, guidance and statutory requirements for schools on the statutory curriculum and entitlement framework in light of budget cuts.</w:t>
      </w:r>
    </w:p>
    <w:p w:rsidR="00047F11" w:rsidRDefault="00047F11" w:rsidP="00047F11">
      <w:pPr>
        <w:pStyle w:val="NICCYBodyText"/>
      </w:pPr>
    </w:p>
    <w:p w:rsidR="00E467DD" w:rsidRDefault="00E467DD" w:rsidP="00E467DD">
      <w:pPr>
        <w:pStyle w:val="NICCYBodyText"/>
        <w:rPr>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7927D7">
        <w:rPr>
          <w:lang w:val="en-US"/>
        </w:rPr>
        <w:t>I have no plans at present to change current policies or statutory requirements.</w:t>
      </w:r>
    </w:p>
    <w:p w:rsidR="00E467DD" w:rsidRPr="007927D7" w:rsidRDefault="00E467DD" w:rsidP="00E467DD">
      <w:pPr>
        <w:pStyle w:val="NICCYBodyText"/>
        <w:rPr>
          <w:lang w:val="en-US"/>
        </w:rPr>
      </w:pPr>
    </w:p>
    <w:p w:rsidR="00E467DD" w:rsidRDefault="00E467DD" w:rsidP="00E467DD">
      <w:pPr>
        <w:pStyle w:val="NICCYBodyText"/>
        <w:rPr>
          <w:lang w:val="en-US"/>
        </w:rPr>
      </w:pPr>
      <w:r w:rsidRPr="007927D7">
        <w:rPr>
          <w:lang w:val="en-US"/>
        </w:rPr>
        <w:t xml:space="preserve">My Department, in developing its draft budget within the overall resource context, has been mindful to protect the delivery of the curriculum in schools under the Aggregated Schools Budget. </w:t>
      </w:r>
      <w:r>
        <w:rPr>
          <w:lang w:val="en-US"/>
        </w:rPr>
        <w:t xml:space="preserve"> </w:t>
      </w:r>
      <w:r w:rsidRPr="007927D7">
        <w:rPr>
          <w:lang w:val="en-US"/>
        </w:rPr>
        <w:t xml:space="preserve">There is considerable flexibility for schools in how they deliver the statutory curriculum and I would expect all schools to make use of this flexibility in making sure that their curricular provision not only meets the requirements set out in the Education (Curriculum Minimum Content) Order (Northern Ireland) 2007 but also meets the needs of their pupils. </w:t>
      </w:r>
    </w:p>
    <w:p w:rsidR="00E467DD" w:rsidRPr="007927D7" w:rsidRDefault="00E467DD" w:rsidP="00E467DD">
      <w:pPr>
        <w:pStyle w:val="NICCYBodyText"/>
        <w:rPr>
          <w:lang w:val="en-US"/>
        </w:rPr>
      </w:pPr>
    </w:p>
    <w:p w:rsidR="00E467DD" w:rsidRDefault="00E467DD" w:rsidP="00E467DD">
      <w:pPr>
        <w:pStyle w:val="NICCYBodyText"/>
        <w:rPr>
          <w:lang w:val="en-US"/>
        </w:rPr>
      </w:pPr>
      <w:r w:rsidRPr="007927D7">
        <w:rPr>
          <w:lang w:val="en-US"/>
        </w:rPr>
        <w:t xml:space="preserve">The additional funding support that I have provided for the Entitlement Framework was never intended to be a permanent funding stream, but has been provided as a contribution to the costs associated with developing a broad and balanced curricular offer at Key Stage 4 and post-16. </w:t>
      </w:r>
    </w:p>
    <w:p w:rsidR="00E467DD" w:rsidRPr="007927D7" w:rsidRDefault="00E467DD" w:rsidP="00E467DD">
      <w:pPr>
        <w:pStyle w:val="NICCYBodyText"/>
        <w:rPr>
          <w:lang w:val="en-US"/>
        </w:rPr>
      </w:pPr>
    </w:p>
    <w:p w:rsidR="00047F11" w:rsidRPr="00E467DD" w:rsidRDefault="00E467DD" w:rsidP="00E467DD">
      <w:pPr>
        <w:pStyle w:val="NICCYBodyText"/>
      </w:pPr>
      <w:r w:rsidRPr="007927D7">
        <w:rPr>
          <w:lang w:val="en-US"/>
        </w:rPr>
        <w:lastRenderedPageBreak/>
        <w:t xml:space="preserve">Despite the pressures on my education budget, I have set aside a sizeable element of funding – £4.9m - in the 2015/16 financial year to continue to support schools in delivering the Entitlement Framework requirements. </w:t>
      </w:r>
      <w:r>
        <w:rPr>
          <w:lang w:val="en-US"/>
        </w:rPr>
        <w:t xml:space="preserve"> </w:t>
      </w:r>
      <w:r w:rsidRPr="007927D7">
        <w:rPr>
          <w:lang w:val="en-US"/>
        </w:rPr>
        <w:t xml:space="preserve">The Entitlement Framework and the curriculum are about putting pupils first and that is what I expect schools to do. </w:t>
      </w:r>
      <w:r>
        <w:rPr>
          <w:lang w:val="en-US"/>
        </w:rPr>
        <w:t xml:space="preserve"> </w:t>
      </w:r>
      <w:r>
        <w:rPr>
          <w:b/>
          <w:lang w:val="en-US"/>
        </w:rPr>
        <w:t>(15</w:t>
      </w:r>
      <w:r w:rsidRPr="00E467DD">
        <w:rPr>
          <w:b/>
          <w:vertAlign w:val="superscript"/>
          <w:lang w:val="en-US"/>
        </w:rPr>
        <w:t>th</w:t>
      </w:r>
      <w:r>
        <w:rPr>
          <w:b/>
          <w:lang w:val="en-US"/>
        </w:rPr>
        <w:t xml:space="preserve"> January)</w:t>
      </w:r>
    </w:p>
    <w:p w:rsidR="00047F11" w:rsidRDefault="00047F11" w:rsidP="00047F11">
      <w:pPr>
        <w:pStyle w:val="NICCYBodyText"/>
      </w:pPr>
    </w:p>
    <w:p w:rsidR="00E467DD" w:rsidRDefault="007950D8" w:rsidP="00E467DD">
      <w:pPr>
        <w:pStyle w:val="NICCYBodyText"/>
      </w:pPr>
      <w:hyperlink w:anchor="_top" w:history="1">
        <w:r w:rsidR="00E467DD" w:rsidRPr="0071416B">
          <w:rPr>
            <w:rStyle w:val="Hyperlink"/>
          </w:rPr>
          <w:t>Back to Top</w:t>
        </w:r>
      </w:hyperlink>
    </w:p>
    <w:p w:rsidR="00E467DD" w:rsidRDefault="00E467DD" w:rsidP="00E467DD">
      <w:pPr>
        <w:pStyle w:val="NICCYBodyText"/>
      </w:pPr>
    </w:p>
    <w:p w:rsidR="00E467DD" w:rsidRPr="00E467DD" w:rsidRDefault="00E467DD" w:rsidP="00E467DD">
      <w:pPr>
        <w:pStyle w:val="Heading2"/>
        <w:rPr>
          <w:color w:val="23A4DE"/>
        </w:rPr>
      </w:pPr>
      <w:bookmarkStart w:id="17" w:name="_Entitlement_Framework_Funding"/>
      <w:bookmarkEnd w:id="17"/>
      <w:r w:rsidRPr="00E467DD">
        <w:rPr>
          <w:color w:val="23A4DE"/>
        </w:rPr>
        <w:t>Entitlement Framework Funding</w:t>
      </w:r>
    </w:p>
    <w:p w:rsidR="00E467DD" w:rsidRPr="00E467DD" w:rsidRDefault="00E467DD" w:rsidP="00E467DD">
      <w:pPr>
        <w:pStyle w:val="NICCYBodyText"/>
      </w:pPr>
      <w:r>
        <w:rPr>
          <w:b/>
        </w:rPr>
        <w:t xml:space="preserve">Mr John </w:t>
      </w:r>
      <w:proofErr w:type="spellStart"/>
      <w:r>
        <w:rPr>
          <w:b/>
        </w:rPr>
        <w:t>Dallat</w:t>
      </w:r>
      <w:proofErr w:type="spellEnd"/>
      <w:r>
        <w:rPr>
          <w:b/>
        </w:rPr>
        <w:t xml:space="preserve"> (SDLP – East Londonderry) - </w:t>
      </w:r>
      <w:r w:rsidRPr="00E467DD">
        <w:t>To ask the Minister of Education how the reduction in Entitlement Framework funding will avoid less choice for pupils, larger class sizes and less opportunity for pupils to study in areas in which they are likely to achieve positive results.</w:t>
      </w:r>
    </w:p>
    <w:p w:rsidR="00047F11" w:rsidRDefault="00047F11" w:rsidP="00047F11">
      <w:pPr>
        <w:pStyle w:val="NICCYBodyText"/>
      </w:pPr>
    </w:p>
    <w:p w:rsidR="00E467DD" w:rsidRDefault="00E467DD" w:rsidP="00E467DD">
      <w:pPr>
        <w:pStyle w:val="NICCYBodyText"/>
        <w:rPr>
          <w:rFonts w:eastAsia="Times New Roman"/>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7927D7">
        <w:rPr>
          <w:rFonts w:eastAsia="Times New Roman"/>
          <w:lang w:val="en-US"/>
        </w:rPr>
        <w:t xml:space="preserve">The Entitlement Framework is about putting pupils first and that is what I expect schools to do – in their planning and in the courses they offer. </w:t>
      </w:r>
      <w:r>
        <w:rPr>
          <w:rFonts w:eastAsia="Times New Roman"/>
          <w:lang w:val="en-US"/>
        </w:rPr>
        <w:t xml:space="preserve"> </w:t>
      </w:r>
      <w:proofErr w:type="gramStart"/>
      <w:r w:rsidRPr="007927D7">
        <w:rPr>
          <w:rFonts w:eastAsia="Times New Roman"/>
          <w:lang w:val="en-US"/>
        </w:rPr>
        <w:t>Courses that should be economically relevant and individually engaging.</w:t>
      </w:r>
      <w:proofErr w:type="gramEnd"/>
    </w:p>
    <w:p w:rsidR="00E467DD" w:rsidRPr="007927D7" w:rsidRDefault="00E467DD" w:rsidP="00E467DD">
      <w:pPr>
        <w:pStyle w:val="NICCYBodyText"/>
        <w:rPr>
          <w:rFonts w:eastAsia="Times New Roman"/>
          <w:lang w:val="en-US"/>
        </w:rPr>
      </w:pPr>
    </w:p>
    <w:p w:rsidR="00E467DD" w:rsidRDefault="00E467DD" w:rsidP="00E467DD">
      <w:pPr>
        <w:pStyle w:val="NICCYBodyText"/>
        <w:rPr>
          <w:rFonts w:eastAsia="Times New Roman"/>
          <w:lang w:val="en-US"/>
        </w:rPr>
      </w:pPr>
      <w:r w:rsidRPr="007927D7">
        <w:rPr>
          <w:rFonts w:eastAsia="Times New Roman"/>
          <w:lang w:val="en-US"/>
        </w:rPr>
        <w:t xml:space="preserve">The additional funding support that I have provided for the Entitlement Framework was never intended to be a permanent funding stream, but has been provided as a contribution to the costs associated with developing a broad and balanced curricular offer at Key Stage 4 and post-16. </w:t>
      </w:r>
      <w:r>
        <w:rPr>
          <w:rFonts w:eastAsia="Times New Roman"/>
          <w:lang w:val="en-US"/>
        </w:rPr>
        <w:t xml:space="preserve"> </w:t>
      </w:r>
      <w:r w:rsidRPr="007927D7">
        <w:rPr>
          <w:rFonts w:eastAsia="Times New Roman"/>
          <w:lang w:val="en-US"/>
        </w:rPr>
        <w:t xml:space="preserve">It remains a fact that schools receive a core budget to pay for a range of matters including the curriculum, of which the Entitlement Framework is part. </w:t>
      </w:r>
    </w:p>
    <w:p w:rsidR="00E467DD" w:rsidRPr="007927D7" w:rsidRDefault="00E467DD" w:rsidP="00E467DD">
      <w:pPr>
        <w:pStyle w:val="NICCYBodyText"/>
        <w:rPr>
          <w:rFonts w:eastAsia="Times New Roman"/>
          <w:lang w:val="en-US"/>
        </w:rPr>
      </w:pPr>
    </w:p>
    <w:p w:rsidR="00E467DD" w:rsidRDefault="00E467DD" w:rsidP="00E467DD">
      <w:pPr>
        <w:pStyle w:val="NICCYBodyText"/>
        <w:rPr>
          <w:rFonts w:eastAsia="Times New Roman"/>
          <w:lang w:val="en-US"/>
        </w:rPr>
      </w:pPr>
      <w:r w:rsidRPr="007927D7">
        <w:rPr>
          <w:rFonts w:eastAsia="Times New Roman"/>
          <w:lang w:val="en-US"/>
        </w:rPr>
        <w:t xml:space="preserve">I have listened to schools about the challenges they face in delivering the Entitlement Framework and as a result I extended the additional funding to support this work through to the end of the 2014/15 financial year. </w:t>
      </w:r>
      <w:r>
        <w:rPr>
          <w:rFonts w:eastAsia="Times New Roman"/>
          <w:lang w:val="en-US"/>
        </w:rPr>
        <w:t xml:space="preserve"> </w:t>
      </w:r>
      <w:r w:rsidRPr="007927D7">
        <w:rPr>
          <w:rFonts w:eastAsia="Times New Roman"/>
          <w:lang w:val="en-US"/>
        </w:rPr>
        <w:t xml:space="preserve">Despite the pressures on my education budget I have also set aside a sizeable element of funding – £4.9m - in the 2015/16 financial year to continue to support schools in delivering the Entitlement Framework requirements. </w:t>
      </w:r>
    </w:p>
    <w:p w:rsidR="00E467DD" w:rsidRPr="007927D7" w:rsidRDefault="00E467DD" w:rsidP="00E467DD">
      <w:pPr>
        <w:pStyle w:val="NICCYBodyText"/>
        <w:rPr>
          <w:rFonts w:eastAsia="Times New Roman"/>
          <w:lang w:val="en-US"/>
        </w:rPr>
      </w:pPr>
    </w:p>
    <w:p w:rsidR="00E467DD" w:rsidRDefault="00E467DD" w:rsidP="00E467DD">
      <w:pPr>
        <w:pStyle w:val="NICCYBodyText"/>
        <w:rPr>
          <w:rFonts w:eastAsia="Times New Roman"/>
          <w:lang w:val="en-US"/>
        </w:rPr>
      </w:pPr>
      <w:r w:rsidRPr="007927D7">
        <w:rPr>
          <w:rFonts w:eastAsia="Times New Roman"/>
          <w:lang w:val="en-US"/>
        </w:rPr>
        <w:t>It remains important for schools to continue their good work and focus on meeting the full statutory requirements from September 2015 for the benefit of our young people.</w:t>
      </w:r>
    </w:p>
    <w:p w:rsidR="00047F11" w:rsidRPr="00E467DD" w:rsidRDefault="00E467DD" w:rsidP="00E467DD">
      <w:pPr>
        <w:pStyle w:val="NICCYBodyText"/>
      </w:pPr>
      <w:r>
        <w:rPr>
          <w:rFonts w:eastAsia="Times New Roman"/>
          <w:lang w:val="en-US"/>
        </w:rPr>
        <w:t xml:space="preserve"> </w:t>
      </w:r>
      <w:r>
        <w:rPr>
          <w:rFonts w:eastAsia="Times New Roman"/>
          <w:b/>
          <w:lang w:val="en-US"/>
        </w:rPr>
        <w:t>(15</w:t>
      </w:r>
      <w:r w:rsidRPr="00E467DD">
        <w:rPr>
          <w:rFonts w:eastAsia="Times New Roman"/>
          <w:b/>
          <w:vertAlign w:val="superscript"/>
          <w:lang w:val="en-US"/>
        </w:rPr>
        <w:t>th</w:t>
      </w:r>
      <w:r>
        <w:rPr>
          <w:rFonts w:eastAsia="Times New Roman"/>
          <w:b/>
          <w:lang w:val="en-US"/>
        </w:rPr>
        <w:t xml:space="preserve"> January)</w:t>
      </w:r>
    </w:p>
    <w:p w:rsidR="00E467DD" w:rsidRDefault="00E467DD" w:rsidP="00047F11">
      <w:pPr>
        <w:pStyle w:val="NICCYBodyText"/>
      </w:pPr>
    </w:p>
    <w:p w:rsidR="00E467DD" w:rsidRDefault="007950D8" w:rsidP="00E467DD">
      <w:pPr>
        <w:pStyle w:val="NICCYBodyText"/>
      </w:pPr>
      <w:hyperlink w:anchor="_top" w:history="1">
        <w:r w:rsidR="00E467DD" w:rsidRPr="0071416B">
          <w:rPr>
            <w:rStyle w:val="Hyperlink"/>
          </w:rPr>
          <w:t>Back to Top</w:t>
        </w:r>
      </w:hyperlink>
    </w:p>
    <w:p w:rsidR="00E467DD" w:rsidRDefault="00E467DD" w:rsidP="00047F11">
      <w:pPr>
        <w:pStyle w:val="NICCYBodyText"/>
      </w:pPr>
    </w:p>
    <w:p w:rsidR="00E467DD" w:rsidRDefault="00E467DD" w:rsidP="00047F11">
      <w:pPr>
        <w:pStyle w:val="NICCYBodyText"/>
      </w:pPr>
    </w:p>
    <w:p w:rsidR="00E467DD" w:rsidRDefault="00E467DD" w:rsidP="00047F11">
      <w:pPr>
        <w:pStyle w:val="NICCYBodyText"/>
      </w:pPr>
    </w:p>
    <w:p w:rsidR="00E467DD" w:rsidRPr="00E467DD" w:rsidRDefault="00E467DD" w:rsidP="00E467DD">
      <w:pPr>
        <w:pStyle w:val="Heading2"/>
        <w:rPr>
          <w:color w:val="23A4DE"/>
        </w:rPr>
      </w:pPr>
      <w:bookmarkStart w:id="18" w:name="_Funding_for_Lesbian,"/>
      <w:bookmarkEnd w:id="18"/>
      <w:r w:rsidRPr="00E467DD">
        <w:rPr>
          <w:color w:val="23A4DE"/>
        </w:rPr>
        <w:lastRenderedPageBreak/>
        <w:t>Funding for Lesbian, Gay, Bisexual and Transgender Groups</w:t>
      </w:r>
    </w:p>
    <w:p w:rsidR="00E467DD" w:rsidRPr="00E467DD" w:rsidRDefault="00E467DD" w:rsidP="00E467DD">
      <w:pPr>
        <w:pStyle w:val="NICCYBodyText"/>
      </w:pPr>
      <w:r>
        <w:rPr>
          <w:b/>
        </w:rPr>
        <w:t xml:space="preserve">Mr Jim </w:t>
      </w:r>
      <w:proofErr w:type="spellStart"/>
      <w:r>
        <w:rPr>
          <w:b/>
        </w:rPr>
        <w:t>Allister</w:t>
      </w:r>
      <w:proofErr w:type="spellEnd"/>
      <w:r>
        <w:rPr>
          <w:b/>
        </w:rPr>
        <w:t xml:space="preserve"> (TUV – North Antrim) - </w:t>
      </w:r>
      <w:r w:rsidRPr="00E467DD">
        <w:t>To ask the Minister of Education how much funding has been supplied by his Department to lesbian, gay, bisexual and transgender groups since May 2007.</w:t>
      </w:r>
    </w:p>
    <w:p w:rsidR="00E467DD" w:rsidRDefault="00E467DD" w:rsidP="00047F11">
      <w:pPr>
        <w:pStyle w:val="NICCYBodyText"/>
      </w:pPr>
    </w:p>
    <w:p w:rsidR="00E467DD" w:rsidRDefault="00E467DD" w:rsidP="00047F11">
      <w:pPr>
        <w:pStyle w:val="NICCYBodyText"/>
      </w:pPr>
      <w:r w:rsidRPr="00A756F5">
        <w:rPr>
          <w:b/>
        </w:rPr>
        <w:t>Mr O’Dowd (The Minister of Educatio</w:t>
      </w:r>
      <w:r w:rsidRPr="0067354B">
        <w:rPr>
          <w:b/>
        </w:rPr>
        <w:t>n</w:t>
      </w:r>
      <w:r>
        <w:rPr>
          <w:b/>
        </w:rPr>
        <w:t>)</w:t>
      </w:r>
      <w:r w:rsidRPr="0067354B">
        <w:rPr>
          <w:b/>
          <w:lang w:val="en-US"/>
        </w:rPr>
        <w:t>:</w:t>
      </w:r>
      <w:r>
        <w:rPr>
          <w:lang w:val="en-US"/>
        </w:rPr>
        <w:t xml:space="preserve">  </w:t>
      </w:r>
      <w:r w:rsidRPr="00E467DD">
        <w:t xml:space="preserve">The Department of Education has not provided any funding to lesbian, gay, bisexual and transgender groups since May 2007. </w:t>
      </w:r>
    </w:p>
    <w:p w:rsidR="00E467DD" w:rsidRDefault="00E467DD" w:rsidP="00047F11">
      <w:pPr>
        <w:pStyle w:val="NICCYBodyText"/>
      </w:pPr>
      <w:r>
        <w:rPr>
          <w:b/>
        </w:rPr>
        <w:t>(15</w:t>
      </w:r>
      <w:r w:rsidRPr="00E467DD">
        <w:rPr>
          <w:b/>
          <w:vertAlign w:val="superscript"/>
        </w:rPr>
        <w:t>th</w:t>
      </w:r>
      <w:r>
        <w:rPr>
          <w:b/>
        </w:rPr>
        <w:t xml:space="preserve"> January)</w:t>
      </w:r>
    </w:p>
    <w:p w:rsidR="00E467DD" w:rsidRDefault="00E467DD" w:rsidP="00047F11">
      <w:pPr>
        <w:pStyle w:val="NICCYBodyText"/>
      </w:pPr>
    </w:p>
    <w:p w:rsidR="00E467DD" w:rsidRDefault="007950D8" w:rsidP="00E467DD">
      <w:pPr>
        <w:pStyle w:val="NICCYBodyText"/>
      </w:pPr>
      <w:hyperlink w:anchor="_top" w:history="1">
        <w:r w:rsidR="00E467DD" w:rsidRPr="0071416B">
          <w:rPr>
            <w:rStyle w:val="Hyperlink"/>
          </w:rPr>
          <w:t>Back to Top</w:t>
        </w:r>
      </w:hyperlink>
    </w:p>
    <w:p w:rsidR="00E467DD" w:rsidRDefault="00E467DD" w:rsidP="00E467DD">
      <w:pPr>
        <w:pStyle w:val="NICCYBodyText"/>
      </w:pPr>
    </w:p>
    <w:p w:rsidR="00E467DD" w:rsidRPr="00E467DD" w:rsidRDefault="00E467DD" w:rsidP="00E467DD">
      <w:pPr>
        <w:pStyle w:val="Heading2"/>
        <w:rPr>
          <w:color w:val="23A4DE"/>
        </w:rPr>
      </w:pPr>
      <w:bookmarkStart w:id="19" w:name="_Reduction_to_Pre-school"/>
      <w:bookmarkEnd w:id="19"/>
      <w:r w:rsidRPr="00E467DD">
        <w:rPr>
          <w:color w:val="23A4DE"/>
        </w:rPr>
        <w:t>Reduction to Pre-school Funding</w:t>
      </w:r>
    </w:p>
    <w:p w:rsidR="00E467DD" w:rsidRPr="00E467DD" w:rsidRDefault="00E467DD" w:rsidP="00E467DD">
      <w:pPr>
        <w:pStyle w:val="NICCYBodyText"/>
      </w:pPr>
      <w:r>
        <w:rPr>
          <w:b/>
        </w:rPr>
        <w:t xml:space="preserve">Mr Robin Swann (UUP – North Antrim) - </w:t>
      </w:r>
      <w:r w:rsidRPr="00E467DD">
        <w:t>To ask the Minister of Education, in relation to the proposed fifteen per cent reduction to pre-school funding, whether this will be completed by reducing (</w:t>
      </w:r>
      <w:proofErr w:type="spellStart"/>
      <w:r w:rsidRPr="00E467DD">
        <w:t>i</w:t>
      </w:r>
      <w:proofErr w:type="spellEnd"/>
      <w:r w:rsidRPr="00E467DD">
        <w:t xml:space="preserve">) the number of places; or (ii) the funding allocated per child. </w:t>
      </w:r>
      <w:r w:rsidRPr="007927D7">
        <w:rPr>
          <w:rFonts w:eastAsia="Times New Roman"/>
          <w:color w:val="444444"/>
          <w:sz w:val="20"/>
          <w:szCs w:val="20"/>
          <w:lang w:val="en-US"/>
        </w:rPr>
        <w:br/>
      </w:r>
    </w:p>
    <w:p w:rsidR="00E467DD" w:rsidRDefault="00E467DD" w:rsidP="00E467DD">
      <w:pPr>
        <w:pStyle w:val="NICCYBodyText"/>
        <w:rPr>
          <w:rFonts w:eastAsia="Times New Roman"/>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7927D7">
        <w:rPr>
          <w:rFonts w:eastAsia="Times New Roman"/>
          <w:lang w:val="en-US"/>
        </w:rPr>
        <w:t xml:space="preserve">The Department’s 2015-16 Draft Budget was published on 25 November 2014. </w:t>
      </w:r>
      <w:r>
        <w:rPr>
          <w:rFonts w:eastAsia="Times New Roman"/>
          <w:lang w:val="en-US"/>
        </w:rPr>
        <w:t xml:space="preserve"> </w:t>
      </w:r>
    </w:p>
    <w:p w:rsidR="00E467DD" w:rsidRDefault="00E467DD" w:rsidP="00E467DD">
      <w:pPr>
        <w:pStyle w:val="NICCYBodyText"/>
        <w:rPr>
          <w:rFonts w:eastAsia="Times New Roman"/>
          <w:lang w:val="en-US"/>
        </w:rPr>
      </w:pPr>
    </w:p>
    <w:p w:rsidR="00E467DD" w:rsidRDefault="00E467DD" w:rsidP="00E467DD">
      <w:pPr>
        <w:pStyle w:val="NICCYBodyText"/>
        <w:rPr>
          <w:rFonts w:eastAsia="Times New Roman"/>
          <w:lang w:val="en-US"/>
        </w:rPr>
      </w:pPr>
      <w:r w:rsidRPr="007927D7">
        <w:rPr>
          <w:rFonts w:eastAsia="Times New Roman"/>
          <w:lang w:val="en-US"/>
        </w:rPr>
        <w:t>This document, which set out the draft budget allocations and reduction proposals, was open for public consultation until 29 December 2014, running concurrently with the public consultation on the Executive’s Draft Budget.</w:t>
      </w:r>
      <w:r>
        <w:rPr>
          <w:rFonts w:eastAsia="Times New Roman"/>
          <w:lang w:val="en-US"/>
        </w:rPr>
        <w:t xml:space="preserve">  </w:t>
      </w:r>
      <w:r w:rsidRPr="007927D7">
        <w:rPr>
          <w:rFonts w:eastAsia="Times New Roman"/>
          <w:lang w:val="en-US"/>
        </w:rPr>
        <w:t xml:space="preserve">The Draft Budget proposes a reduction of £2.5m in the funding available for pre-school education provided in voluntary and private settings. </w:t>
      </w:r>
    </w:p>
    <w:p w:rsidR="00E467DD" w:rsidRPr="007927D7" w:rsidRDefault="00E467DD" w:rsidP="00E467DD">
      <w:pPr>
        <w:pStyle w:val="NICCYBodyText"/>
        <w:rPr>
          <w:rFonts w:eastAsia="Times New Roman"/>
          <w:lang w:val="en-US"/>
        </w:rPr>
      </w:pPr>
    </w:p>
    <w:p w:rsidR="00E467DD" w:rsidRDefault="00E467DD" w:rsidP="00E467DD">
      <w:pPr>
        <w:pStyle w:val="NICCYBodyText"/>
        <w:rPr>
          <w:rFonts w:eastAsia="Times New Roman"/>
          <w:lang w:val="en-US"/>
        </w:rPr>
      </w:pPr>
      <w:r w:rsidRPr="007927D7">
        <w:rPr>
          <w:rFonts w:eastAsia="Times New Roman"/>
          <w:lang w:val="en-US"/>
        </w:rPr>
        <w:t xml:space="preserve">There has been an overwhelming response to the consultation (in excess of 21,000 responses) and work is ongoing by departmental officials to collate, </w:t>
      </w:r>
      <w:proofErr w:type="spellStart"/>
      <w:r w:rsidRPr="007927D7">
        <w:rPr>
          <w:rFonts w:eastAsia="Times New Roman"/>
          <w:lang w:val="en-US"/>
        </w:rPr>
        <w:t>analyse</w:t>
      </w:r>
      <w:proofErr w:type="spellEnd"/>
      <w:r w:rsidRPr="007927D7">
        <w:rPr>
          <w:rFonts w:eastAsia="Times New Roman"/>
          <w:lang w:val="en-US"/>
        </w:rPr>
        <w:t xml:space="preserve"> and evaluate the consultation responses. </w:t>
      </w:r>
    </w:p>
    <w:p w:rsidR="00E467DD" w:rsidRPr="007927D7" w:rsidRDefault="00E467DD" w:rsidP="00E467DD">
      <w:pPr>
        <w:pStyle w:val="NICCYBodyText"/>
        <w:rPr>
          <w:rFonts w:eastAsia="Times New Roman"/>
          <w:lang w:val="en-US"/>
        </w:rPr>
      </w:pPr>
    </w:p>
    <w:p w:rsidR="00E467DD" w:rsidRPr="000E40C2" w:rsidRDefault="00E467DD" w:rsidP="00E467DD">
      <w:pPr>
        <w:pStyle w:val="NICCYBodyText"/>
      </w:pPr>
      <w:r w:rsidRPr="007927D7">
        <w:rPr>
          <w:rFonts w:eastAsia="Times New Roman"/>
          <w:lang w:val="en-US"/>
        </w:rPr>
        <w:t>I will continue to press for an improved final budget outcome for Education as part of the Executive deliberations to agree the 2015-16 Final Budget, which, it is planned, will be published towards the end of January 2015.</w:t>
      </w:r>
      <w:r>
        <w:rPr>
          <w:rFonts w:eastAsia="Times New Roman"/>
          <w:lang w:val="en-US"/>
        </w:rPr>
        <w:t xml:space="preserve"> </w:t>
      </w:r>
      <w:r w:rsidR="000E40C2">
        <w:rPr>
          <w:rFonts w:eastAsia="Times New Roman"/>
          <w:b/>
          <w:lang w:val="en-US"/>
        </w:rPr>
        <w:t>(15</w:t>
      </w:r>
      <w:r w:rsidR="000E40C2" w:rsidRPr="000E40C2">
        <w:rPr>
          <w:rFonts w:eastAsia="Times New Roman"/>
          <w:b/>
          <w:vertAlign w:val="superscript"/>
          <w:lang w:val="en-US"/>
        </w:rPr>
        <w:t>th</w:t>
      </w:r>
      <w:r w:rsidR="000E40C2">
        <w:rPr>
          <w:rFonts w:eastAsia="Times New Roman"/>
          <w:b/>
          <w:lang w:val="en-US"/>
        </w:rPr>
        <w:t xml:space="preserve"> January)</w:t>
      </w:r>
    </w:p>
    <w:p w:rsidR="00E467DD" w:rsidRDefault="00E467DD" w:rsidP="00047F11">
      <w:pPr>
        <w:pStyle w:val="NICCYBodyText"/>
      </w:pPr>
    </w:p>
    <w:p w:rsidR="000E40C2" w:rsidRDefault="007950D8" w:rsidP="000E40C2">
      <w:pPr>
        <w:pStyle w:val="NICCYBodyText"/>
      </w:pPr>
      <w:hyperlink w:anchor="_top" w:history="1">
        <w:r w:rsidR="000E40C2" w:rsidRPr="0071416B">
          <w:rPr>
            <w:rStyle w:val="Hyperlink"/>
          </w:rPr>
          <w:t>Back to Top</w:t>
        </w:r>
      </w:hyperlink>
    </w:p>
    <w:p w:rsidR="000E40C2" w:rsidRDefault="000E40C2" w:rsidP="00047F11">
      <w:pPr>
        <w:pStyle w:val="NICCYBodyText"/>
      </w:pPr>
    </w:p>
    <w:p w:rsidR="00E467DD" w:rsidRDefault="00E467DD" w:rsidP="00047F11">
      <w:pPr>
        <w:pStyle w:val="NICCYBodyText"/>
      </w:pPr>
    </w:p>
    <w:p w:rsidR="000E40C2" w:rsidRDefault="000E40C2" w:rsidP="00047F11">
      <w:pPr>
        <w:pStyle w:val="NICCYBodyText"/>
      </w:pPr>
    </w:p>
    <w:p w:rsidR="000E40C2" w:rsidRPr="000E40C2" w:rsidRDefault="000E40C2" w:rsidP="000E40C2">
      <w:pPr>
        <w:pStyle w:val="Heading2"/>
        <w:rPr>
          <w:color w:val="23A4DE"/>
        </w:rPr>
      </w:pPr>
      <w:bookmarkStart w:id="20" w:name="_Free_School_Transport"/>
      <w:bookmarkEnd w:id="20"/>
      <w:r w:rsidRPr="000E40C2">
        <w:rPr>
          <w:color w:val="23A4DE"/>
        </w:rPr>
        <w:lastRenderedPageBreak/>
        <w:t>Free School Transport</w:t>
      </w:r>
    </w:p>
    <w:p w:rsidR="000E40C2" w:rsidRPr="000E40C2" w:rsidRDefault="000E40C2" w:rsidP="000E40C2">
      <w:pPr>
        <w:pStyle w:val="NICCYBodyText"/>
      </w:pPr>
      <w:r>
        <w:rPr>
          <w:b/>
        </w:rPr>
        <w:t xml:space="preserve">Mr Peter Weir (DUP – North Down) - </w:t>
      </w:r>
      <w:r w:rsidRPr="000E40C2">
        <w:t>To ask the Minister of Education, when assessing the future of free school transport, what consideration will be given to families who cannot obtain a place at their nearest school because it is oversubscribed.</w:t>
      </w:r>
    </w:p>
    <w:p w:rsidR="000E40C2" w:rsidRDefault="000E40C2" w:rsidP="00047F11">
      <w:pPr>
        <w:pStyle w:val="NICCYBodyText"/>
      </w:pPr>
    </w:p>
    <w:p w:rsidR="000E40C2" w:rsidRPr="000E40C2" w:rsidRDefault="000E40C2" w:rsidP="00047F11">
      <w:pPr>
        <w:pStyle w:val="NICCYBodyText"/>
      </w:pPr>
      <w:r w:rsidRPr="00A756F5">
        <w:rPr>
          <w:b/>
        </w:rPr>
        <w:t>Mr O’Dowd (The Minister of Educatio</w:t>
      </w:r>
      <w:r w:rsidRPr="0067354B">
        <w:rPr>
          <w:b/>
        </w:rPr>
        <w:t>n</w:t>
      </w:r>
      <w:r>
        <w:rPr>
          <w:b/>
        </w:rPr>
        <w:t>)</w:t>
      </w:r>
      <w:r w:rsidRPr="0067354B">
        <w:rPr>
          <w:b/>
          <w:lang w:val="en-US"/>
        </w:rPr>
        <w:t>:</w:t>
      </w:r>
      <w:r>
        <w:rPr>
          <w:lang w:val="en-US"/>
        </w:rPr>
        <w:t xml:space="preserve">  </w:t>
      </w:r>
      <w:r w:rsidRPr="000E40C2">
        <w:t xml:space="preserve">The final report on the Independent Review of Home to School Transport was released on 12 December. </w:t>
      </w:r>
      <w:r>
        <w:t xml:space="preserve"> </w:t>
      </w:r>
      <w:r w:rsidRPr="000E40C2">
        <w:t xml:space="preserve">No decision has been taken on the future of the home to school transport policy. </w:t>
      </w:r>
      <w:r>
        <w:t xml:space="preserve"> </w:t>
      </w:r>
      <w:r w:rsidRPr="000E40C2">
        <w:t xml:space="preserve">Any new policy arising from the review will be the subject of a public consultation.  </w:t>
      </w:r>
      <w:r>
        <w:rPr>
          <w:b/>
        </w:rPr>
        <w:t>(16</w:t>
      </w:r>
      <w:r w:rsidRPr="000E40C2">
        <w:rPr>
          <w:b/>
          <w:vertAlign w:val="superscript"/>
        </w:rPr>
        <w:t>th</w:t>
      </w:r>
      <w:r>
        <w:rPr>
          <w:b/>
        </w:rPr>
        <w:t xml:space="preserve"> January)</w:t>
      </w:r>
    </w:p>
    <w:p w:rsidR="000E40C2" w:rsidRDefault="000E40C2" w:rsidP="00047F11">
      <w:pPr>
        <w:pStyle w:val="NICCYBodyText"/>
      </w:pPr>
    </w:p>
    <w:p w:rsidR="000E40C2" w:rsidRDefault="007950D8" w:rsidP="000E40C2">
      <w:pPr>
        <w:pStyle w:val="NICCYBodyText"/>
      </w:pPr>
      <w:hyperlink w:anchor="_top" w:history="1">
        <w:r w:rsidR="000E40C2" w:rsidRPr="0071416B">
          <w:rPr>
            <w:rStyle w:val="Hyperlink"/>
          </w:rPr>
          <w:t>Back to Top</w:t>
        </w:r>
      </w:hyperlink>
    </w:p>
    <w:p w:rsidR="000E40C2" w:rsidRDefault="000E40C2" w:rsidP="000E40C2">
      <w:pPr>
        <w:pStyle w:val="NICCYBodyText"/>
      </w:pPr>
    </w:p>
    <w:p w:rsidR="000E40C2" w:rsidRPr="000E40C2" w:rsidRDefault="000E40C2" w:rsidP="000E40C2">
      <w:pPr>
        <w:pStyle w:val="Heading2"/>
        <w:rPr>
          <w:color w:val="23A4DE"/>
        </w:rPr>
      </w:pPr>
      <w:bookmarkStart w:id="21" w:name="_Improving_Literacy_and"/>
      <w:bookmarkEnd w:id="21"/>
      <w:r w:rsidRPr="000E40C2">
        <w:rPr>
          <w:color w:val="23A4DE"/>
        </w:rPr>
        <w:t>Improving Literacy and Numeracy</w:t>
      </w:r>
    </w:p>
    <w:p w:rsidR="000E40C2" w:rsidRPr="000E40C2" w:rsidRDefault="000E40C2" w:rsidP="000E40C2">
      <w:pPr>
        <w:pStyle w:val="NICCYBodyText"/>
      </w:pPr>
      <w:r>
        <w:rPr>
          <w:b/>
        </w:rPr>
        <w:t xml:space="preserve">Mr John </w:t>
      </w:r>
      <w:proofErr w:type="spellStart"/>
      <w:r>
        <w:rPr>
          <w:b/>
        </w:rPr>
        <w:t>Dallat</w:t>
      </w:r>
      <w:proofErr w:type="spellEnd"/>
      <w:r>
        <w:rPr>
          <w:b/>
        </w:rPr>
        <w:t xml:space="preserve"> (SDLP – East Londonderry) - </w:t>
      </w:r>
      <w:r w:rsidRPr="000E40C2">
        <w:t>To ask the Minister of Education what steps he will take to ensure that teachers and classroom assistants involved in improving literacy and numeracy continue to be available to those children with individual learning needs.</w:t>
      </w:r>
    </w:p>
    <w:p w:rsidR="000E40C2" w:rsidRDefault="000E40C2" w:rsidP="00047F11">
      <w:pPr>
        <w:pStyle w:val="NICCYBodyText"/>
      </w:pPr>
    </w:p>
    <w:p w:rsidR="000E40C2" w:rsidRPr="000E40C2" w:rsidRDefault="000E40C2" w:rsidP="00047F11">
      <w:pPr>
        <w:pStyle w:val="NICCYBodyText"/>
      </w:pPr>
      <w:r w:rsidRPr="00A756F5">
        <w:rPr>
          <w:b/>
        </w:rPr>
        <w:t>Mr O’Dowd (The Minister of Educatio</w:t>
      </w:r>
      <w:r w:rsidRPr="0067354B">
        <w:rPr>
          <w:b/>
        </w:rPr>
        <w:t>n</w:t>
      </w:r>
      <w:r>
        <w:rPr>
          <w:b/>
        </w:rPr>
        <w:t>)</w:t>
      </w:r>
      <w:r w:rsidRPr="0067354B">
        <w:rPr>
          <w:b/>
          <w:lang w:val="en-US"/>
        </w:rPr>
        <w:t>:</w:t>
      </w:r>
      <w:r>
        <w:rPr>
          <w:lang w:val="en-US"/>
        </w:rPr>
        <w:t xml:space="preserve">  </w:t>
      </w:r>
      <w:r w:rsidRPr="000E40C2">
        <w:t xml:space="preserve">Legislation requires the support for children with special educational needs (SEN), specified within a statement of SEN, for example the provision of a classroom assistant supporting those with literacy and numeracy needs, to be provided from the date on which the statement is made. </w:t>
      </w:r>
      <w:r>
        <w:rPr>
          <w:b/>
        </w:rPr>
        <w:t>(16</w:t>
      </w:r>
      <w:r w:rsidRPr="000E40C2">
        <w:rPr>
          <w:b/>
          <w:vertAlign w:val="superscript"/>
        </w:rPr>
        <w:t>th</w:t>
      </w:r>
      <w:r>
        <w:rPr>
          <w:b/>
        </w:rPr>
        <w:t xml:space="preserve"> January)</w:t>
      </w:r>
    </w:p>
    <w:p w:rsidR="000E40C2" w:rsidRDefault="000E40C2" w:rsidP="00047F11">
      <w:pPr>
        <w:pStyle w:val="NICCYBodyText"/>
      </w:pPr>
    </w:p>
    <w:p w:rsidR="000E40C2" w:rsidRDefault="007950D8" w:rsidP="00047F11">
      <w:pPr>
        <w:pStyle w:val="NICCYBodyText"/>
      </w:pPr>
      <w:hyperlink w:anchor="_top" w:history="1">
        <w:r w:rsidR="000E40C2" w:rsidRPr="0071416B">
          <w:rPr>
            <w:rStyle w:val="Hyperlink"/>
          </w:rPr>
          <w:t>Back to Top</w:t>
        </w:r>
      </w:hyperlink>
    </w:p>
    <w:p w:rsidR="000E40C2" w:rsidRDefault="000E40C2" w:rsidP="00047F11">
      <w:pPr>
        <w:pStyle w:val="NICCYBodyText"/>
      </w:pPr>
    </w:p>
    <w:p w:rsidR="000E40C2" w:rsidRPr="000E40C2" w:rsidRDefault="000E40C2" w:rsidP="000E40C2">
      <w:pPr>
        <w:pStyle w:val="Heading2"/>
        <w:rPr>
          <w:color w:val="23A4DE"/>
        </w:rPr>
      </w:pPr>
      <w:bookmarkStart w:id="22" w:name="_Community_Relations,_Equality_1"/>
      <w:bookmarkEnd w:id="22"/>
      <w:r w:rsidRPr="000E40C2">
        <w:rPr>
          <w:color w:val="23A4DE"/>
        </w:rPr>
        <w:t>Community Relations, Equality and Diversity Funding</w:t>
      </w:r>
    </w:p>
    <w:p w:rsidR="000E40C2" w:rsidRPr="000E40C2" w:rsidRDefault="000E40C2" w:rsidP="000E40C2">
      <w:pPr>
        <w:pStyle w:val="NICCYBodyText"/>
      </w:pPr>
      <w:r>
        <w:rPr>
          <w:b/>
        </w:rPr>
        <w:t xml:space="preserve">Mr John </w:t>
      </w:r>
      <w:proofErr w:type="spellStart"/>
      <w:r>
        <w:rPr>
          <w:b/>
        </w:rPr>
        <w:t>Dallat</w:t>
      </w:r>
      <w:proofErr w:type="spellEnd"/>
      <w:r>
        <w:rPr>
          <w:b/>
        </w:rPr>
        <w:t xml:space="preserve"> (SDLP – East Londonderry) - </w:t>
      </w:r>
      <w:r w:rsidRPr="000E40C2">
        <w:t>To ask the Minister of Education what advice he is offering to schools that had been working to improve relations between communities through the school environment with support from Community Relations Equality and Diversity funding, which is no longer available.</w:t>
      </w:r>
    </w:p>
    <w:p w:rsidR="000E40C2" w:rsidRDefault="000E40C2" w:rsidP="00047F11">
      <w:pPr>
        <w:pStyle w:val="NICCYBodyText"/>
      </w:pPr>
    </w:p>
    <w:p w:rsidR="000E40C2" w:rsidRDefault="000E40C2" w:rsidP="000E40C2">
      <w:pPr>
        <w:pStyle w:val="NICCYBodyText"/>
        <w:rPr>
          <w:rFonts w:eastAsia="Times New Roman"/>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7927D7">
        <w:rPr>
          <w:rFonts w:eastAsia="Times New Roman"/>
          <w:lang w:val="en-US"/>
        </w:rPr>
        <w:t xml:space="preserve">Addressing community relations and citizenship issues is a minimum curriculum requirement across all Key Stages in the revised curriculum.  </w:t>
      </w:r>
      <w:r>
        <w:rPr>
          <w:rFonts w:eastAsia="Times New Roman"/>
          <w:lang w:val="en-US"/>
        </w:rPr>
        <w:t xml:space="preserve"> </w:t>
      </w:r>
      <w:r w:rsidRPr="007927D7">
        <w:rPr>
          <w:rFonts w:eastAsia="Times New Roman"/>
          <w:lang w:val="en-US"/>
        </w:rPr>
        <w:t xml:space="preserve">As well as the funding delegated to schools, earmarked funding for Community Relations Equality and Diversity (CRED) and a supporting policy have been in place since 2011 to build capacity across the education workforce, disseminate good </w:t>
      </w:r>
      <w:r w:rsidRPr="007927D7">
        <w:rPr>
          <w:rFonts w:eastAsia="Times New Roman"/>
          <w:lang w:val="en-US"/>
        </w:rPr>
        <w:lastRenderedPageBreak/>
        <w:t>practice and provide relevant CRED material, and significant progress has been made across all these areas.  My advice to schools is that it is important that they continue to embed the good work that has already been done in this area.</w:t>
      </w:r>
    </w:p>
    <w:p w:rsidR="000E40C2" w:rsidRPr="007927D7" w:rsidRDefault="000E40C2" w:rsidP="000E40C2">
      <w:pPr>
        <w:pStyle w:val="NICCYBodyText"/>
        <w:rPr>
          <w:rFonts w:eastAsia="Times New Roman"/>
          <w:lang w:val="en-US"/>
        </w:rPr>
      </w:pPr>
    </w:p>
    <w:p w:rsidR="000E40C2" w:rsidRPr="000E40C2" w:rsidRDefault="000E40C2" w:rsidP="000E40C2">
      <w:pPr>
        <w:pStyle w:val="NICCYBodyText"/>
      </w:pPr>
      <w:r w:rsidRPr="007927D7">
        <w:rPr>
          <w:rFonts w:eastAsia="Times New Roman"/>
          <w:lang w:val="en-US"/>
        </w:rPr>
        <w:t>As regards funding, the DE budget proposal consultation ended 29th December 2014.  I am currently considering responses including views received on my proposal to end the earmarked Community Relations Equality and Diversity (CRED) funding.  At the same time, substantial additional funding is being made available to encourage greater sharing in education and this work too will help improve relations between communities through the school environment.</w:t>
      </w:r>
      <w:r>
        <w:rPr>
          <w:rFonts w:eastAsia="Times New Roman"/>
          <w:lang w:val="en-US"/>
        </w:rPr>
        <w:t xml:space="preserve"> </w:t>
      </w:r>
      <w:r>
        <w:rPr>
          <w:rFonts w:eastAsia="Times New Roman"/>
          <w:b/>
          <w:lang w:val="en-US"/>
        </w:rPr>
        <w:t>(16</w:t>
      </w:r>
      <w:r w:rsidRPr="000E40C2">
        <w:rPr>
          <w:rFonts w:eastAsia="Times New Roman"/>
          <w:b/>
          <w:vertAlign w:val="superscript"/>
          <w:lang w:val="en-US"/>
        </w:rPr>
        <w:t>th</w:t>
      </w:r>
      <w:r>
        <w:rPr>
          <w:rFonts w:eastAsia="Times New Roman"/>
          <w:b/>
          <w:lang w:val="en-US"/>
        </w:rPr>
        <w:t xml:space="preserve"> January)</w:t>
      </w:r>
    </w:p>
    <w:p w:rsidR="000E40C2" w:rsidRDefault="000E40C2" w:rsidP="00047F11">
      <w:pPr>
        <w:pStyle w:val="NICCYBodyText"/>
      </w:pPr>
    </w:p>
    <w:p w:rsidR="000E40C2" w:rsidRDefault="007950D8" w:rsidP="000E40C2">
      <w:pPr>
        <w:pStyle w:val="NICCYBodyText"/>
      </w:pPr>
      <w:hyperlink w:anchor="_top" w:history="1">
        <w:r w:rsidR="000E40C2" w:rsidRPr="0071416B">
          <w:rPr>
            <w:rStyle w:val="Hyperlink"/>
          </w:rPr>
          <w:t>Back to Top</w:t>
        </w:r>
      </w:hyperlink>
    </w:p>
    <w:p w:rsidR="000E40C2" w:rsidRDefault="000E40C2" w:rsidP="00047F11">
      <w:pPr>
        <w:pStyle w:val="NICCYBodyText"/>
      </w:pPr>
    </w:p>
    <w:p w:rsidR="00E467DD" w:rsidRDefault="00E467DD" w:rsidP="00047F11">
      <w:pPr>
        <w:pStyle w:val="NICCYBodyText"/>
      </w:pPr>
    </w:p>
    <w:p w:rsidR="000E40C2" w:rsidRDefault="000E40C2" w:rsidP="00047F11">
      <w:pPr>
        <w:pStyle w:val="NICCYBodyText"/>
      </w:pPr>
    </w:p>
    <w:p w:rsidR="000E40C2" w:rsidRDefault="000E40C2" w:rsidP="00047F11">
      <w:pPr>
        <w:pStyle w:val="NICCYBodyText"/>
      </w:pPr>
    </w:p>
    <w:p w:rsidR="00E467DD" w:rsidRDefault="00E467DD" w:rsidP="00047F11">
      <w:pPr>
        <w:pStyle w:val="NICCYBodyText"/>
      </w:pPr>
    </w:p>
    <w:p w:rsidR="00E467DD" w:rsidRDefault="00E467DD" w:rsidP="00047F11">
      <w:pPr>
        <w:pStyle w:val="NICCYBodyText"/>
      </w:pPr>
    </w:p>
    <w:p w:rsidR="00047F11" w:rsidRDefault="00047F11" w:rsidP="00047F11">
      <w:pPr>
        <w:pStyle w:val="NICCYBodyText"/>
      </w:pPr>
    </w:p>
    <w:p w:rsidR="00047F11" w:rsidRDefault="00047F11" w:rsidP="00047F11">
      <w:pPr>
        <w:pStyle w:val="NICCYBodyText"/>
      </w:pPr>
    </w:p>
    <w:p w:rsidR="00047F11" w:rsidRDefault="00047F11" w:rsidP="00047F11">
      <w:pPr>
        <w:pStyle w:val="NICCYBodyText"/>
      </w:pPr>
    </w:p>
    <w:p w:rsidR="00047F11" w:rsidRDefault="00047F11" w:rsidP="00047F11">
      <w:pPr>
        <w:pStyle w:val="NICCYBodyText"/>
      </w:pPr>
    </w:p>
    <w:p w:rsidR="00047F11" w:rsidRDefault="00047F11" w:rsidP="006F37C5">
      <w:pPr>
        <w:pStyle w:val="NICCYBodyText"/>
      </w:pPr>
    </w:p>
    <w:p w:rsidR="00047F11" w:rsidRDefault="00047F11" w:rsidP="006F37C5">
      <w:pPr>
        <w:pStyle w:val="NICCYBodyText"/>
      </w:pPr>
    </w:p>
    <w:p w:rsidR="00047F11" w:rsidRDefault="00047F11" w:rsidP="006F37C5">
      <w:pPr>
        <w:pStyle w:val="NICCYBodyText"/>
      </w:pPr>
    </w:p>
    <w:p w:rsidR="000E40C2" w:rsidRDefault="000E40C2" w:rsidP="006F37C5">
      <w:pPr>
        <w:pStyle w:val="NICCYBodyText"/>
      </w:pPr>
    </w:p>
    <w:p w:rsidR="000E40C2" w:rsidRDefault="000E40C2" w:rsidP="006F37C5">
      <w:pPr>
        <w:pStyle w:val="NICCYBodyText"/>
      </w:pPr>
    </w:p>
    <w:p w:rsidR="000E40C2" w:rsidRDefault="000E40C2" w:rsidP="006F37C5">
      <w:pPr>
        <w:pStyle w:val="NICCYBodyText"/>
      </w:pPr>
    </w:p>
    <w:p w:rsidR="000E40C2" w:rsidRDefault="000E40C2" w:rsidP="006F37C5">
      <w:pPr>
        <w:pStyle w:val="NICCYBodyText"/>
      </w:pPr>
    </w:p>
    <w:p w:rsidR="000E40C2" w:rsidRDefault="000E40C2" w:rsidP="006F37C5">
      <w:pPr>
        <w:pStyle w:val="NICCYBodyText"/>
      </w:pPr>
    </w:p>
    <w:p w:rsidR="000E40C2" w:rsidRDefault="000E40C2" w:rsidP="006F37C5">
      <w:pPr>
        <w:pStyle w:val="NICCYBodyText"/>
      </w:pPr>
    </w:p>
    <w:p w:rsidR="000E40C2" w:rsidRDefault="000E40C2" w:rsidP="006F37C5">
      <w:pPr>
        <w:pStyle w:val="NICCYBodyText"/>
      </w:pPr>
    </w:p>
    <w:p w:rsidR="000E40C2" w:rsidRDefault="000E40C2" w:rsidP="006F37C5">
      <w:pPr>
        <w:pStyle w:val="NICCYBodyText"/>
      </w:pPr>
    </w:p>
    <w:p w:rsidR="000E40C2" w:rsidRDefault="000E40C2" w:rsidP="006F37C5">
      <w:pPr>
        <w:pStyle w:val="NICCYBodyText"/>
      </w:pPr>
    </w:p>
    <w:p w:rsidR="000E40C2" w:rsidRDefault="000E40C2" w:rsidP="006F37C5">
      <w:pPr>
        <w:pStyle w:val="NICCYBodyText"/>
      </w:pPr>
    </w:p>
    <w:p w:rsidR="000E40C2" w:rsidRDefault="000E40C2" w:rsidP="006F37C5">
      <w:pPr>
        <w:pStyle w:val="NICCYBodyText"/>
      </w:pPr>
    </w:p>
    <w:p w:rsidR="000E40C2" w:rsidRDefault="000E40C2" w:rsidP="006F37C5">
      <w:pPr>
        <w:pStyle w:val="NICCYBodyText"/>
      </w:pPr>
    </w:p>
    <w:p w:rsidR="000E40C2" w:rsidRDefault="000E40C2" w:rsidP="000E40C2">
      <w:pPr>
        <w:pStyle w:val="NICCYHeading"/>
        <w:rPr>
          <w:lang w:val="en-US"/>
        </w:rPr>
      </w:pPr>
      <w:r>
        <w:rPr>
          <w:lang w:val="en-US"/>
        </w:rPr>
        <w:lastRenderedPageBreak/>
        <w:t>Department of Health</w:t>
      </w:r>
    </w:p>
    <w:p w:rsidR="000E40C2" w:rsidRPr="006D3FF5" w:rsidRDefault="006D3FF5" w:rsidP="000E40C2">
      <w:pPr>
        <w:pStyle w:val="Heading2"/>
        <w:rPr>
          <w:color w:val="23A4DE"/>
        </w:rPr>
      </w:pPr>
      <w:bookmarkStart w:id="23" w:name="_Child_Protection_Registration"/>
      <w:bookmarkEnd w:id="23"/>
      <w:r w:rsidRPr="006D3FF5">
        <w:rPr>
          <w:color w:val="23A4DE"/>
        </w:rPr>
        <w:t>Child Protection Registration Process</w:t>
      </w:r>
    </w:p>
    <w:p w:rsidR="000E40C2" w:rsidRPr="006D3FF5" w:rsidRDefault="006D3FF5" w:rsidP="006D3FF5">
      <w:pPr>
        <w:pStyle w:val="NICCYBodyText"/>
        <w:rPr>
          <w:b/>
        </w:rPr>
      </w:pPr>
      <w:r>
        <w:rPr>
          <w:b/>
        </w:rPr>
        <w:t xml:space="preserve">Ms Maeve McLaughlin (Sinn </w:t>
      </w:r>
      <w:proofErr w:type="spellStart"/>
      <w:r>
        <w:rPr>
          <w:b/>
        </w:rPr>
        <w:t>F</w:t>
      </w:r>
      <w:r w:rsidRPr="006D3FF5">
        <w:rPr>
          <w:b/>
        </w:rPr>
        <w:t>é</w:t>
      </w:r>
      <w:r>
        <w:rPr>
          <w:b/>
        </w:rPr>
        <w:t>in</w:t>
      </w:r>
      <w:proofErr w:type="spellEnd"/>
      <w:r>
        <w:rPr>
          <w:b/>
        </w:rPr>
        <w:t xml:space="preserve"> – Foyle) - </w:t>
      </w:r>
      <w:r w:rsidRPr="006D3FF5">
        <w:t>To ask the Minister of Health, Social Services and Public Safety how the Child Protection registration process could be made more robust.</w:t>
      </w:r>
    </w:p>
    <w:p w:rsidR="000E40C2" w:rsidRDefault="000E40C2" w:rsidP="006F37C5">
      <w:pPr>
        <w:pStyle w:val="NICCYBodyText"/>
      </w:pPr>
    </w:p>
    <w:p w:rsidR="006D3FF5" w:rsidRDefault="006D3FF5" w:rsidP="006D3FF5">
      <w:pPr>
        <w:pStyle w:val="NICCYBodyText"/>
        <w:rPr>
          <w:lang w:val="en-US"/>
        </w:rPr>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661C31">
        <w:rPr>
          <w:lang w:val="en-US"/>
        </w:rPr>
        <w:t xml:space="preserve">Robust processes in respect of Child Protection registration are set out in the Regional Child Protection Policy and Procedures. </w:t>
      </w:r>
    </w:p>
    <w:p w:rsidR="006D3FF5" w:rsidRPr="00661C31" w:rsidRDefault="006D3FF5" w:rsidP="006D3FF5">
      <w:pPr>
        <w:pStyle w:val="NICCYBodyText"/>
        <w:rPr>
          <w:lang w:val="en-US"/>
        </w:rPr>
      </w:pPr>
    </w:p>
    <w:p w:rsidR="006D3FF5" w:rsidRDefault="006D3FF5" w:rsidP="006D3FF5">
      <w:pPr>
        <w:pStyle w:val="NICCYBodyText"/>
        <w:rPr>
          <w:lang w:val="en-US"/>
        </w:rPr>
      </w:pPr>
      <w:r w:rsidRPr="00661C31">
        <w:rPr>
          <w:lang w:val="en-US"/>
        </w:rPr>
        <w:t xml:space="preserve">Similar to all processes within Health and Social Care, the Child Protection registration process can be, and is, continuously improved and made more robust through regular monitoring and review and the continuous application of learning from the implementation of the process itself. </w:t>
      </w:r>
    </w:p>
    <w:p w:rsidR="006D3FF5" w:rsidRPr="00661C31" w:rsidRDefault="006D3FF5" w:rsidP="006D3FF5">
      <w:pPr>
        <w:pStyle w:val="NICCYBodyText"/>
        <w:rPr>
          <w:lang w:val="en-US"/>
        </w:rPr>
      </w:pPr>
    </w:p>
    <w:p w:rsidR="000E40C2" w:rsidRDefault="006D3FF5" w:rsidP="006D3FF5">
      <w:pPr>
        <w:pStyle w:val="NICCYBodyText"/>
      </w:pPr>
      <w:r w:rsidRPr="00661C31">
        <w:rPr>
          <w:lang w:val="en-US"/>
        </w:rPr>
        <w:t xml:space="preserve">Recent work to strengthen the Child Protection registration process includes improved involvement of children, young people and families in Case Conferences where decisions are made in respect of Child Protection registration and training of chairpersons of Child Protection case conferences to promote the consistent and robust application of thresholds in respect of Child Protection registration decision-making. </w:t>
      </w:r>
      <w:r>
        <w:rPr>
          <w:b/>
          <w:lang w:val="en-US"/>
        </w:rPr>
        <w:t>(14</w:t>
      </w:r>
      <w:r w:rsidRPr="006D3FF5">
        <w:rPr>
          <w:b/>
          <w:vertAlign w:val="superscript"/>
          <w:lang w:val="en-US"/>
        </w:rPr>
        <w:t>th</w:t>
      </w:r>
      <w:r>
        <w:rPr>
          <w:b/>
          <w:lang w:val="en-US"/>
        </w:rPr>
        <w:t xml:space="preserve"> January)</w:t>
      </w:r>
      <w:r w:rsidRPr="007944D5">
        <w:rPr>
          <w:b/>
          <w:lang w:val="en-US"/>
        </w:rPr>
        <w:t xml:space="preserve"> </w:t>
      </w:r>
    </w:p>
    <w:p w:rsidR="000E40C2" w:rsidRDefault="000E40C2" w:rsidP="006F37C5">
      <w:pPr>
        <w:pStyle w:val="NICCYBodyText"/>
      </w:pPr>
    </w:p>
    <w:p w:rsidR="006D3FF5" w:rsidRDefault="007950D8" w:rsidP="006D3FF5">
      <w:pPr>
        <w:pStyle w:val="NICCYBodyText"/>
      </w:pPr>
      <w:hyperlink w:anchor="_top" w:history="1">
        <w:r w:rsidR="006D3FF5" w:rsidRPr="0071416B">
          <w:rPr>
            <w:rStyle w:val="Hyperlink"/>
          </w:rPr>
          <w:t>Back to Top</w:t>
        </w:r>
      </w:hyperlink>
    </w:p>
    <w:p w:rsidR="006D3FF5" w:rsidRDefault="006D3FF5" w:rsidP="006F37C5">
      <w:pPr>
        <w:pStyle w:val="NICCYBodyText"/>
      </w:pPr>
    </w:p>
    <w:p w:rsidR="006D3FF5" w:rsidRPr="006D3FF5" w:rsidRDefault="006D3FF5" w:rsidP="006D3FF5">
      <w:pPr>
        <w:pStyle w:val="Heading2"/>
        <w:rPr>
          <w:color w:val="23A4DE"/>
        </w:rPr>
      </w:pPr>
      <w:bookmarkStart w:id="24" w:name="_Central_Register_for"/>
      <w:bookmarkEnd w:id="24"/>
      <w:r w:rsidRPr="006D3FF5">
        <w:rPr>
          <w:color w:val="23A4DE"/>
        </w:rPr>
        <w:t xml:space="preserve">Central Register for Children and Adults with Down </w:t>
      </w:r>
      <w:proofErr w:type="gramStart"/>
      <w:r w:rsidRPr="006D3FF5">
        <w:rPr>
          <w:color w:val="23A4DE"/>
        </w:rPr>
        <w:t>Syndrome</w:t>
      </w:r>
      <w:proofErr w:type="gramEnd"/>
    </w:p>
    <w:p w:rsidR="000E40C2" w:rsidRPr="006D3FF5" w:rsidRDefault="006D3FF5" w:rsidP="006D3FF5">
      <w:pPr>
        <w:pStyle w:val="NICCYBodyText"/>
        <w:rPr>
          <w:b/>
        </w:rPr>
      </w:pPr>
      <w:r>
        <w:rPr>
          <w:b/>
        </w:rPr>
        <w:t xml:space="preserve">Mr Oliver McMullan (Sinn </w:t>
      </w:r>
      <w:proofErr w:type="spellStart"/>
      <w:r>
        <w:rPr>
          <w:b/>
        </w:rPr>
        <w:t>F</w:t>
      </w:r>
      <w:r w:rsidRPr="006D3FF5">
        <w:rPr>
          <w:b/>
        </w:rPr>
        <w:t>é</w:t>
      </w:r>
      <w:r>
        <w:rPr>
          <w:b/>
        </w:rPr>
        <w:t>in</w:t>
      </w:r>
      <w:proofErr w:type="spellEnd"/>
      <w:r>
        <w:rPr>
          <w:b/>
        </w:rPr>
        <w:t xml:space="preserve"> – East Antrim) - </w:t>
      </w:r>
      <w:r w:rsidRPr="006D3FF5">
        <w:t>To ask the Minister of Health, Social Services and Public Safety, pursuant to AQW 39949/11-15, to outline the reasons for the refusal to introduce a central register for children and adults with Down Syndrome or for any other learning disability.</w:t>
      </w:r>
      <w:r w:rsidRPr="00661C31">
        <w:rPr>
          <w:rFonts w:eastAsia="Times New Roman"/>
          <w:color w:val="444444"/>
          <w:sz w:val="20"/>
          <w:szCs w:val="20"/>
          <w:lang w:val="en-US"/>
        </w:rPr>
        <w:t xml:space="preserve"> </w:t>
      </w:r>
      <w:r w:rsidRPr="00661C31">
        <w:rPr>
          <w:rFonts w:eastAsia="Times New Roman"/>
          <w:color w:val="444444"/>
          <w:sz w:val="20"/>
          <w:szCs w:val="20"/>
          <w:lang w:val="en-US"/>
        </w:rPr>
        <w:br/>
      </w:r>
    </w:p>
    <w:p w:rsidR="006D3FF5" w:rsidRDefault="006D3FF5" w:rsidP="006D3FF5">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661C31">
        <w:rPr>
          <w:rFonts w:eastAsia="Times New Roman"/>
          <w:lang w:val="en-US"/>
        </w:rPr>
        <w:t xml:space="preserve">My current assessment is that a central register, would not add sufficient value to planning processes to be worth the expenditure of effort and resource. </w:t>
      </w:r>
      <w:r>
        <w:rPr>
          <w:rFonts w:eastAsia="Times New Roman"/>
          <w:lang w:val="en-US"/>
        </w:rPr>
        <w:t xml:space="preserve"> </w:t>
      </w:r>
      <w:r w:rsidRPr="00661C31">
        <w:rPr>
          <w:rFonts w:eastAsia="Times New Roman"/>
          <w:lang w:val="en-US"/>
        </w:rPr>
        <w:t>I do not consider that it would be the most efficient way to gather information on the health needs of this group, or to be used as a basis of allocating resources.</w:t>
      </w:r>
    </w:p>
    <w:p w:rsidR="006D3FF5" w:rsidRDefault="006D3FF5" w:rsidP="006D3FF5">
      <w:pPr>
        <w:pStyle w:val="NICCYBodyText"/>
        <w:rPr>
          <w:rFonts w:eastAsia="Times New Roman"/>
          <w:lang w:val="en-US"/>
        </w:rPr>
      </w:pPr>
    </w:p>
    <w:p w:rsidR="006D3FF5" w:rsidRPr="00661C31" w:rsidRDefault="006D3FF5" w:rsidP="006D3FF5">
      <w:pPr>
        <w:pStyle w:val="NICCYBodyText"/>
        <w:rPr>
          <w:rFonts w:eastAsia="Times New Roman"/>
          <w:lang w:val="en-US"/>
        </w:rPr>
      </w:pPr>
    </w:p>
    <w:p w:rsidR="006D3FF5" w:rsidRDefault="006D3FF5" w:rsidP="006D3FF5">
      <w:pPr>
        <w:pStyle w:val="NICCYBodyText"/>
        <w:rPr>
          <w:rFonts w:eastAsia="Times New Roman"/>
          <w:lang w:val="en-US"/>
        </w:rPr>
      </w:pPr>
      <w:r w:rsidRPr="00661C31">
        <w:rPr>
          <w:rFonts w:eastAsia="Times New Roman"/>
          <w:lang w:val="en-US"/>
        </w:rPr>
        <w:lastRenderedPageBreak/>
        <w:t xml:space="preserve">Additionally, I share the concerns expressed that a register might be seen to </w:t>
      </w:r>
      <w:proofErr w:type="spellStart"/>
      <w:r w:rsidRPr="00661C31">
        <w:rPr>
          <w:rFonts w:eastAsia="Times New Roman"/>
          <w:lang w:val="en-US"/>
        </w:rPr>
        <w:t>stigmatise</w:t>
      </w:r>
      <w:proofErr w:type="spellEnd"/>
      <w:r w:rsidRPr="00661C31">
        <w:rPr>
          <w:rFonts w:eastAsia="Times New Roman"/>
          <w:lang w:val="en-US"/>
        </w:rPr>
        <w:t xml:space="preserve"> people falling into these groups, as others with specific needs do not need to be registered to access services. </w:t>
      </w:r>
      <w:r>
        <w:rPr>
          <w:rFonts w:eastAsia="Times New Roman"/>
          <w:lang w:val="en-US"/>
        </w:rPr>
        <w:t xml:space="preserve"> </w:t>
      </w:r>
    </w:p>
    <w:p w:rsidR="006D3FF5" w:rsidRPr="00661C31" w:rsidRDefault="006D3FF5" w:rsidP="006D3FF5">
      <w:pPr>
        <w:pStyle w:val="NICCYBodyText"/>
        <w:rPr>
          <w:rFonts w:eastAsia="Times New Roman"/>
          <w:lang w:val="en-US"/>
        </w:rPr>
      </w:pPr>
    </w:p>
    <w:p w:rsidR="000E40C2" w:rsidRDefault="006D3FF5" w:rsidP="006D3FF5">
      <w:pPr>
        <w:pStyle w:val="NICCYBodyText"/>
      </w:pPr>
      <w:r w:rsidRPr="00661C31">
        <w:rPr>
          <w:rFonts w:eastAsia="Times New Roman"/>
          <w:lang w:val="en-US"/>
        </w:rPr>
        <w:t xml:space="preserve">The focus must be on refining and improving existing services and sources of information, and particularly the Directed Enhanced Services for people with learning disabilities - delivered through primary care and GP practices. </w:t>
      </w:r>
      <w:r>
        <w:rPr>
          <w:rFonts w:eastAsia="Times New Roman"/>
          <w:lang w:val="en-US"/>
        </w:rPr>
        <w:t xml:space="preserve"> </w:t>
      </w:r>
      <w:r w:rsidRPr="00661C31">
        <w:rPr>
          <w:rFonts w:eastAsia="Times New Roman"/>
          <w:lang w:val="en-US"/>
        </w:rPr>
        <w:t xml:space="preserve">This, and related initiatives, should assist in general health promotion, early detection and monitoring of conditions, and improve access to health and social care services generally for people with learning disabilities. </w:t>
      </w:r>
      <w:r>
        <w:rPr>
          <w:rFonts w:eastAsia="Times New Roman"/>
          <w:lang w:val="en-US"/>
        </w:rPr>
        <w:t xml:space="preserve"> </w:t>
      </w:r>
      <w:r>
        <w:rPr>
          <w:rFonts w:eastAsia="Times New Roman"/>
          <w:b/>
          <w:lang w:val="en-US"/>
        </w:rPr>
        <w:t>(14</w:t>
      </w:r>
      <w:r w:rsidRPr="006D3FF5">
        <w:rPr>
          <w:rFonts w:eastAsia="Times New Roman"/>
          <w:b/>
          <w:vertAlign w:val="superscript"/>
          <w:lang w:val="en-US"/>
        </w:rPr>
        <w:t>th</w:t>
      </w:r>
      <w:r>
        <w:rPr>
          <w:rFonts w:eastAsia="Times New Roman"/>
          <w:b/>
          <w:lang w:val="en-US"/>
        </w:rPr>
        <w:t xml:space="preserve"> January)</w:t>
      </w:r>
    </w:p>
    <w:p w:rsidR="006D3FF5" w:rsidRDefault="006D3FF5" w:rsidP="006F37C5">
      <w:pPr>
        <w:pStyle w:val="NICCYBodyText"/>
      </w:pPr>
    </w:p>
    <w:p w:rsidR="006D3FF5" w:rsidRDefault="007950D8" w:rsidP="006F37C5">
      <w:pPr>
        <w:pStyle w:val="NICCYBodyText"/>
      </w:pPr>
      <w:hyperlink w:anchor="_top" w:history="1">
        <w:r w:rsidR="006D3FF5" w:rsidRPr="0071416B">
          <w:rPr>
            <w:rStyle w:val="Hyperlink"/>
          </w:rPr>
          <w:t>Back to Top</w:t>
        </w:r>
      </w:hyperlink>
    </w:p>
    <w:p w:rsidR="006D3FF5" w:rsidRDefault="006D3FF5" w:rsidP="006F37C5">
      <w:pPr>
        <w:pStyle w:val="NICCYBodyText"/>
      </w:pPr>
    </w:p>
    <w:p w:rsidR="006D3FF5" w:rsidRPr="006D3FF5" w:rsidRDefault="006D3FF5" w:rsidP="006D3FF5">
      <w:pPr>
        <w:pStyle w:val="Heading2"/>
        <w:rPr>
          <w:color w:val="23A4DE"/>
        </w:rPr>
      </w:pPr>
      <w:bookmarkStart w:id="25" w:name="_Non-Surgical_Children’s_Heart"/>
      <w:bookmarkEnd w:id="25"/>
      <w:r w:rsidRPr="006D3FF5">
        <w:rPr>
          <w:color w:val="23A4DE"/>
        </w:rPr>
        <w:t>Non-Surgical Children’s Heart Centre</w:t>
      </w:r>
    </w:p>
    <w:p w:rsidR="000E40C2" w:rsidRPr="006D3FF5" w:rsidRDefault="006D3FF5" w:rsidP="006D3FF5">
      <w:pPr>
        <w:pStyle w:val="NICCYBodyText"/>
      </w:pPr>
      <w:r>
        <w:rPr>
          <w:b/>
        </w:rPr>
        <w:t xml:space="preserve">Mr </w:t>
      </w:r>
      <w:proofErr w:type="spellStart"/>
      <w:r>
        <w:rPr>
          <w:b/>
        </w:rPr>
        <w:t>Fearghal</w:t>
      </w:r>
      <w:proofErr w:type="spellEnd"/>
      <w:r>
        <w:rPr>
          <w:b/>
        </w:rPr>
        <w:t xml:space="preserve"> McKinney (SDLP – South Belfast) - </w:t>
      </w:r>
      <w:r w:rsidRPr="006D3FF5">
        <w:t>To ask the Minister of Health, Social Services and Public Safety for an update on the financial cost of the proposed non-surgical Children’s Heart Centre in Belfast.</w:t>
      </w:r>
    </w:p>
    <w:p w:rsidR="00047F11" w:rsidRDefault="00047F11" w:rsidP="006F37C5">
      <w:pPr>
        <w:pStyle w:val="NICCYBodyText"/>
      </w:pPr>
    </w:p>
    <w:p w:rsidR="006F37C5" w:rsidRPr="006D3FF5" w:rsidRDefault="006D3FF5" w:rsidP="006F37C5">
      <w:pPr>
        <w:pStyle w:val="NICCYBodyText"/>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6D3FF5">
        <w:t xml:space="preserve">The cost of the Specialist Children’s Cardiology Centre in Belfast, as proposed by the cardiology team from the Belfast Health and Social Care Trust in November 2014, is being finalised at present. </w:t>
      </w:r>
      <w:r>
        <w:t xml:space="preserve"> </w:t>
      </w:r>
      <w:r w:rsidRPr="006D3FF5">
        <w:t xml:space="preserve">My Department is working with officials from the Health and Social Care Board to establish the estimated cost of these proposals. </w:t>
      </w:r>
      <w:r>
        <w:t xml:space="preserve"> </w:t>
      </w:r>
      <w:r w:rsidRPr="006D3FF5">
        <w:t xml:space="preserve">I intend to make an announcement about the detail of those proposals following consideration of responses from the current consultation which ends on 23 January 2015. </w:t>
      </w:r>
      <w:r>
        <w:rPr>
          <w:b/>
        </w:rPr>
        <w:t>(15</w:t>
      </w:r>
      <w:r w:rsidRPr="006D3FF5">
        <w:rPr>
          <w:b/>
          <w:vertAlign w:val="superscript"/>
        </w:rPr>
        <w:t>th</w:t>
      </w:r>
      <w:r>
        <w:rPr>
          <w:b/>
        </w:rPr>
        <w:t xml:space="preserve"> January)</w:t>
      </w:r>
    </w:p>
    <w:p w:rsidR="006D3FF5" w:rsidRDefault="006D3FF5" w:rsidP="006F37C5">
      <w:pPr>
        <w:pStyle w:val="NICCYBodyText"/>
      </w:pPr>
    </w:p>
    <w:p w:rsidR="006D3FF5" w:rsidRDefault="007950D8" w:rsidP="006F37C5">
      <w:pPr>
        <w:pStyle w:val="NICCYBodyText"/>
      </w:pPr>
      <w:hyperlink w:anchor="_top" w:history="1">
        <w:r w:rsidR="006D3FF5" w:rsidRPr="0071416B">
          <w:rPr>
            <w:rStyle w:val="Hyperlink"/>
          </w:rPr>
          <w:t>Back to Top</w:t>
        </w:r>
      </w:hyperlink>
    </w:p>
    <w:p w:rsidR="006D3FF5" w:rsidRDefault="006D3FF5"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6D3FF5" w:rsidRPr="003C6D87" w:rsidRDefault="003C6D87" w:rsidP="006D3FF5">
      <w:pPr>
        <w:pStyle w:val="Heading2"/>
        <w:rPr>
          <w:color w:val="23A4DE"/>
        </w:rPr>
      </w:pPr>
      <w:bookmarkStart w:id="26" w:name="_Marshall_Report"/>
      <w:bookmarkEnd w:id="26"/>
      <w:r w:rsidRPr="003C6D87">
        <w:rPr>
          <w:color w:val="23A4DE"/>
        </w:rPr>
        <w:lastRenderedPageBreak/>
        <w:t>Marshall Report</w:t>
      </w:r>
    </w:p>
    <w:p w:rsidR="006D3FF5" w:rsidRPr="003C6D87" w:rsidRDefault="003C6D87" w:rsidP="006F37C5">
      <w:pPr>
        <w:pStyle w:val="NICCYBodyText"/>
      </w:pPr>
      <w:r>
        <w:rPr>
          <w:b/>
        </w:rPr>
        <w:t xml:space="preserve">Mr </w:t>
      </w:r>
      <w:proofErr w:type="spellStart"/>
      <w:r>
        <w:rPr>
          <w:b/>
        </w:rPr>
        <w:t>Fearghal</w:t>
      </w:r>
      <w:proofErr w:type="spellEnd"/>
      <w:r>
        <w:rPr>
          <w:b/>
        </w:rPr>
        <w:t xml:space="preserve"> McKinney (SDLP – South Belfast) - </w:t>
      </w:r>
      <w:r w:rsidRPr="003C6D87">
        <w:t>To ask the Minister of Health, Social Services and Public Safety, pursuant to AQW 38982/11-15, for a breakdown of the financial commitment his Department will undertake to implement the recommendations in the Marshall Report.</w:t>
      </w:r>
    </w:p>
    <w:p w:rsidR="006F37C5" w:rsidRDefault="006F37C5" w:rsidP="006F37C5">
      <w:pPr>
        <w:pStyle w:val="NICCYBodyText"/>
      </w:pPr>
    </w:p>
    <w:p w:rsidR="003C6D87" w:rsidRDefault="003C6D87" w:rsidP="006F37C5">
      <w:pPr>
        <w:pStyle w:val="NICCYBodyText"/>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3C6D87">
        <w:t xml:space="preserve">I have established a Response Team to take forward the implementation of the recommendations in the Marshall Report. </w:t>
      </w:r>
      <w:r>
        <w:t xml:space="preserve"> </w:t>
      </w:r>
      <w:r w:rsidRPr="003C6D87">
        <w:t xml:space="preserve">The Response Team, which is led by my Department, will consider the recommendations; provide me with a </w:t>
      </w:r>
      <w:proofErr w:type="spellStart"/>
      <w:r w:rsidRPr="003C6D87">
        <w:t>costed</w:t>
      </w:r>
      <w:proofErr w:type="spellEnd"/>
      <w:r w:rsidRPr="003C6D87">
        <w:t xml:space="preserve"> implementation plan by end March 2015. </w:t>
      </w:r>
    </w:p>
    <w:p w:rsidR="003C6D87" w:rsidRDefault="003C6D87" w:rsidP="006F37C5">
      <w:pPr>
        <w:pStyle w:val="NICCYBodyText"/>
      </w:pPr>
    </w:p>
    <w:p w:rsidR="006D3FF5" w:rsidRDefault="003C6D87" w:rsidP="006F37C5">
      <w:pPr>
        <w:pStyle w:val="NICCYBodyText"/>
      </w:pPr>
      <w:r w:rsidRPr="003C6D87">
        <w:t xml:space="preserve">On receipt of the plan, I will determine how costs can be met in the context of other pressures and priorities. </w:t>
      </w:r>
      <w:r>
        <w:t xml:space="preserve"> </w:t>
      </w:r>
      <w:r w:rsidRPr="003C6D87">
        <w:t xml:space="preserve">I remain committed to delivering against the Marshall recommendations and to ensuring that the risk of sexual exploitation of children and young people in Northern Ireland is kept to a minimum. </w:t>
      </w:r>
      <w:r>
        <w:rPr>
          <w:b/>
        </w:rPr>
        <w:t>(15</w:t>
      </w:r>
      <w:r w:rsidRPr="003C6D87">
        <w:rPr>
          <w:b/>
          <w:vertAlign w:val="superscript"/>
        </w:rPr>
        <w:t>th</w:t>
      </w:r>
      <w:r>
        <w:rPr>
          <w:b/>
        </w:rPr>
        <w:t xml:space="preserve"> January)</w:t>
      </w:r>
    </w:p>
    <w:p w:rsidR="006D3FF5" w:rsidRDefault="006D3FF5" w:rsidP="006F37C5">
      <w:pPr>
        <w:pStyle w:val="NICCYBodyText"/>
      </w:pPr>
    </w:p>
    <w:p w:rsidR="003C6D87" w:rsidRDefault="007950D8" w:rsidP="003C6D87">
      <w:pPr>
        <w:pStyle w:val="NICCYBodyText"/>
      </w:pPr>
      <w:hyperlink w:anchor="_top" w:history="1">
        <w:r w:rsidR="003C6D87" w:rsidRPr="0071416B">
          <w:rPr>
            <w:rStyle w:val="Hyperlink"/>
          </w:rPr>
          <w:t>Back to Top</w:t>
        </w:r>
      </w:hyperlink>
    </w:p>
    <w:p w:rsidR="003C6D87" w:rsidRDefault="003C6D87" w:rsidP="003C6D87">
      <w:pPr>
        <w:pStyle w:val="NICCYBodyText"/>
      </w:pPr>
    </w:p>
    <w:p w:rsidR="003C6D87" w:rsidRPr="003C6D87" w:rsidRDefault="003C6D87" w:rsidP="003C6D87">
      <w:pPr>
        <w:pStyle w:val="Heading2"/>
        <w:rPr>
          <w:color w:val="23A4DE"/>
        </w:rPr>
      </w:pPr>
      <w:bookmarkStart w:id="27" w:name="_Transfer_of_Paediatric"/>
      <w:bookmarkEnd w:id="27"/>
      <w:r w:rsidRPr="003C6D87">
        <w:rPr>
          <w:color w:val="23A4DE"/>
        </w:rPr>
        <w:t>Transfer of Paediatric Cardiac Surgery to Dublin</w:t>
      </w:r>
    </w:p>
    <w:p w:rsidR="006D3FF5" w:rsidRPr="003C6D87" w:rsidRDefault="003C6D87" w:rsidP="003C6D87">
      <w:pPr>
        <w:pStyle w:val="NICCYBodyText"/>
      </w:pPr>
      <w:r>
        <w:rPr>
          <w:b/>
        </w:rPr>
        <w:t xml:space="preserve">Mr </w:t>
      </w:r>
      <w:proofErr w:type="spellStart"/>
      <w:r>
        <w:rPr>
          <w:b/>
        </w:rPr>
        <w:t>Fearghal</w:t>
      </w:r>
      <w:proofErr w:type="spellEnd"/>
      <w:r>
        <w:rPr>
          <w:b/>
        </w:rPr>
        <w:t xml:space="preserve"> McKinney (SDLP – South Belfast) - </w:t>
      </w:r>
      <w:r w:rsidRPr="003C6D87">
        <w:t>To ask the Minister of Health, Social Services and Public Safety what action his Department has taken in relation to the implementation of the each key recommendation put forward in the report involving the transfer of paediatric cardiac surgery to Dublin.</w:t>
      </w:r>
    </w:p>
    <w:p w:rsidR="006D3FF5" w:rsidRDefault="006D3FF5" w:rsidP="006F37C5">
      <w:pPr>
        <w:pStyle w:val="NICCYBodyText"/>
      </w:pPr>
    </w:p>
    <w:p w:rsidR="003C6D87" w:rsidRDefault="003C6D87" w:rsidP="003C6D87">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661C31">
        <w:rPr>
          <w:rFonts w:eastAsia="Times New Roman"/>
          <w:lang w:val="en-US"/>
        </w:rPr>
        <w:t xml:space="preserve">Without prejudice to the outcome of the consultation which ends on 23 January 2015, my Department has been working closely with the Department of Health in the Republic of Ireland to agree a draft action plan for implementing each of the 14 recommendations making up the all island model for Congenital Cardiac Services proposed by the International Working Group (IWG). </w:t>
      </w:r>
      <w:r>
        <w:rPr>
          <w:rFonts w:eastAsia="Times New Roman"/>
          <w:lang w:val="en-US"/>
        </w:rPr>
        <w:t xml:space="preserve"> </w:t>
      </w:r>
      <w:r w:rsidRPr="00661C31">
        <w:rPr>
          <w:rFonts w:eastAsia="Times New Roman"/>
          <w:lang w:val="en-US"/>
        </w:rPr>
        <w:t xml:space="preserve">The implementation of that action plan would only take place after my decision on the future of the service, which I intend to announce after consideration of the consultation responses. </w:t>
      </w:r>
      <w:r>
        <w:rPr>
          <w:rFonts w:eastAsia="Times New Roman"/>
          <w:lang w:val="en-US"/>
        </w:rPr>
        <w:t xml:space="preserve"> </w:t>
      </w:r>
      <w:r w:rsidRPr="00661C31">
        <w:rPr>
          <w:rFonts w:eastAsia="Times New Roman"/>
          <w:lang w:val="en-US"/>
        </w:rPr>
        <w:t xml:space="preserve">It is envisaged that a project team would be tasked with overseeing the implementation of each of the IWG’s recommendations in an appropriately phased manner, should I decide to implement them. </w:t>
      </w:r>
    </w:p>
    <w:p w:rsidR="003C6D87" w:rsidRDefault="003C6D87" w:rsidP="003C6D87">
      <w:pPr>
        <w:pStyle w:val="NICCYBodyText"/>
        <w:rPr>
          <w:rFonts w:eastAsia="Times New Roman"/>
          <w:lang w:val="en-US"/>
        </w:rPr>
      </w:pPr>
    </w:p>
    <w:p w:rsidR="003C6D87" w:rsidRDefault="003C6D87" w:rsidP="003C6D87">
      <w:pPr>
        <w:pStyle w:val="NICCYBodyText"/>
        <w:rPr>
          <w:rFonts w:eastAsia="Times New Roman"/>
          <w:lang w:val="en-US"/>
        </w:rPr>
      </w:pPr>
    </w:p>
    <w:p w:rsidR="003C6D87" w:rsidRPr="00661C31" w:rsidRDefault="003C6D87" w:rsidP="003C6D87">
      <w:pPr>
        <w:pStyle w:val="NICCYBodyText"/>
        <w:rPr>
          <w:rFonts w:eastAsia="Times New Roman"/>
          <w:lang w:val="en-US"/>
        </w:rPr>
      </w:pPr>
    </w:p>
    <w:p w:rsidR="006F37C5" w:rsidRPr="003C6D87" w:rsidRDefault="003C6D87" w:rsidP="003C6D87">
      <w:pPr>
        <w:pStyle w:val="NICCYBodyText"/>
      </w:pPr>
      <w:r w:rsidRPr="00661C31">
        <w:rPr>
          <w:rFonts w:eastAsia="Times New Roman"/>
          <w:lang w:val="en-US"/>
        </w:rPr>
        <w:lastRenderedPageBreak/>
        <w:t xml:space="preserve">As I said in my Oral Statement to the Assembly on 14 October 2014, the decision to proceed with planning during the consultation period is in keeping with the principle that precautions should be applied given the vulnerability of the sustainability of this service at the Belfast Trust. </w:t>
      </w:r>
      <w:r>
        <w:rPr>
          <w:rFonts w:eastAsia="Times New Roman"/>
          <w:b/>
          <w:lang w:val="en-US"/>
        </w:rPr>
        <w:t>(15</w:t>
      </w:r>
      <w:r w:rsidRPr="003C6D87">
        <w:rPr>
          <w:rFonts w:eastAsia="Times New Roman"/>
          <w:b/>
          <w:vertAlign w:val="superscript"/>
          <w:lang w:val="en-US"/>
        </w:rPr>
        <w:t>th</w:t>
      </w:r>
      <w:r>
        <w:rPr>
          <w:rFonts w:eastAsia="Times New Roman"/>
          <w:b/>
          <w:lang w:val="en-US"/>
        </w:rPr>
        <w:t xml:space="preserve"> January)</w:t>
      </w:r>
    </w:p>
    <w:p w:rsidR="003C6D87" w:rsidRDefault="003C6D87" w:rsidP="006F37C5">
      <w:pPr>
        <w:pStyle w:val="NICCYBodyText"/>
      </w:pPr>
    </w:p>
    <w:p w:rsidR="003C6D87" w:rsidRDefault="007950D8" w:rsidP="003C6D87">
      <w:pPr>
        <w:pStyle w:val="NICCYBodyText"/>
      </w:pPr>
      <w:hyperlink w:anchor="_top" w:history="1">
        <w:r w:rsidR="003C6D87" w:rsidRPr="0071416B">
          <w:rPr>
            <w:rStyle w:val="Hyperlink"/>
          </w:rPr>
          <w:t>Back to Top</w:t>
        </w:r>
      </w:hyperlink>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3C6D87" w:rsidRDefault="003C6D87" w:rsidP="003C6D87">
      <w:pPr>
        <w:pStyle w:val="NICCYHeading"/>
      </w:pPr>
      <w:r>
        <w:lastRenderedPageBreak/>
        <w:t>Department of Justice</w:t>
      </w:r>
    </w:p>
    <w:p w:rsidR="003C6D87" w:rsidRPr="003C6D87" w:rsidRDefault="003C6D87" w:rsidP="003C6D87">
      <w:pPr>
        <w:pStyle w:val="Heading2"/>
        <w:rPr>
          <w:color w:val="23A4DE"/>
        </w:rPr>
      </w:pPr>
      <w:bookmarkStart w:id="28" w:name="_Domestic_Abuse"/>
      <w:bookmarkEnd w:id="28"/>
      <w:r w:rsidRPr="003C6D87">
        <w:rPr>
          <w:color w:val="23A4DE"/>
        </w:rPr>
        <w:t>Domestic Abuse</w:t>
      </w:r>
    </w:p>
    <w:p w:rsidR="003C6D87" w:rsidRPr="003C6D87" w:rsidRDefault="003C6D87" w:rsidP="003C6D87">
      <w:pPr>
        <w:pStyle w:val="NICCYBodyText"/>
        <w:rPr>
          <w:lang w:val="en-US"/>
        </w:rPr>
      </w:pPr>
      <w:r>
        <w:rPr>
          <w:b/>
          <w:lang w:val="en-US"/>
        </w:rPr>
        <w:t xml:space="preserve">Ms Claire </w:t>
      </w:r>
      <w:proofErr w:type="spellStart"/>
      <w:r>
        <w:rPr>
          <w:b/>
          <w:lang w:val="en-US"/>
        </w:rPr>
        <w:t>Sugden</w:t>
      </w:r>
      <w:proofErr w:type="spellEnd"/>
      <w:r>
        <w:rPr>
          <w:b/>
          <w:lang w:val="en-US"/>
        </w:rPr>
        <w:t xml:space="preserve"> (IND – East Londonderry) - </w:t>
      </w:r>
      <w:r w:rsidRPr="003C6D87">
        <w:t xml:space="preserve">To ask the Minister of Justice how his Department is working with the Chief Constable to address increasing levels of domestic abuse, and to encourage victims to report crimes of this nature. </w:t>
      </w:r>
      <w:r w:rsidRPr="003C6D87">
        <w:br/>
      </w:r>
    </w:p>
    <w:p w:rsidR="003C6D87" w:rsidRDefault="003C6D87" w:rsidP="003C6D87">
      <w:pPr>
        <w:pStyle w:val="NICCYBodyText"/>
        <w:rPr>
          <w:rFonts w:eastAsia="Times New Roman"/>
          <w:lang w:val="en-US"/>
        </w:rPr>
      </w:pPr>
      <w:proofErr w:type="spellStart"/>
      <w:r>
        <w:rPr>
          <w:b/>
          <w:lang w:val="en-US"/>
        </w:rPr>
        <w:t>Mr</w:t>
      </w:r>
      <w:proofErr w:type="spellEnd"/>
      <w:r>
        <w:rPr>
          <w:b/>
          <w:lang w:val="en-US"/>
        </w:rPr>
        <w:t xml:space="preserve"> Ford (Minister of Justice):</w:t>
      </w:r>
      <w:r>
        <w:rPr>
          <w:lang w:val="en-US"/>
        </w:rPr>
        <w:t xml:space="preserve">  </w:t>
      </w:r>
      <w:r w:rsidRPr="00661C31">
        <w:rPr>
          <w:rFonts w:eastAsia="Times New Roman"/>
          <w:lang w:val="en-US"/>
        </w:rPr>
        <w:t xml:space="preserve">Recorded incidents of domestic violence and abuse rose by 438 cases in 2013/14, which represents an increase of less than 1%. </w:t>
      </w:r>
      <w:r w:rsidR="00A2115E">
        <w:rPr>
          <w:rFonts w:eastAsia="Times New Roman"/>
          <w:lang w:val="en-US"/>
        </w:rPr>
        <w:t xml:space="preserve"> </w:t>
      </w:r>
      <w:r w:rsidRPr="00661C31">
        <w:rPr>
          <w:rFonts w:eastAsia="Times New Roman"/>
          <w:lang w:val="en-US"/>
        </w:rPr>
        <w:t>There was an increase of 1560 domestic violence and abuse crimes, which represents an increase of 14%.</w:t>
      </w:r>
      <w:r w:rsidR="00A2115E">
        <w:rPr>
          <w:rFonts w:eastAsia="Times New Roman"/>
          <w:lang w:val="en-US"/>
        </w:rPr>
        <w:t xml:space="preserve">  </w:t>
      </w:r>
      <w:r w:rsidRPr="00661C31">
        <w:rPr>
          <w:rFonts w:eastAsia="Times New Roman"/>
          <w:lang w:val="en-US"/>
        </w:rPr>
        <w:t xml:space="preserve">However, we </w:t>
      </w:r>
      <w:proofErr w:type="spellStart"/>
      <w:r w:rsidRPr="00661C31">
        <w:rPr>
          <w:rFonts w:eastAsia="Times New Roman"/>
          <w:lang w:val="en-US"/>
        </w:rPr>
        <w:t>recognise</w:t>
      </w:r>
      <w:proofErr w:type="spellEnd"/>
      <w:r w:rsidRPr="00661C31">
        <w:rPr>
          <w:rFonts w:eastAsia="Times New Roman"/>
          <w:lang w:val="en-US"/>
        </w:rPr>
        <w:t xml:space="preserve"> that domestic violence is an under-reported crime, and much effort goes into ensuring that victims have the confidence to come forward and report.</w:t>
      </w:r>
    </w:p>
    <w:p w:rsidR="00A2115E" w:rsidRPr="00661C31" w:rsidRDefault="00A2115E" w:rsidP="003C6D87">
      <w:pPr>
        <w:pStyle w:val="NICCYBodyText"/>
        <w:rPr>
          <w:rFonts w:eastAsia="Times New Roman"/>
          <w:lang w:val="en-US"/>
        </w:rPr>
      </w:pPr>
    </w:p>
    <w:p w:rsidR="003C6D87" w:rsidRDefault="003C6D87" w:rsidP="003C6D87">
      <w:pPr>
        <w:pStyle w:val="NICCYBodyText"/>
        <w:rPr>
          <w:rFonts w:eastAsia="Times New Roman"/>
          <w:lang w:val="en-US"/>
        </w:rPr>
      </w:pPr>
      <w:r w:rsidRPr="00661C31">
        <w:rPr>
          <w:rFonts w:eastAsia="Times New Roman"/>
          <w:lang w:val="en-US"/>
        </w:rPr>
        <w:t xml:space="preserve">The increase in recorded crimes may be due in part to an increased awareness of the support services available and increased confidence in reporting any incidence of violence and abuse to the relevant authorities and agencies. </w:t>
      </w:r>
    </w:p>
    <w:p w:rsidR="00A2115E" w:rsidRPr="00661C31" w:rsidRDefault="00A2115E" w:rsidP="003C6D87">
      <w:pPr>
        <w:pStyle w:val="NICCYBodyText"/>
        <w:rPr>
          <w:rFonts w:eastAsia="Times New Roman"/>
          <w:lang w:val="en-US"/>
        </w:rPr>
      </w:pPr>
    </w:p>
    <w:p w:rsidR="003C6D87" w:rsidRDefault="003C6D87" w:rsidP="003C6D87">
      <w:pPr>
        <w:pStyle w:val="NICCYBodyText"/>
        <w:rPr>
          <w:rFonts w:eastAsia="Times New Roman"/>
          <w:lang w:val="en-US"/>
        </w:rPr>
      </w:pPr>
      <w:r w:rsidRPr="00661C31">
        <w:rPr>
          <w:rFonts w:eastAsia="Times New Roman"/>
          <w:lang w:val="en-US"/>
        </w:rPr>
        <w:t xml:space="preserve">My Department jointly leads on Domestic and Sexual Violence and Abuse, along with the Department of Health, Social Services and Public Safety. </w:t>
      </w:r>
      <w:r w:rsidR="00A2115E">
        <w:rPr>
          <w:rFonts w:eastAsia="Times New Roman"/>
          <w:lang w:val="en-US"/>
        </w:rPr>
        <w:t xml:space="preserve"> </w:t>
      </w:r>
      <w:r w:rsidRPr="00661C31">
        <w:rPr>
          <w:rFonts w:eastAsia="Times New Roman"/>
          <w:lang w:val="en-US"/>
        </w:rPr>
        <w:t>This work is taken forward on a partnership approach across the statutory and voluntary and community sector.</w:t>
      </w:r>
    </w:p>
    <w:p w:rsidR="00A2115E" w:rsidRPr="00661C31" w:rsidRDefault="00A2115E" w:rsidP="003C6D87">
      <w:pPr>
        <w:pStyle w:val="NICCYBodyText"/>
        <w:rPr>
          <w:rFonts w:eastAsia="Times New Roman"/>
          <w:lang w:val="en-US"/>
        </w:rPr>
      </w:pPr>
    </w:p>
    <w:p w:rsidR="006F37C5" w:rsidRPr="00A2115E" w:rsidRDefault="003C6D87" w:rsidP="003C6D87">
      <w:pPr>
        <w:pStyle w:val="NICCYBodyText"/>
      </w:pPr>
      <w:r w:rsidRPr="00661C31">
        <w:rPr>
          <w:rFonts w:eastAsia="Times New Roman"/>
          <w:lang w:val="en-US"/>
        </w:rPr>
        <w:t>The PSNI is a key partner both at the strategic and the delivery level and works closely with my officials and the other justice agencies, both on prevention work to increase reporting and ensuring a robust justice response when they do occur.</w:t>
      </w:r>
      <w:r>
        <w:rPr>
          <w:rFonts w:eastAsia="Times New Roman"/>
          <w:lang w:val="en-US"/>
        </w:rPr>
        <w:t xml:space="preserve"> </w:t>
      </w:r>
      <w:r w:rsidR="00A2115E">
        <w:rPr>
          <w:rFonts w:eastAsia="Times New Roman"/>
          <w:b/>
          <w:lang w:val="en-US"/>
        </w:rPr>
        <w:t>(15</w:t>
      </w:r>
      <w:r w:rsidR="00A2115E" w:rsidRPr="00A2115E">
        <w:rPr>
          <w:rFonts w:eastAsia="Times New Roman"/>
          <w:b/>
          <w:vertAlign w:val="superscript"/>
          <w:lang w:val="en-US"/>
        </w:rPr>
        <w:t>th</w:t>
      </w:r>
      <w:r w:rsidR="00A2115E">
        <w:rPr>
          <w:rFonts w:eastAsia="Times New Roman"/>
          <w:b/>
          <w:lang w:val="en-US"/>
        </w:rPr>
        <w:t xml:space="preserve"> January)</w:t>
      </w:r>
    </w:p>
    <w:p w:rsidR="006F37C5" w:rsidRDefault="006F37C5" w:rsidP="006F37C5">
      <w:pPr>
        <w:pStyle w:val="NICCYBodyText"/>
      </w:pPr>
    </w:p>
    <w:p w:rsidR="00A2115E" w:rsidRDefault="007950D8" w:rsidP="00A2115E">
      <w:pPr>
        <w:pStyle w:val="NICCYBodyText"/>
      </w:pPr>
      <w:hyperlink w:anchor="_top" w:history="1">
        <w:r w:rsidR="00A2115E" w:rsidRPr="0071416B">
          <w:rPr>
            <w:rStyle w:val="Hyperlink"/>
          </w:rPr>
          <w:t>Back to Top</w:t>
        </w:r>
      </w:hyperlink>
    </w:p>
    <w:p w:rsidR="003C6D87" w:rsidRDefault="003C6D87" w:rsidP="006F37C5">
      <w:pPr>
        <w:pStyle w:val="NICCYBodyText"/>
      </w:pPr>
    </w:p>
    <w:p w:rsidR="003C6D87" w:rsidRDefault="003C6D87" w:rsidP="006F37C5">
      <w:pPr>
        <w:pStyle w:val="NICCYBodyText"/>
      </w:pPr>
    </w:p>
    <w:p w:rsidR="003C6D87" w:rsidRDefault="003C6D87" w:rsidP="006F37C5">
      <w:pPr>
        <w:pStyle w:val="NICCYBodyText"/>
      </w:pPr>
    </w:p>
    <w:p w:rsidR="006F37C5" w:rsidRDefault="006F37C5" w:rsidP="006F37C5">
      <w:pPr>
        <w:pStyle w:val="NICCYBodyText"/>
      </w:pPr>
    </w:p>
    <w:p w:rsidR="006F37C5" w:rsidRDefault="006F37C5" w:rsidP="006F37C5">
      <w:pPr>
        <w:pStyle w:val="NICCYBodyText"/>
      </w:pPr>
    </w:p>
    <w:p w:rsidR="006F37C5" w:rsidRDefault="006F37C5" w:rsidP="005E13A5">
      <w:pPr>
        <w:pStyle w:val="NICCYBodyText"/>
      </w:pPr>
    </w:p>
    <w:p w:rsidR="006F37C5" w:rsidRDefault="006F37C5" w:rsidP="005E13A5">
      <w:pPr>
        <w:pStyle w:val="NICCYBodyText"/>
      </w:pPr>
    </w:p>
    <w:p w:rsidR="006F37C5" w:rsidRDefault="006F37C5" w:rsidP="005E13A5">
      <w:pPr>
        <w:pStyle w:val="NICCYBodyText"/>
      </w:pPr>
    </w:p>
    <w:p w:rsidR="006F37C5" w:rsidRDefault="006F37C5" w:rsidP="005E13A5">
      <w:pPr>
        <w:pStyle w:val="NICCYBodyText"/>
      </w:pPr>
    </w:p>
    <w:p w:rsidR="00A2115E" w:rsidRDefault="00A2115E" w:rsidP="005E13A5">
      <w:pPr>
        <w:pStyle w:val="NICCYBodyText"/>
      </w:pPr>
    </w:p>
    <w:p w:rsidR="00A2115E" w:rsidRDefault="00A2115E" w:rsidP="00A2115E">
      <w:pPr>
        <w:pStyle w:val="NICCYHeading"/>
      </w:pPr>
      <w:r>
        <w:lastRenderedPageBreak/>
        <w:t>Department of Social Development</w:t>
      </w:r>
    </w:p>
    <w:p w:rsidR="00A2115E" w:rsidRPr="00A2115E" w:rsidRDefault="00A2115E" w:rsidP="00A2115E">
      <w:pPr>
        <w:pStyle w:val="Heading2"/>
        <w:rPr>
          <w:color w:val="23A4DE"/>
        </w:rPr>
      </w:pPr>
      <w:bookmarkStart w:id="29" w:name="_Neighbourhood_Renewal_Fund"/>
      <w:bookmarkEnd w:id="29"/>
      <w:r w:rsidRPr="00A2115E">
        <w:rPr>
          <w:color w:val="23A4DE"/>
        </w:rPr>
        <w:t>Neighbourhood Renewal Fund</w:t>
      </w:r>
    </w:p>
    <w:p w:rsidR="00A2115E" w:rsidRPr="00A2115E" w:rsidRDefault="00A2115E" w:rsidP="00A2115E">
      <w:pPr>
        <w:pStyle w:val="NICCYBodyText"/>
      </w:pPr>
      <w:r>
        <w:rPr>
          <w:b/>
        </w:rPr>
        <w:t xml:space="preserve">Mr Jim </w:t>
      </w:r>
      <w:proofErr w:type="spellStart"/>
      <w:r>
        <w:rPr>
          <w:b/>
        </w:rPr>
        <w:t>Allister</w:t>
      </w:r>
      <w:proofErr w:type="spellEnd"/>
      <w:r>
        <w:rPr>
          <w:b/>
        </w:rPr>
        <w:t xml:space="preserve"> (TUV – North Antrim) - </w:t>
      </w:r>
      <w:r w:rsidRPr="00A2115E">
        <w:t>To ask the Minister for Social Development to list the value of the funding provided by the Neighbourhood Renewal Fund since May 2011 to (</w:t>
      </w:r>
      <w:proofErr w:type="spellStart"/>
      <w:r w:rsidRPr="00A2115E">
        <w:t>i</w:t>
      </w:r>
      <w:proofErr w:type="spellEnd"/>
      <w:r w:rsidRPr="00A2115E">
        <w:t>) controlled; (ii) maintained; (iii) Irish medium; and (iv) integrated schools and projects.</w:t>
      </w:r>
    </w:p>
    <w:p w:rsidR="00A2115E" w:rsidRDefault="00A2115E" w:rsidP="00A2115E">
      <w:pPr>
        <w:pStyle w:val="NICCYBodyText"/>
        <w:rPr>
          <w:lang w:val="en-US"/>
        </w:rPr>
      </w:pPr>
    </w:p>
    <w:p w:rsidR="00A2115E" w:rsidRDefault="00A2115E" w:rsidP="00A2115E">
      <w:pPr>
        <w:spacing w:line="336" w:lineRule="atLeast"/>
        <w:rPr>
          <w:rStyle w:val="NICCYBodyTextChar"/>
        </w:rPr>
      </w:pPr>
      <w:proofErr w:type="spellStart"/>
      <w:r w:rsidRPr="00A2115E">
        <w:rPr>
          <w:b/>
          <w:lang w:val="en-US"/>
        </w:rPr>
        <w:t>Mr</w:t>
      </w:r>
      <w:proofErr w:type="spellEnd"/>
      <w:r w:rsidRPr="00A2115E">
        <w:rPr>
          <w:b/>
          <w:lang w:val="en-US"/>
        </w:rPr>
        <w:t xml:space="preserve"> Storey (Minister for Social Development):</w:t>
      </w:r>
      <w:r>
        <w:rPr>
          <w:b/>
          <w:lang w:val="en-US"/>
        </w:rPr>
        <w:t xml:space="preserve"> </w:t>
      </w:r>
      <w:r w:rsidRPr="00A2115E">
        <w:rPr>
          <w:rStyle w:val="NICCYBodyTextChar"/>
        </w:rPr>
        <w:t xml:space="preserve"> A table listing the value of funding provided by the Neighbourhood Renewal Fund since May 2011 to (</w:t>
      </w:r>
      <w:proofErr w:type="spellStart"/>
      <w:r w:rsidRPr="00A2115E">
        <w:rPr>
          <w:rStyle w:val="NICCYBodyTextChar"/>
        </w:rPr>
        <w:t>i</w:t>
      </w:r>
      <w:proofErr w:type="spellEnd"/>
      <w:r w:rsidRPr="00A2115E">
        <w:rPr>
          <w:rStyle w:val="NICCYBodyTextChar"/>
        </w:rPr>
        <w:t>) controlled; (ii) maintained; (iii) Irish medium; and (iv) integrated schools and projects is detailed below;</w:t>
      </w:r>
    </w:p>
    <w:p w:rsidR="00A2115E" w:rsidRDefault="00A2115E" w:rsidP="00A2115E">
      <w:pPr>
        <w:spacing w:line="336" w:lineRule="atLeast"/>
        <w:rPr>
          <w:rStyle w:val="NICCYBodyTextChar"/>
        </w:rPr>
      </w:pPr>
    </w:p>
    <w:p w:rsidR="00A2115E" w:rsidRPr="007927D7" w:rsidRDefault="00A2115E" w:rsidP="00A2115E">
      <w:pPr>
        <w:spacing w:line="336" w:lineRule="atLeast"/>
        <w:rPr>
          <w:color w:val="444444"/>
          <w:sz w:val="20"/>
          <w:szCs w:val="20"/>
          <w:lang w:val="en-US"/>
        </w:rPr>
      </w:pP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4530"/>
        <w:gridCol w:w="4517"/>
      </w:tblGrid>
      <w:tr w:rsidR="00A2115E" w:rsidRPr="007927D7" w:rsidTr="00A2115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A2115E" w:rsidRDefault="00A2115E" w:rsidP="00A2115E">
            <w:pPr>
              <w:pStyle w:val="NICCYBodyText"/>
              <w:rPr>
                <w:rFonts w:eastAsia="Times New Roman"/>
                <w:b/>
                <w:lang w:val="en-US"/>
              </w:rPr>
            </w:pPr>
            <w:r w:rsidRPr="00A2115E">
              <w:rPr>
                <w:rFonts w:eastAsia="Times New Roman"/>
                <w:b/>
                <w:lang w:val="en-US"/>
              </w:rPr>
              <w:t>Classification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A2115E" w:rsidRDefault="00A2115E" w:rsidP="00A2115E">
            <w:pPr>
              <w:pStyle w:val="NICCYBodyText"/>
              <w:rPr>
                <w:rFonts w:eastAsia="Times New Roman"/>
                <w:b/>
                <w:lang w:val="en-US"/>
              </w:rPr>
            </w:pPr>
            <w:r w:rsidRPr="00A2115E">
              <w:rPr>
                <w:rFonts w:eastAsia="Times New Roman"/>
                <w:b/>
                <w:lang w:val="en-US"/>
              </w:rPr>
              <w:t>Expenditure from 2011 to 2015 (£)</w:t>
            </w:r>
          </w:p>
        </w:tc>
      </w:tr>
      <w:tr w:rsidR="00A2115E" w:rsidRPr="007927D7" w:rsidTr="00A2115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Controlled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3,335,828.17</w:t>
            </w:r>
          </w:p>
        </w:tc>
      </w:tr>
      <w:tr w:rsidR="00A2115E" w:rsidRPr="007927D7" w:rsidTr="00A2115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Maintained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3,854,355.30</w:t>
            </w:r>
          </w:p>
        </w:tc>
      </w:tr>
      <w:tr w:rsidR="00A2115E" w:rsidRPr="007927D7" w:rsidTr="00A2115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Irish Medium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18,036.20</w:t>
            </w:r>
          </w:p>
        </w:tc>
      </w:tr>
      <w:tr w:rsidR="00A2115E" w:rsidRPr="007927D7" w:rsidTr="00A2115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Integrated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Nil</w:t>
            </w:r>
          </w:p>
        </w:tc>
      </w:tr>
      <w:tr w:rsidR="00A2115E" w:rsidRPr="007927D7" w:rsidTr="00A2115E">
        <w:trPr>
          <w:jc w:val="center"/>
        </w:trPr>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The following details funding to schools and projects which deliver services across more than one classification of school</w:t>
            </w:r>
          </w:p>
        </w:tc>
      </w:tr>
      <w:tr w:rsidR="00A2115E" w:rsidRPr="007927D7" w:rsidTr="00A2115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Controlled &amp; Maintained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596,999.97</w:t>
            </w:r>
          </w:p>
        </w:tc>
      </w:tr>
      <w:tr w:rsidR="00A2115E" w:rsidRPr="007927D7" w:rsidTr="00A2115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Controlled, Maintained &amp; Integrated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2,692,359.81</w:t>
            </w:r>
          </w:p>
        </w:tc>
      </w:tr>
      <w:tr w:rsidR="00A2115E" w:rsidRPr="007927D7" w:rsidTr="00A2115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Maintained &amp; Irish Medium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387,548.51</w:t>
            </w:r>
          </w:p>
        </w:tc>
      </w:tr>
      <w:tr w:rsidR="00A2115E" w:rsidRPr="007927D7" w:rsidTr="00A2115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All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2115E" w:rsidRPr="007927D7" w:rsidRDefault="00A2115E" w:rsidP="00A2115E">
            <w:pPr>
              <w:pStyle w:val="NICCYBodyText"/>
              <w:rPr>
                <w:rFonts w:eastAsia="Times New Roman"/>
                <w:lang w:val="en-US"/>
              </w:rPr>
            </w:pPr>
            <w:r w:rsidRPr="007927D7">
              <w:rPr>
                <w:rFonts w:eastAsia="Times New Roman"/>
                <w:lang w:val="en-US"/>
              </w:rPr>
              <w:t>91,012.52</w:t>
            </w:r>
          </w:p>
        </w:tc>
      </w:tr>
    </w:tbl>
    <w:p w:rsidR="00A2115E" w:rsidRDefault="00A2115E" w:rsidP="00A2115E">
      <w:pPr>
        <w:pStyle w:val="NICCYBodyText"/>
        <w:rPr>
          <w:rFonts w:eastAsia="Times New Roman"/>
          <w:i/>
          <w:iCs/>
          <w:color w:val="444444"/>
          <w:sz w:val="20"/>
          <w:szCs w:val="20"/>
          <w:lang w:val="en-US"/>
        </w:rPr>
      </w:pPr>
    </w:p>
    <w:p w:rsidR="00A2115E" w:rsidRDefault="00A2115E" w:rsidP="00A2115E">
      <w:pPr>
        <w:pStyle w:val="NICCYBodyText"/>
        <w:rPr>
          <w:rFonts w:eastAsia="Times New Roman"/>
          <w:i/>
          <w:iCs/>
          <w:color w:val="444444"/>
          <w:sz w:val="20"/>
          <w:szCs w:val="20"/>
          <w:lang w:val="en-US"/>
        </w:rPr>
      </w:pPr>
    </w:p>
    <w:p w:rsidR="00A2115E" w:rsidRDefault="00A2115E" w:rsidP="00A2115E">
      <w:pPr>
        <w:pStyle w:val="NICCYBodyText"/>
        <w:rPr>
          <w:rFonts w:eastAsia="Times New Roman"/>
          <w:i/>
          <w:iCs/>
          <w:color w:val="444444"/>
          <w:sz w:val="20"/>
          <w:szCs w:val="20"/>
          <w:lang w:val="en-US"/>
        </w:rPr>
      </w:pPr>
    </w:p>
    <w:p w:rsidR="00A2115E" w:rsidRDefault="00A2115E" w:rsidP="00A2115E">
      <w:pPr>
        <w:pStyle w:val="NICCYBodyText"/>
        <w:rPr>
          <w:rFonts w:eastAsia="Times New Roman"/>
          <w:i/>
          <w:iCs/>
          <w:color w:val="444444"/>
          <w:sz w:val="20"/>
          <w:szCs w:val="20"/>
          <w:lang w:val="en-US"/>
        </w:rPr>
      </w:pPr>
    </w:p>
    <w:p w:rsidR="00A2115E" w:rsidRDefault="00A2115E" w:rsidP="00A2115E">
      <w:pPr>
        <w:pStyle w:val="NICCYBodyText"/>
        <w:rPr>
          <w:rFonts w:eastAsia="Times New Roman"/>
          <w:i/>
          <w:iCs/>
          <w:color w:val="444444"/>
          <w:sz w:val="20"/>
          <w:szCs w:val="20"/>
          <w:lang w:val="en-US"/>
        </w:rPr>
      </w:pPr>
    </w:p>
    <w:p w:rsidR="00A2115E" w:rsidRDefault="00A2115E" w:rsidP="00A2115E">
      <w:pPr>
        <w:pStyle w:val="NICCYBodyText"/>
        <w:rPr>
          <w:rFonts w:eastAsia="Times New Roman"/>
          <w:i/>
          <w:iCs/>
          <w:color w:val="444444"/>
          <w:sz w:val="20"/>
          <w:szCs w:val="20"/>
          <w:lang w:val="en-US"/>
        </w:rPr>
      </w:pPr>
    </w:p>
    <w:p w:rsidR="00A2115E" w:rsidRDefault="00A2115E" w:rsidP="00A2115E">
      <w:pPr>
        <w:pStyle w:val="NICCYBodyText"/>
        <w:rPr>
          <w:sz w:val="22"/>
          <w:szCs w:val="22"/>
        </w:rPr>
      </w:pPr>
      <w:r w:rsidRPr="00A2115E">
        <w:rPr>
          <w:sz w:val="22"/>
          <w:szCs w:val="22"/>
        </w:rPr>
        <w:lastRenderedPageBreak/>
        <w:t>NOTE:</w:t>
      </w:r>
      <w:r>
        <w:rPr>
          <w:sz w:val="22"/>
          <w:szCs w:val="22"/>
        </w:rPr>
        <w:t xml:space="preserve"> </w:t>
      </w:r>
      <w:r w:rsidRPr="00A2115E">
        <w:rPr>
          <w:sz w:val="22"/>
          <w:szCs w:val="22"/>
        </w:rPr>
        <w:t xml:space="preserve">Caution should always be exercised in making comparisons across Neighbourhood Renewal areas and associated projects as a range of factors may influence expenditure. The main factors being the revenue investment in an area from lead Departments or from other initiatives; history of capital investment and or proposed capital investment in an area from other initiatives or mainstream sources’; size (population) of an area; geographical location and proximity to existing services; and priority needs identified in Action Plans. </w:t>
      </w:r>
    </w:p>
    <w:p w:rsidR="00A2115E" w:rsidRPr="00A2115E" w:rsidRDefault="00A2115E" w:rsidP="00A2115E">
      <w:pPr>
        <w:pStyle w:val="NICCYBodyText"/>
      </w:pPr>
      <w:r w:rsidRPr="00A2115E">
        <w:rPr>
          <w:b/>
        </w:rPr>
        <w:t>(15</w:t>
      </w:r>
      <w:r w:rsidRPr="00A2115E">
        <w:rPr>
          <w:b/>
          <w:vertAlign w:val="superscript"/>
        </w:rPr>
        <w:t>th</w:t>
      </w:r>
      <w:r w:rsidRPr="00A2115E">
        <w:rPr>
          <w:b/>
        </w:rPr>
        <w:t xml:space="preserve"> January)</w:t>
      </w:r>
    </w:p>
    <w:p w:rsidR="00A2115E" w:rsidRDefault="00A2115E" w:rsidP="00A2115E"/>
    <w:p w:rsidR="00A2115E" w:rsidRDefault="007950D8" w:rsidP="00A2115E">
      <w:hyperlink w:anchor="_top" w:history="1">
        <w:r w:rsidR="00A2115E" w:rsidRPr="0071416B">
          <w:rPr>
            <w:rStyle w:val="Hyperlink"/>
          </w:rPr>
          <w:t>Back to Top</w:t>
        </w:r>
      </w:hyperlink>
    </w:p>
    <w:p w:rsidR="00A2115E" w:rsidRPr="00A2115E" w:rsidRDefault="00A2115E" w:rsidP="00A2115E"/>
    <w:p w:rsidR="00A2115E" w:rsidRDefault="00A2115E" w:rsidP="005E13A5">
      <w:pPr>
        <w:pStyle w:val="NICCYBodyText"/>
      </w:pPr>
    </w:p>
    <w:p w:rsidR="00A2115E" w:rsidRDefault="00A2115E" w:rsidP="005E13A5">
      <w:pPr>
        <w:pStyle w:val="NICCYBodyText"/>
      </w:pPr>
    </w:p>
    <w:p w:rsidR="006F37C5" w:rsidRDefault="006F37C5" w:rsidP="005E13A5">
      <w:pPr>
        <w:pStyle w:val="NICCYBodyText"/>
      </w:pPr>
    </w:p>
    <w:p w:rsidR="006F37C5" w:rsidRDefault="006F37C5" w:rsidP="005E13A5">
      <w:pPr>
        <w:pStyle w:val="NICCYBodyText"/>
      </w:pPr>
    </w:p>
    <w:p w:rsidR="006F37C5" w:rsidRDefault="006F37C5" w:rsidP="005E13A5">
      <w:pPr>
        <w:pStyle w:val="NICCYBodyText"/>
      </w:pPr>
    </w:p>
    <w:p w:rsidR="006F37C5" w:rsidRDefault="006F37C5" w:rsidP="005E13A5">
      <w:pPr>
        <w:pStyle w:val="NICCYBodyText"/>
      </w:pPr>
    </w:p>
    <w:p w:rsidR="006F37C5" w:rsidRDefault="006F37C5" w:rsidP="005E13A5">
      <w:pPr>
        <w:pStyle w:val="NICCYBodyText"/>
      </w:pPr>
    </w:p>
    <w:p w:rsidR="006F37C5" w:rsidRDefault="006F37C5" w:rsidP="005E13A5">
      <w:pPr>
        <w:pStyle w:val="NICCYBodyText"/>
      </w:pPr>
    </w:p>
    <w:p w:rsidR="006F37C5" w:rsidRDefault="006F37C5" w:rsidP="005E13A5">
      <w:pPr>
        <w:pStyle w:val="NICCYBodyText"/>
      </w:pPr>
    </w:p>
    <w:p w:rsidR="000E1719" w:rsidRDefault="000E1719" w:rsidP="005E13A5">
      <w:pPr>
        <w:pStyle w:val="NICCYBodyText"/>
      </w:pPr>
    </w:p>
    <w:p w:rsidR="000E1719" w:rsidRDefault="000E1719" w:rsidP="005E13A5">
      <w:pPr>
        <w:pStyle w:val="NICCYBodyText"/>
      </w:pPr>
    </w:p>
    <w:p w:rsidR="005E13A5" w:rsidRDefault="005E13A5" w:rsidP="005E13A5">
      <w:pPr>
        <w:pStyle w:val="NICCYBodyText"/>
      </w:pPr>
    </w:p>
    <w:p w:rsidR="005E13A5" w:rsidRDefault="005E13A5" w:rsidP="005E13A5">
      <w:pPr>
        <w:pStyle w:val="NICCYBodyText"/>
      </w:pPr>
    </w:p>
    <w:p w:rsidR="005E13A5" w:rsidRDefault="005E13A5" w:rsidP="005E13A5">
      <w:pPr>
        <w:pStyle w:val="NICCYBodyText"/>
      </w:pPr>
    </w:p>
    <w:p w:rsidR="005E13A5" w:rsidRPr="005E13A5" w:rsidRDefault="005E13A5" w:rsidP="005E13A5">
      <w:pPr>
        <w:pStyle w:val="NICCYBodyText"/>
        <w:rPr>
          <w:b/>
        </w:rPr>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p w:rsidR="00BA7DFD" w:rsidRDefault="00BA7DFD" w:rsidP="00BA7DFD">
      <w:pPr>
        <w:pStyle w:val="NICCYBodyText"/>
      </w:pPr>
    </w:p>
    <w:sectPr w:rsidR="00BA7DFD" w:rsidSect="00144156">
      <w:headerReference w:type="default" r:id="rId8"/>
      <w:footerReference w:type="even" r:id="rId9"/>
      <w:footerReference w:type="default" r:id="rId10"/>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15E" w:rsidRDefault="00A2115E" w:rsidP="00CC53D4">
      <w:r>
        <w:separator/>
      </w:r>
    </w:p>
  </w:endnote>
  <w:endnote w:type="continuationSeparator" w:id="0">
    <w:p w:rsidR="00A2115E" w:rsidRDefault="00A2115E"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5E" w:rsidRDefault="007950D8" w:rsidP="00CC53D4">
    <w:pPr>
      <w:pStyle w:val="Footer"/>
      <w:rPr>
        <w:rStyle w:val="PageNumber"/>
      </w:rPr>
    </w:pPr>
    <w:r>
      <w:rPr>
        <w:rStyle w:val="PageNumber"/>
      </w:rPr>
      <w:fldChar w:fldCharType="begin"/>
    </w:r>
    <w:r w:rsidR="00A2115E">
      <w:rPr>
        <w:rStyle w:val="PageNumber"/>
      </w:rPr>
      <w:instrText xml:space="preserve">PAGE  </w:instrText>
    </w:r>
    <w:r>
      <w:rPr>
        <w:rStyle w:val="PageNumber"/>
      </w:rPr>
      <w:fldChar w:fldCharType="end"/>
    </w:r>
  </w:p>
  <w:p w:rsidR="00A2115E" w:rsidRDefault="00A2115E"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5E" w:rsidRPr="00D81956" w:rsidRDefault="007950D8"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A2115E"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337E46">
      <w:rPr>
        <w:rStyle w:val="PageNumber"/>
        <w:rFonts w:ascii="Arial" w:hAnsi="Arial" w:cs="Arial"/>
        <w:noProof/>
        <w:sz w:val="16"/>
        <w:szCs w:val="16"/>
      </w:rPr>
      <w:t>1</w:t>
    </w:r>
    <w:r w:rsidRPr="00D81956">
      <w:rPr>
        <w:rStyle w:val="PageNumber"/>
        <w:rFonts w:ascii="Arial" w:hAnsi="Arial" w:cs="Arial"/>
        <w:sz w:val="16"/>
        <w:szCs w:val="16"/>
      </w:rPr>
      <w:fldChar w:fldCharType="end"/>
    </w:r>
  </w:p>
  <w:p w:rsidR="00A2115E" w:rsidRPr="00D81956" w:rsidRDefault="00A2115E" w:rsidP="00CC53D4">
    <w:pPr>
      <w:pStyle w:val="Footer"/>
    </w:pPr>
    <w:r>
      <w:t xml:space="preserve"> </w:t>
    </w:r>
    <w:r w:rsidR="007950D8">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A2115E" w:rsidRDefault="00A2115E"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A2115E" w:rsidRDefault="00A2115E"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A2115E" w:rsidRDefault="00A2115E"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A2115E" w:rsidRDefault="00A2115E"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A2115E" w:rsidRDefault="00A2115E"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15E" w:rsidRDefault="00A2115E" w:rsidP="00CC53D4">
      <w:r>
        <w:separator/>
      </w:r>
    </w:p>
  </w:footnote>
  <w:footnote w:type="continuationSeparator" w:id="0">
    <w:p w:rsidR="00A2115E" w:rsidRDefault="00A2115E"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A2115E" w:rsidTr="000D52AB">
      <w:tc>
        <w:tcPr>
          <w:tcW w:w="5027" w:type="dxa"/>
          <w:shd w:val="clear" w:color="auto" w:fill="auto"/>
        </w:tcPr>
        <w:p w:rsidR="00A2115E" w:rsidRDefault="00A2115E" w:rsidP="00CC53D4">
          <w:pPr>
            <w:pStyle w:val="CompanyName"/>
          </w:pPr>
        </w:p>
      </w:tc>
      <w:tc>
        <w:tcPr>
          <w:tcW w:w="4855" w:type="dxa"/>
          <w:shd w:val="clear" w:color="auto" w:fill="auto"/>
        </w:tcPr>
        <w:p w:rsidR="00A2115E" w:rsidRDefault="00A2115E" w:rsidP="00CC53D4">
          <w:pPr>
            <w:pStyle w:val="CompanyName"/>
          </w:pPr>
        </w:p>
      </w:tc>
    </w:tr>
  </w:tbl>
  <w:p w:rsidR="00A2115E" w:rsidRDefault="00A2115E"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7C5"/>
    <w:multiLevelType w:val="hybridMultilevel"/>
    <w:tmpl w:val="6198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762E0"/>
    <w:multiLevelType w:val="hybridMultilevel"/>
    <w:tmpl w:val="FE92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12138"/>
    <w:multiLevelType w:val="hybridMultilevel"/>
    <w:tmpl w:val="0FB8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679DF"/>
    <w:multiLevelType w:val="hybridMultilevel"/>
    <w:tmpl w:val="DDF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025D1"/>
    <w:multiLevelType w:val="hybridMultilevel"/>
    <w:tmpl w:val="04B0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A6BE9"/>
    <w:multiLevelType w:val="hybridMultilevel"/>
    <w:tmpl w:val="4DF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267C1"/>
    <w:multiLevelType w:val="hybridMultilevel"/>
    <w:tmpl w:val="5F5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11729"/>
    <w:multiLevelType w:val="hybridMultilevel"/>
    <w:tmpl w:val="FAF8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3631A"/>
    <w:multiLevelType w:val="hybridMultilevel"/>
    <w:tmpl w:val="870E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E43B8F"/>
    <w:multiLevelType w:val="hybridMultilevel"/>
    <w:tmpl w:val="571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9082B"/>
    <w:multiLevelType w:val="hybridMultilevel"/>
    <w:tmpl w:val="2510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231F78"/>
    <w:multiLevelType w:val="hybridMultilevel"/>
    <w:tmpl w:val="0EF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06A92"/>
    <w:multiLevelType w:val="hybridMultilevel"/>
    <w:tmpl w:val="4A9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822FA"/>
    <w:multiLevelType w:val="hybridMultilevel"/>
    <w:tmpl w:val="F5C6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018B9"/>
    <w:multiLevelType w:val="hybridMultilevel"/>
    <w:tmpl w:val="478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433C3"/>
    <w:multiLevelType w:val="hybridMultilevel"/>
    <w:tmpl w:val="0D8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405E9"/>
    <w:multiLevelType w:val="hybridMultilevel"/>
    <w:tmpl w:val="EBC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CC3467"/>
    <w:multiLevelType w:val="hybridMultilevel"/>
    <w:tmpl w:val="28D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B6256"/>
    <w:multiLevelType w:val="hybridMultilevel"/>
    <w:tmpl w:val="6FFA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C267BC"/>
    <w:multiLevelType w:val="hybridMultilevel"/>
    <w:tmpl w:val="964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7"/>
  </w:num>
  <w:num w:numId="5">
    <w:abstractNumId w:val="16"/>
  </w:num>
  <w:num w:numId="6">
    <w:abstractNumId w:val="22"/>
  </w:num>
  <w:num w:numId="7">
    <w:abstractNumId w:val="17"/>
  </w:num>
  <w:num w:numId="8">
    <w:abstractNumId w:val="27"/>
  </w:num>
  <w:num w:numId="9">
    <w:abstractNumId w:val="8"/>
  </w:num>
  <w:num w:numId="10">
    <w:abstractNumId w:val="30"/>
  </w:num>
  <w:num w:numId="11">
    <w:abstractNumId w:val="15"/>
  </w:num>
  <w:num w:numId="12">
    <w:abstractNumId w:val="1"/>
  </w:num>
  <w:num w:numId="13">
    <w:abstractNumId w:val="19"/>
  </w:num>
  <w:num w:numId="14">
    <w:abstractNumId w:val="21"/>
  </w:num>
  <w:num w:numId="15">
    <w:abstractNumId w:val="29"/>
  </w:num>
  <w:num w:numId="16">
    <w:abstractNumId w:val="31"/>
  </w:num>
  <w:num w:numId="17">
    <w:abstractNumId w:val="23"/>
  </w:num>
  <w:num w:numId="18">
    <w:abstractNumId w:val="25"/>
  </w:num>
  <w:num w:numId="19">
    <w:abstractNumId w:val="10"/>
  </w:num>
  <w:num w:numId="20">
    <w:abstractNumId w:val="0"/>
  </w:num>
  <w:num w:numId="21">
    <w:abstractNumId w:val="26"/>
  </w:num>
  <w:num w:numId="22">
    <w:abstractNumId w:val="32"/>
  </w:num>
  <w:num w:numId="23">
    <w:abstractNumId w:val="24"/>
  </w:num>
  <w:num w:numId="24">
    <w:abstractNumId w:val="11"/>
  </w:num>
  <w:num w:numId="25">
    <w:abstractNumId w:val="3"/>
  </w:num>
  <w:num w:numId="26">
    <w:abstractNumId w:val="9"/>
  </w:num>
  <w:num w:numId="27">
    <w:abstractNumId w:val="18"/>
  </w:num>
  <w:num w:numId="28">
    <w:abstractNumId w:val="6"/>
  </w:num>
  <w:num w:numId="29">
    <w:abstractNumId w:val="5"/>
  </w:num>
  <w:num w:numId="30">
    <w:abstractNumId w:val="20"/>
  </w:num>
  <w:num w:numId="31">
    <w:abstractNumId w:val="28"/>
  </w:num>
  <w:num w:numId="32">
    <w:abstractNumId w:val="13"/>
  </w:num>
  <w:num w:numId="3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02F6"/>
    <w:rsid w:val="00004297"/>
    <w:rsid w:val="00006C5C"/>
    <w:rsid w:val="0001640A"/>
    <w:rsid w:val="00020741"/>
    <w:rsid w:val="000211FE"/>
    <w:rsid w:val="000234A1"/>
    <w:rsid w:val="00025C58"/>
    <w:rsid w:val="00031743"/>
    <w:rsid w:val="000424D3"/>
    <w:rsid w:val="000444A3"/>
    <w:rsid w:val="00047F11"/>
    <w:rsid w:val="0005462C"/>
    <w:rsid w:val="00055912"/>
    <w:rsid w:val="00055EA0"/>
    <w:rsid w:val="0007184B"/>
    <w:rsid w:val="00071D77"/>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1719"/>
    <w:rsid w:val="000E40C2"/>
    <w:rsid w:val="000E415A"/>
    <w:rsid w:val="000F1CDD"/>
    <w:rsid w:val="000F3A4A"/>
    <w:rsid w:val="000F4694"/>
    <w:rsid w:val="000F7DDE"/>
    <w:rsid w:val="00100DD5"/>
    <w:rsid w:val="0010455C"/>
    <w:rsid w:val="00110962"/>
    <w:rsid w:val="0011135A"/>
    <w:rsid w:val="00115282"/>
    <w:rsid w:val="00131F13"/>
    <w:rsid w:val="001324EB"/>
    <w:rsid w:val="00133E56"/>
    <w:rsid w:val="00135AEE"/>
    <w:rsid w:val="00136B0B"/>
    <w:rsid w:val="0014006E"/>
    <w:rsid w:val="00142718"/>
    <w:rsid w:val="00144156"/>
    <w:rsid w:val="00152D28"/>
    <w:rsid w:val="001559B9"/>
    <w:rsid w:val="00157446"/>
    <w:rsid w:val="0016115E"/>
    <w:rsid w:val="00162F1C"/>
    <w:rsid w:val="0017007C"/>
    <w:rsid w:val="00171C6B"/>
    <w:rsid w:val="0017312A"/>
    <w:rsid w:val="00176027"/>
    <w:rsid w:val="0018348D"/>
    <w:rsid w:val="0018790D"/>
    <w:rsid w:val="00190478"/>
    <w:rsid w:val="001911A0"/>
    <w:rsid w:val="001936E2"/>
    <w:rsid w:val="001938E4"/>
    <w:rsid w:val="00196A4B"/>
    <w:rsid w:val="001A75DC"/>
    <w:rsid w:val="001B1E34"/>
    <w:rsid w:val="001B4509"/>
    <w:rsid w:val="001B6EC2"/>
    <w:rsid w:val="001C021B"/>
    <w:rsid w:val="001C07DB"/>
    <w:rsid w:val="001C3FD9"/>
    <w:rsid w:val="001D489D"/>
    <w:rsid w:val="001D6A0A"/>
    <w:rsid w:val="001E0551"/>
    <w:rsid w:val="00212B28"/>
    <w:rsid w:val="002229F6"/>
    <w:rsid w:val="00222A16"/>
    <w:rsid w:val="002259BE"/>
    <w:rsid w:val="00235B4E"/>
    <w:rsid w:val="00245FC8"/>
    <w:rsid w:val="00252D89"/>
    <w:rsid w:val="00257738"/>
    <w:rsid w:val="002631A4"/>
    <w:rsid w:val="00266801"/>
    <w:rsid w:val="002721BD"/>
    <w:rsid w:val="002740F9"/>
    <w:rsid w:val="00274959"/>
    <w:rsid w:val="002765B8"/>
    <w:rsid w:val="00280C3B"/>
    <w:rsid w:val="002962C1"/>
    <w:rsid w:val="002A3F21"/>
    <w:rsid w:val="002B0C91"/>
    <w:rsid w:val="002B54AF"/>
    <w:rsid w:val="002C1FBB"/>
    <w:rsid w:val="002C4626"/>
    <w:rsid w:val="002C578A"/>
    <w:rsid w:val="002C7904"/>
    <w:rsid w:val="002D4B50"/>
    <w:rsid w:val="002D63CA"/>
    <w:rsid w:val="002E017D"/>
    <w:rsid w:val="002E1D4A"/>
    <w:rsid w:val="002E26B7"/>
    <w:rsid w:val="002E65DF"/>
    <w:rsid w:val="002E6B14"/>
    <w:rsid w:val="002F2955"/>
    <w:rsid w:val="002F37EE"/>
    <w:rsid w:val="002F5BBE"/>
    <w:rsid w:val="002F7454"/>
    <w:rsid w:val="00310D45"/>
    <w:rsid w:val="00311BBE"/>
    <w:rsid w:val="00311C11"/>
    <w:rsid w:val="0031506E"/>
    <w:rsid w:val="00315DCA"/>
    <w:rsid w:val="0031690C"/>
    <w:rsid w:val="00317ED8"/>
    <w:rsid w:val="003201AE"/>
    <w:rsid w:val="0032022E"/>
    <w:rsid w:val="00327D8A"/>
    <w:rsid w:val="003313EA"/>
    <w:rsid w:val="003316ED"/>
    <w:rsid w:val="00331EAA"/>
    <w:rsid w:val="00337E46"/>
    <w:rsid w:val="00342A06"/>
    <w:rsid w:val="00346313"/>
    <w:rsid w:val="00346F96"/>
    <w:rsid w:val="003505C8"/>
    <w:rsid w:val="00362DCE"/>
    <w:rsid w:val="00370F58"/>
    <w:rsid w:val="003715DF"/>
    <w:rsid w:val="003765D5"/>
    <w:rsid w:val="00392605"/>
    <w:rsid w:val="00394F1A"/>
    <w:rsid w:val="003A1BB8"/>
    <w:rsid w:val="003B0C0B"/>
    <w:rsid w:val="003C24AB"/>
    <w:rsid w:val="003C5A3D"/>
    <w:rsid w:val="003C6D87"/>
    <w:rsid w:val="003D30F7"/>
    <w:rsid w:val="003D48D7"/>
    <w:rsid w:val="003D4EA4"/>
    <w:rsid w:val="003D63CC"/>
    <w:rsid w:val="003E2F7D"/>
    <w:rsid w:val="003E3323"/>
    <w:rsid w:val="003E4016"/>
    <w:rsid w:val="003E6232"/>
    <w:rsid w:val="003E64AF"/>
    <w:rsid w:val="003E67E9"/>
    <w:rsid w:val="003F4B71"/>
    <w:rsid w:val="003F5501"/>
    <w:rsid w:val="004064D7"/>
    <w:rsid w:val="00411D31"/>
    <w:rsid w:val="00414AF9"/>
    <w:rsid w:val="004225A7"/>
    <w:rsid w:val="00425E65"/>
    <w:rsid w:val="00427610"/>
    <w:rsid w:val="00431979"/>
    <w:rsid w:val="00432B30"/>
    <w:rsid w:val="00434D7C"/>
    <w:rsid w:val="00435ADD"/>
    <w:rsid w:val="00451456"/>
    <w:rsid w:val="00454EA3"/>
    <w:rsid w:val="0046603E"/>
    <w:rsid w:val="00474AFE"/>
    <w:rsid w:val="004774F9"/>
    <w:rsid w:val="0048212D"/>
    <w:rsid w:val="00482B29"/>
    <w:rsid w:val="00483941"/>
    <w:rsid w:val="0048510D"/>
    <w:rsid w:val="00490ABC"/>
    <w:rsid w:val="00491EE8"/>
    <w:rsid w:val="0049305F"/>
    <w:rsid w:val="00493D82"/>
    <w:rsid w:val="00494024"/>
    <w:rsid w:val="00497479"/>
    <w:rsid w:val="0049756B"/>
    <w:rsid w:val="004A4DB5"/>
    <w:rsid w:val="004B0F31"/>
    <w:rsid w:val="004B67DE"/>
    <w:rsid w:val="004C026E"/>
    <w:rsid w:val="004C4E64"/>
    <w:rsid w:val="004D0411"/>
    <w:rsid w:val="004E47E2"/>
    <w:rsid w:val="004F785C"/>
    <w:rsid w:val="0050043B"/>
    <w:rsid w:val="00502CBF"/>
    <w:rsid w:val="00506DC0"/>
    <w:rsid w:val="00516B9E"/>
    <w:rsid w:val="0052135F"/>
    <w:rsid w:val="0053253A"/>
    <w:rsid w:val="00534C9C"/>
    <w:rsid w:val="00534EB5"/>
    <w:rsid w:val="00541146"/>
    <w:rsid w:val="00542EC1"/>
    <w:rsid w:val="00546DA4"/>
    <w:rsid w:val="00547A33"/>
    <w:rsid w:val="005525FB"/>
    <w:rsid w:val="00560EC9"/>
    <w:rsid w:val="00563F9F"/>
    <w:rsid w:val="00566D31"/>
    <w:rsid w:val="005730D0"/>
    <w:rsid w:val="005776FA"/>
    <w:rsid w:val="00581031"/>
    <w:rsid w:val="00582988"/>
    <w:rsid w:val="0058693C"/>
    <w:rsid w:val="005908FC"/>
    <w:rsid w:val="00594766"/>
    <w:rsid w:val="005964A8"/>
    <w:rsid w:val="005A0429"/>
    <w:rsid w:val="005A3E39"/>
    <w:rsid w:val="005A6CBF"/>
    <w:rsid w:val="005B40AC"/>
    <w:rsid w:val="005B4B6B"/>
    <w:rsid w:val="005C465F"/>
    <w:rsid w:val="005C4D0D"/>
    <w:rsid w:val="005C516E"/>
    <w:rsid w:val="005C7233"/>
    <w:rsid w:val="005D0B44"/>
    <w:rsid w:val="005D0EA8"/>
    <w:rsid w:val="005D147C"/>
    <w:rsid w:val="005D3860"/>
    <w:rsid w:val="005E0139"/>
    <w:rsid w:val="005E13A5"/>
    <w:rsid w:val="005E6076"/>
    <w:rsid w:val="005F0207"/>
    <w:rsid w:val="005F1762"/>
    <w:rsid w:val="005F4C21"/>
    <w:rsid w:val="005F5FAB"/>
    <w:rsid w:val="006013F5"/>
    <w:rsid w:val="00607523"/>
    <w:rsid w:val="006240F5"/>
    <w:rsid w:val="0062524B"/>
    <w:rsid w:val="0063273B"/>
    <w:rsid w:val="00635A59"/>
    <w:rsid w:val="00635E28"/>
    <w:rsid w:val="006373CF"/>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3306"/>
    <w:rsid w:val="006B33DC"/>
    <w:rsid w:val="006B34DB"/>
    <w:rsid w:val="006B6680"/>
    <w:rsid w:val="006B7F4A"/>
    <w:rsid w:val="006C16B2"/>
    <w:rsid w:val="006D3BAD"/>
    <w:rsid w:val="006D3FF5"/>
    <w:rsid w:val="006D5580"/>
    <w:rsid w:val="006E12CE"/>
    <w:rsid w:val="006E174E"/>
    <w:rsid w:val="006E1BC6"/>
    <w:rsid w:val="006E5A88"/>
    <w:rsid w:val="006E61C9"/>
    <w:rsid w:val="006E7DA4"/>
    <w:rsid w:val="006F119D"/>
    <w:rsid w:val="006F3562"/>
    <w:rsid w:val="006F37C5"/>
    <w:rsid w:val="006F3A42"/>
    <w:rsid w:val="006F3F8A"/>
    <w:rsid w:val="006F5620"/>
    <w:rsid w:val="006F66F1"/>
    <w:rsid w:val="006F6F73"/>
    <w:rsid w:val="00700ADD"/>
    <w:rsid w:val="00701268"/>
    <w:rsid w:val="0070315A"/>
    <w:rsid w:val="007035A8"/>
    <w:rsid w:val="0070417B"/>
    <w:rsid w:val="0070635F"/>
    <w:rsid w:val="00706E70"/>
    <w:rsid w:val="0070725E"/>
    <w:rsid w:val="00712D51"/>
    <w:rsid w:val="007138CC"/>
    <w:rsid w:val="0071416B"/>
    <w:rsid w:val="00727D62"/>
    <w:rsid w:val="00736612"/>
    <w:rsid w:val="00744E52"/>
    <w:rsid w:val="00744F07"/>
    <w:rsid w:val="00751ADC"/>
    <w:rsid w:val="007526F9"/>
    <w:rsid w:val="00752EBD"/>
    <w:rsid w:val="007545E3"/>
    <w:rsid w:val="0076185E"/>
    <w:rsid w:val="0076339E"/>
    <w:rsid w:val="00764644"/>
    <w:rsid w:val="00773FE9"/>
    <w:rsid w:val="00774E6A"/>
    <w:rsid w:val="00775C69"/>
    <w:rsid w:val="007764FD"/>
    <w:rsid w:val="007873D8"/>
    <w:rsid w:val="007902A6"/>
    <w:rsid w:val="007910C9"/>
    <w:rsid w:val="007915E7"/>
    <w:rsid w:val="007944D5"/>
    <w:rsid w:val="007950D8"/>
    <w:rsid w:val="007954C5"/>
    <w:rsid w:val="00795B70"/>
    <w:rsid w:val="007A29DB"/>
    <w:rsid w:val="007A3916"/>
    <w:rsid w:val="007A5C5C"/>
    <w:rsid w:val="007A5E2D"/>
    <w:rsid w:val="007B2173"/>
    <w:rsid w:val="007B2864"/>
    <w:rsid w:val="007B5E33"/>
    <w:rsid w:val="007B6113"/>
    <w:rsid w:val="007C183C"/>
    <w:rsid w:val="007D0234"/>
    <w:rsid w:val="007D1642"/>
    <w:rsid w:val="007E26ED"/>
    <w:rsid w:val="007E3CEC"/>
    <w:rsid w:val="008131FD"/>
    <w:rsid w:val="00815A2F"/>
    <w:rsid w:val="00831BDB"/>
    <w:rsid w:val="00834E36"/>
    <w:rsid w:val="00844ECB"/>
    <w:rsid w:val="008500FA"/>
    <w:rsid w:val="008578C9"/>
    <w:rsid w:val="008654D4"/>
    <w:rsid w:val="00873EBD"/>
    <w:rsid w:val="00874143"/>
    <w:rsid w:val="008822D4"/>
    <w:rsid w:val="00884A6B"/>
    <w:rsid w:val="00885EFC"/>
    <w:rsid w:val="008860ED"/>
    <w:rsid w:val="00892A8A"/>
    <w:rsid w:val="00894865"/>
    <w:rsid w:val="00897E72"/>
    <w:rsid w:val="008A31A5"/>
    <w:rsid w:val="008A32FE"/>
    <w:rsid w:val="008B40CD"/>
    <w:rsid w:val="008B4F31"/>
    <w:rsid w:val="008B561C"/>
    <w:rsid w:val="008B5BC6"/>
    <w:rsid w:val="008D146D"/>
    <w:rsid w:val="008D2674"/>
    <w:rsid w:val="008D31BB"/>
    <w:rsid w:val="008D406D"/>
    <w:rsid w:val="008D40DA"/>
    <w:rsid w:val="008D5F10"/>
    <w:rsid w:val="008D7BE4"/>
    <w:rsid w:val="008E02AA"/>
    <w:rsid w:val="008E3945"/>
    <w:rsid w:val="008E3F0F"/>
    <w:rsid w:val="008F02BD"/>
    <w:rsid w:val="008F3863"/>
    <w:rsid w:val="008F4BE3"/>
    <w:rsid w:val="008F5218"/>
    <w:rsid w:val="009108C4"/>
    <w:rsid w:val="00913158"/>
    <w:rsid w:val="00917CEA"/>
    <w:rsid w:val="009205EE"/>
    <w:rsid w:val="00922E3B"/>
    <w:rsid w:val="00922EB4"/>
    <w:rsid w:val="00933225"/>
    <w:rsid w:val="0093467B"/>
    <w:rsid w:val="0094155F"/>
    <w:rsid w:val="00941940"/>
    <w:rsid w:val="009471F1"/>
    <w:rsid w:val="00951984"/>
    <w:rsid w:val="00952507"/>
    <w:rsid w:val="00955B1B"/>
    <w:rsid w:val="009560AE"/>
    <w:rsid w:val="00960B81"/>
    <w:rsid w:val="009641D2"/>
    <w:rsid w:val="009675A2"/>
    <w:rsid w:val="00971DFA"/>
    <w:rsid w:val="00976C7A"/>
    <w:rsid w:val="00977BED"/>
    <w:rsid w:val="00997DF0"/>
    <w:rsid w:val="009A4A23"/>
    <w:rsid w:val="009A5DED"/>
    <w:rsid w:val="009B022D"/>
    <w:rsid w:val="009B121E"/>
    <w:rsid w:val="009B1AF6"/>
    <w:rsid w:val="009B1B48"/>
    <w:rsid w:val="009B6EAA"/>
    <w:rsid w:val="009C3AA7"/>
    <w:rsid w:val="009C4067"/>
    <w:rsid w:val="009D134E"/>
    <w:rsid w:val="009D179C"/>
    <w:rsid w:val="009D6FD8"/>
    <w:rsid w:val="009D7DCD"/>
    <w:rsid w:val="009E1018"/>
    <w:rsid w:val="009E1CCE"/>
    <w:rsid w:val="009E4889"/>
    <w:rsid w:val="009E6D40"/>
    <w:rsid w:val="009F0FD6"/>
    <w:rsid w:val="009F3610"/>
    <w:rsid w:val="009F45B4"/>
    <w:rsid w:val="00A03AF5"/>
    <w:rsid w:val="00A04B8C"/>
    <w:rsid w:val="00A10A04"/>
    <w:rsid w:val="00A135F9"/>
    <w:rsid w:val="00A170C1"/>
    <w:rsid w:val="00A17E57"/>
    <w:rsid w:val="00A206DA"/>
    <w:rsid w:val="00A2115E"/>
    <w:rsid w:val="00A422DE"/>
    <w:rsid w:val="00A42A28"/>
    <w:rsid w:val="00A468ED"/>
    <w:rsid w:val="00A4766C"/>
    <w:rsid w:val="00A57C15"/>
    <w:rsid w:val="00A57D8E"/>
    <w:rsid w:val="00A66FCA"/>
    <w:rsid w:val="00A70F96"/>
    <w:rsid w:val="00A71735"/>
    <w:rsid w:val="00A80E8D"/>
    <w:rsid w:val="00A840D8"/>
    <w:rsid w:val="00A870AC"/>
    <w:rsid w:val="00A90F2B"/>
    <w:rsid w:val="00A92D13"/>
    <w:rsid w:val="00A93441"/>
    <w:rsid w:val="00A971BA"/>
    <w:rsid w:val="00AA0282"/>
    <w:rsid w:val="00AA08F0"/>
    <w:rsid w:val="00AA15B0"/>
    <w:rsid w:val="00AA2943"/>
    <w:rsid w:val="00AB04E2"/>
    <w:rsid w:val="00AC7EF9"/>
    <w:rsid w:val="00AD4064"/>
    <w:rsid w:val="00AD4D7F"/>
    <w:rsid w:val="00AD6E4D"/>
    <w:rsid w:val="00AF0566"/>
    <w:rsid w:val="00AF0C37"/>
    <w:rsid w:val="00AF538D"/>
    <w:rsid w:val="00AF7F2A"/>
    <w:rsid w:val="00B04461"/>
    <w:rsid w:val="00B04A3F"/>
    <w:rsid w:val="00B07B4C"/>
    <w:rsid w:val="00B13ED0"/>
    <w:rsid w:val="00B226F7"/>
    <w:rsid w:val="00B22950"/>
    <w:rsid w:val="00B23B32"/>
    <w:rsid w:val="00B356B1"/>
    <w:rsid w:val="00B37997"/>
    <w:rsid w:val="00B51076"/>
    <w:rsid w:val="00B5127A"/>
    <w:rsid w:val="00B54CB3"/>
    <w:rsid w:val="00B55329"/>
    <w:rsid w:val="00B5656D"/>
    <w:rsid w:val="00B56BE8"/>
    <w:rsid w:val="00B63A85"/>
    <w:rsid w:val="00B72C6D"/>
    <w:rsid w:val="00B74663"/>
    <w:rsid w:val="00B80DBD"/>
    <w:rsid w:val="00B906EB"/>
    <w:rsid w:val="00B935F3"/>
    <w:rsid w:val="00BA0F69"/>
    <w:rsid w:val="00BA2319"/>
    <w:rsid w:val="00BA23C1"/>
    <w:rsid w:val="00BA6B3C"/>
    <w:rsid w:val="00BA7DFD"/>
    <w:rsid w:val="00BB23E8"/>
    <w:rsid w:val="00BB3142"/>
    <w:rsid w:val="00BB603F"/>
    <w:rsid w:val="00BB63AB"/>
    <w:rsid w:val="00BB7433"/>
    <w:rsid w:val="00BC4709"/>
    <w:rsid w:val="00BC4E25"/>
    <w:rsid w:val="00BD21DF"/>
    <w:rsid w:val="00BD589F"/>
    <w:rsid w:val="00BE13B4"/>
    <w:rsid w:val="00BF5014"/>
    <w:rsid w:val="00C0081D"/>
    <w:rsid w:val="00C05F71"/>
    <w:rsid w:val="00C06BD6"/>
    <w:rsid w:val="00C103E0"/>
    <w:rsid w:val="00C10EA2"/>
    <w:rsid w:val="00C2045E"/>
    <w:rsid w:val="00C21BD7"/>
    <w:rsid w:val="00C24F32"/>
    <w:rsid w:val="00C30540"/>
    <w:rsid w:val="00C31FED"/>
    <w:rsid w:val="00C37073"/>
    <w:rsid w:val="00C434B2"/>
    <w:rsid w:val="00C46B1F"/>
    <w:rsid w:val="00C61EEA"/>
    <w:rsid w:val="00C637A4"/>
    <w:rsid w:val="00C6408E"/>
    <w:rsid w:val="00C67BBB"/>
    <w:rsid w:val="00C700BC"/>
    <w:rsid w:val="00C701DF"/>
    <w:rsid w:val="00C714F2"/>
    <w:rsid w:val="00C72AAA"/>
    <w:rsid w:val="00C749C1"/>
    <w:rsid w:val="00C75FB3"/>
    <w:rsid w:val="00C852E2"/>
    <w:rsid w:val="00C8585F"/>
    <w:rsid w:val="00C92506"/>
    <w:rsid w:val="00CA27CA"/>
    <w:rsid w:val="00CA4565"/>
    <w:rsid w:val="00CB439A"/>
    <w:rsid w:val="00CB450B"/>
    <w:rsid w:val="00CB70C0"/>
    <w:rsid w:val="00CC2DCC"/>
    <w:rsid w:val="00CC488F"/>
    <w:rsid w:val="00CC4EEF"/>
    <w:rsid w:val="00CC53D4"/>
    <w:rsid w:val="00CC6385"/>
    <w:rsid w:val="00CC7A32"/>
    <w:rsid w:val="00CD26FC"/>
    <w:rsid w:val="00CD6C56"/>
    <w:rsid w:val="00CE235A"/>
    <w:rsid w:val="00CE25A3"/>
    <w:rsid w:val="00CE29B6"/>
    <w:rsid w:val="00CE375E"/>
    <w:rsid w:val="00CF0D19"/>
    <w:rsid w:val="00CF702F"/>
    <w:rsid w:val="00D11EF8"/>
    <w:rsid w:val="00D13D8B"/>
    <w:rsid w:val="00D206EE"/>
    <w:rsid w:val="00D26363"/>
    <w:rsid w:val="00D268D9"/>
    <w:rsid w:val="00D26C7C"/>
    <w:rsid w:val="00D26EFB"/>
    <w:rsid w:val="00D33C37"/>
    <w:rsid w:val="00D366DD"/>
    <w:rsid w:val="00D371ED"/>
    <w:rsid w:val="00D45593"/>
    <w:rsid w:val="00D45CE4"/>
    <w:rsid w:val="00D479A7"/>
    <w:rsid w:val="00D5205A"/>
    <w:rsid w:val="00D531C5"/>
    <w:rsid w:val="00D5572B"/>
    <w:rsid w:val="00D57A20"/>
    <w:rsid w:val="00D63B63"/>
    <w:rsid w:val="00D65745"/>
    <w:rsid w:val="00D66149"/>
    <w:rsid w:val="00D72A9F"/>
    <w:rsid w:val="00D734A5"/>
    <w:rsid w:val="00D77AA7"/>
    <w:rsid w:val="00D81956"/>
    <w:rsid w:val="00D83956"/>
    <w:rsid w:val="00D90C35"/>
    <w:rsid w:val="00D94E0A"/>
    <w:rsid w:val="00D970E0"/>
    <w:rsid w:val="00DA0CA9"/>
    <w:rsid w:val="00DA39F1"/>
    <w:rsid w:val="00DA3C94"/>
    <w:rsid w:val="00DB2968"/>
    <w:rsid w:val="00DB7E5C"/>
    <w:rsid w:val="00DC2FE2"/>
    <w:rsid w:val="00DC417B"/>
    <w:rsid w:val="00DC69F8"/>
    <w:rsid w:val="00DD1FB5"/>
    <w:rsid w:val="00DD3409"/>
    <w:rsid w:val="00DD4FEF"/>
    <w:rsid w:val="00DE5D4C"/>
    <w:rsid w:val="00DF4205"/>
    <w:rsid w:val="00E00983"/>
    <w:rsid w:val="00E03CDC"/>
    <w:rsid w:val="00E16583"/>
    <w:rsid w:val="00E25DC8"/>
    <w:rsid w:val="00E273E5"/>
    <w:rsid w:val="00E347A1"/>
    <w:rsid w:val="00E41050"/>
    <w:rsid w:val="00E440B3"/>
    <w:rsid w:val="00E44493"/>
    <w:rsid w:val="00E467DD"/>
    <w:rsid w:val="00E531E2"/>
    <w:rsid w:val="00E62C60"/>
    <w:rsid w:val="00E6506F"/>
    <w:rsid w:val="00E65508"/>
    <w:rsid w:val="00E75352"/>
    <w:rsid w:val="00E84839"/>
    <w:rsid w:val="00E84CEC"/>
    <w:rsid w:val="00E85371"/>
    <w:rsid w:val="00E921A4"/>
    <w:rsid w:val="00E94D64"/>
    <w:rsid w:val="00EA058E"/>
    <w:rsid w:val="00EA1910"/>
    <w:rsid w:val="00EA1A56"/>
    <w:rsid w:val="00EA55B7"/>
    <w:rsid w:val="00EA6DA8"/>
    <w:rsid w:val="00EB7847"/>
    <w:rsid w:val="00EC1EEA"/>
    <w:rsid w:val="00EC706C"/>
    <w:rsid w:val="00ED0BC6"/>
    <w:rsid w:val="00EE20AD"/>
    <w:rsid w:val="00EE7908"/>
    <w:rsid w:val="00EF62E7"/>
    <w:rsid w:val="00F00120"/>
    <w:rsid w:val="00F01642"/>
    <w:rsid w:val="00F043D3"/>
    <w:rsid w:val="00F0710D"/>
    <w:rsid w:val="00F11301"/>
    <w:rsid w:val="00F16E67"/>
    <w:rsid w:val="00F209E3"/>
    <w:rsid w:val="00F231CF"/>
    <w:rsid w:val="00F255DF"/>
    <w:rsid w:val="00F2595C"/>
    <w:rsid w:val="00F3229A"/>
    <w:rsid w:val="00F331CD"/>
    <w:rsid w:val="00F3674D"/>
    <w:rsid w:val="00F44595"/>
    <w:rsid w:val="00F526C9"/>
    <w:rsid w:val="00F60174"/>
    <w:rsid w:val="00F6320A"/>
    <w:rsid w:val="00F81B86"/>
    <w:rsid w:val="00F875F8"/>
    <w:rsid w:val="00F90386"/>
    <w:rsid w:val="00FA1731"/>
    <w:rsid w:val="00FA5890"/>
    <w:rsid w:val="00FB0ACD"/>
    <w:rsid w:val="00FB1362"/>
    <w:rsid w:val="00FC3476"/>
    <w:rsid w:val="00FE2214"/>
    <w:rsid w:val="00FE2FBC"/>
    <w:rsid w:val="00FE3F8D"/>
    <w:rsid w:val="00FE575F"/>
    <w:rsid w:val="00FF0277"/>
    <w:rsid w:val="00FF14B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0393">
      <w:bodyDiv w:val="1"/>
      <w:marLeft w:val="0"/>
      <w:marRight w:val="0"/>
      <w:marTop w:val="0"/>
      <w:marBottom w:val="0"/>
      <w:divBdr>
        <w:top w:val="none" w:sz="0" w:space="0" w:color="auto"/>
        <w:left w:val="none" w:sz="0" w:space="0" w:color="auto"/>
        <w:bottom w:val="none" w:sz="0" w:space="0" w:color="auto"/>
        <w:right w:val="none" w:sz="0" w:space="0" w:color="auto"/>
      </w:divBdr>
      <w:divsChild>
        <w:div w:id="2085029922">
          <w:marLeft w:val="0"/>
          <w:marRight w:val="0"/>
          <w:marTop w:val="0"/>
          <w:marBottom w:val="0"/>
          <w:divBdr>
            <w:top w:val="none" w:sz="0" w:space="0" w:color="auto"/>
            <w:left w:val="none" w:sz="0" w:space="0" w:color="auto"/>
            <w:bottom w:val="none" w:sz="0" w:space="0" w:color="auto"/>
            <w:right w:val="none" w:sz="0" w:space="0" w:color="auto"/>
          </w:divBdr>
          <w:divsChild>
            <w:div w:id="1263608040">
              <w:marLeft w:val="0"/>
              <w:marRight w:val="0"/>
              <w:marTop w:val="0"/>
              <w:marBottom w:val="0"/>
              <w:divBdr>
                <w:top w:val="none" w:sz="0" w:space="0" w:color="auto"/>
                <w:left w:val="none" w:sz="0" w:space="0" w:color="auto"/>
                <w:bottom w:val="none" w:sz="0" w:space="0" w:color="auto"/>
                <w:right w:val="none" w:sz="0" w:space="0" w:color="auto"/>
              </w:divBdr>
              <w:divsChild>
                <w:div w:id="2031758678">
                  <w:marLeft w:val="0"/>
                  <w:marRight w:val="0"/>
                  <w:marTop w:val="0"/>
                  <w:marBottom w:val="0"/>
                  <w:divBdr>
                    <w:top w:val="none" w:sz="0" w:space="0" w:color="auto"/>
                    <w:left w:val="none" w:sz="0" w:space="0" w:color="auto"/>
                    <w:bottom w:val="none" w:sz="0" w:space="0" w:color="auto"/>
                    <w:right w:val="none" w:sz="0" w:space="0" w:color="auto"/>
                  </w:divBdr>
                  <w:divsChild>
                    <w:div w:id="989795329">
                      <w:marLeft w:val="0"/>
                      <w:marRight w:val="0"/>
                      <w:marTop w:val="0"/>
                      <w:marBottom w:val="0"/>
                      <w:divBdr>
                        <w:top w:val="none" w:sz="0" w:space="0" w:color="auto"/>
                        <w:left w:val="none" w:sz="0" w:space="0" w:color="auto"/>
                        <w:bottom w:val="none" w:sz="0" w:space="0" w:color="auto"/>
                        <w:right w:val="none" w:sz="0" w:space="0" w:color="auto"/>
                      </w:divBdr>
                      <w:divsChild>
                        <w:div w:id="1398553285">
                          <w:marLeft w:val="0"/>
                          <w:marRight w:val="0"/>
                          <w:marTop w:val="0"/>
                          <w:marBottom w:val="0"/>
                          <w:divBdr>
                            <w:top w:val="none" w:sz="0" w:space="0" w:color="auto"/>
                            <w:left w:val="none" w:sz="0" w:space="0" w:color="auto"/>
                            <w:bottom w:val="none" w:sz="0" w:space="0" w:color="auto"/>
                            <w:right w:val="none" w:sz="0" w:space="0" w:color="auto"/>
                          </w:divBdr>
                          <w:divsChild>
                            <w:div w:id="424619463">
                              <w:marLeft w:val="0"/>
                              <w:marRight w:val="0"/>
                              <w:marTop w:val="0"/>
                              <w:marBottom w:val="0"/>
                              <w:divBdr>
                                <w:top w:val="none" w:sz="0" w:space="0" w:color="auto"/>
                                <w:left w:val="none" w:sz="0" w:space="0" w:color="auto"/>
                                <w:bottom w:val="none" w:sz="0" w:space="0" w:color="auto"/>
                                <w:right w:val="none" w:sz="0" w:space="0" w:color="auto"/>
                              </w:divBdr>
                              <w:divsChild>
                                <w:div w:id="1720013854">
                                  <w:marLeft w:val="0"/>
                                  <w:marRight w:val="0"/>
                                  <w:marTop w:val="0"/>
                                  <w:marBottom w:val="0"/>
                                  <w:divBdr>
                                    <w:top w:val="none" w:sz="0" w:space="0" w:color="auto"/>
                                    <w:left w:val="none" w:sz="0" w:space="0" w:color="auto"/>
                                    <w:bottom w:val="none" w:sz="0" w:space="0" w:color="auto"/>
                                    <w:right w:val="none" w:sz="0" w:space="0" w:color="auto"/>
                                  </w:divBdr>
                                  <w:divsChild>
                                    <w:div w:id="653677533">
                                      <w:marLeft w:val="0"/>
                                      <w:marRight w:val="0"/>
                                      <w:marTop w:val="0"/>
                                      <w:marBottom w:val="0"/>
                                      <w:divBdr>
                                        <w:top w:val="none" w:sz="0" w:space="0" w:color="auto"/>
                                        <w:left w:val="none" w:sz="0" w:space="0" w:color="auto"/>
                                        <w:bottom w:val="none" w:sz="0" w:space="0" w:color="auto"/>
                                        <w:right w:val="none" w:sz="0" w:space="0" w:color="auto"/>
                                      </w:divBdr>
                                      <w:divsChild>
                                        <w:div w:id="1037582862">
                                          <w:marLeft w:val="0"/>
                                          <w:marRight w:val="0"/>
                                          <w:marTop w:val="0"/>
                                          <w:marBottom w:val="0"/>
                                          <w:divBdr>
                                            <w:top w:val="none" w:sz="0" w:space="0" w:color="auto"/>
                                            <w:left w:val="none" w:sz="0" w:space="0" w:color="auto"/>
                                            <w:bottom w:val="none" w:sz="0" w:space="0" w:color="auto"/>
                                            <w:right w:val="none" w:sz="0" w:space="0" w:color="auto"/>
                                          </w:divBdr>
                                          <w:divsChild>
                                            <w:div w:id="1135175182">
                                              <w:marLeft w:val="0"/>
                                              <w:marRight w:val="0"/>
                                              <w:marTop w:val="0"/>
                                              <w:marBottom w:val="0"/>
                                              <w:divBdr>
                                                <w:top w:val="none" w:sz="0" w:space="0" w:color="auto"/>
                                                <w:left w:val="none" w:sz="0" w:space="0" w:color="auto"/>
                                                <w:bottom w:val="none" w:sz="0" w:space="0" w:color="auto"/>
                                                <w:right w:val="none" w:sz="0" w:space="0" w:color="auto"/>
                                              </w:divBdr>
                                              <w:divsChild>
                                                <w:div w:id="939339014">
                                                  <w:marLeft w:val="0"/>
                                                  <w:marRight w:val="0"/>
                                                  <w:marTop w:val="0"/>
                                                  <w:marBottom w:val="0"/>
                                                  <w:divBdr>
                                                    <w:top w:val="none" w:sz="0" w:space="0" w:color="auto"/>
                                                    <w:left w:val="none" w:sz="0" w:space="0" w:color="auto"/>
                                                    <w:bottom w:val="none" w:sz="0" w:space="0" w:color="auto"/>
                                                    <w:right w:val="none" w:sz="0" w:space="0" w:color="auto"/>
                                                  </w:divBdr>
                                                </w:div>
                                                <w:div w:id="2142577551">
                                                  <w:marLeft w:val="0"/>
                                                  <w:marRight w:val="0"/>
                                                  <w:marTop w:val="0"/>
                                                  <w:marBottom w:val="0"/>
                                                  <w:divBdr>
                                                    <w:top w:val="none" w:sz="0" w:space="0" w:color="auto"/>
                                                    <w:left w:val="none" w:sz="0" w:space="0" w:color="auto"/>
                                                    <w:bottom w:val="none" w:sz="0" w:space="0" w:color="auto"/>
                                                    <w:right w:val="none" w:sz="0" w:space="0" w:color="auto"/>
                                                  </w:divBdr>
                                                  <w:divsChild>
                                                    <w:div w:id="1727407712">
                                                      <w:marLeft w:val="0"/>
                                                      <w:marRight w:val="0"/>
                                                      <w:marTop w:val="0"/>
                                                      <w:marBottom w:val="0"/>
                                                      <w:divBdr>
                                                        <w:top w:val="none" w:sz="0" w:space="0" w:color="auto"/>
                                                        <w:left w:val="none" w:sz="0" w:space="0" w:color="auto"/>
                                                        <w:bottom w:val="none" w:sz="0" w:space="0" w:color="auto"/>
                                                        <w:right w:val="none" w:sz="0" w:space="0" w:color="auto"/>
                                                      </w:divBdr>
                                                    </w:div>
                                                    <w:div w:id="217018039">
                                                      <w:marLeft w:val="0"/>
                                                      <w:marRight w:val="0"/>
                                                      <w:marTop w:val="0"/>
                                                      <w:marBottom w:val="0"/>
                                                      <w:divBdr>
                                                        <w:top w:val="none" w:sz="0" w:space="0" w:color="auto"/>
                                                        <w:left w:val="none" w:sz="0" w:space="0" w:color="auto"/>
                                                        <w:bottom w:val="none" w:sz="0" w:space="0" w:color="auto"/>
                                                        <w:right w:val="none" w:sz="0" w:space="0" w:color="auto"/>
                                                      </w:divBdr>
                                                      <w:divsChild>
                                                        <w:div w:id="1374387408">
                                                          <w:marLeft w:val="0"/>
                                                          <w:marRight w:val="0"/>
                                                          <w:marTop w:val="0"/>
                                                          <w:marBottom w:val="0"/>
                                                          <w:divBdr>
                                                            <w:top w:val="none" w:sz="0" w:space="0" w:color="auto"/>
                                                            <w:left w:val="none" w:sz="0" w:space="0" w:color="auto"/>
                                                            <w:bottom w:val="none" w:sz="0" w:space="0" w:color="auto"/>
                                                            <w:right w:val="none" w:sz="0" w:space="0" w:color="auto"/>
                                                          </w:divBdr>
                                                        </w:div>
                                                        <w:div w:id="1194075159">
                                                          <w:marLeft w:val="0"/>
                                                          <w:marRight w:val="0"/>
                                                          <w:marTop w:val="0"/>
                                                          <w:marBottom w:val="0"/>
                                                          <w:divBdr>
                                                            <w:top w:val="none" w:sz="0" w:space="0" w:color="auto"/>
                                                            <w:left w:val="none" w:sz="0" w:space="0" w:color="auto"/>
                                                            <w:bottom w:val="none" w:sz="0" w:space="0" w:color="auto"/>
                                                            <w:right w:val="none" w:sz="0" w:space="0" w:color="auto"/>
                                                          </w:divBdr>
                                                          <w:divsChild>
                                                            <w:div w:id="19805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75794">
      <w:bodyDiv w:val="1"/>
      <w:marLeft w:val="0"/>
      <w:marRight w:val="0"/>
      <w:marTop w:val="0"/>
      <w:marBottom w:val="0"/>
      <w:divBdr>
        <w:top w:val="none" w:sz="0" w:space="0" w:color="auto"/>
        <w:left w:val="none" w:sz="0" w:space="0" w:color="auto"/>
        <w:bottom w:val="none" w:sz="0" w:space="0" w:color="auto"/>
        <w:right w:val="none" w:sz="0" w:space="0" w:color="auto"/>
      </w:divBdr>
      <w:divsChild>
        <w:div w:id="473841341">
          <w:marLeft w:val="0"/>
          <w:marRight w:val="0"/>
          <w:marTop w:val="0"/>
          <w:marBottom w:val="0"/>
          <w:divBdr>
            <w:top w:val="none" w:sz="0" w:space="0" w:color="auto"/>
            <w:left w:val="none" w:sz="0" w:space="0" w:color="auto"/>
            <w:bottom w:val="none" w:sz="0" w:space="0" w:color="auto"/>
            <w:right w:val="none" w:sz="0" w:space="0" w:color="auto"/>
          </w:divBdr>
          <w:divsChild>
            <w:div w:id="1524631613">
              <w:marLeft w:val="0"/>
              <w:marRight w:val="0"/>
              <w:marTop w:val="0"/>
              <w:marBottom w:val="0"/>
              <w:divBdr>
                <w:top w:val="none" w:sz="0" w:space="0" w:color="auto"/>
                <w:left w:val="none" w:sz="0" w:space="0" w:color="auto"/>
                <w:bottom w:val="none" w:sz="0" w:space="0" w:color="auto"/>
                <w:right w:val="none" w:sz="0" w:space="0" w:color="auto"/>
              </w:divBdr>
              <w:divsChild>
                <w:div w:id="1752966416">
                  <w:marLeft w:val="0"/>
                  <w:marRight w:val="0"/>
                  <w:marTop w:val="0"/>
                  <w:marBottom w:val="0"/>
                  <w:divBdr>
                    <w:top w:val="none" w:sz="0" w:space="0" w:color="auto"/>
                    <w:left w:val="none" w:sz="0" w:space="0" w:color="auto"/>
                    <w:bottom w:val="none" w:sz="0" w:space="0" w:color="auto"/>
                    <w:right w:val="none" w:sz="0" w:space="0" w:color="auto"/>
                  </w:divBdr>
                  <w:divsChild>
                    <w:div w:id="704989352">
                      <w:marLeft w:val="0"/>
                      <w:marRight w:val="0"/>
                      <w:marTop w:val="0"/>
                      <w:marBottom w:val="0"/>
                      <w:divBdr>
                        <w:top w:val="none" w:sz="0" w:space="0" w:color="auto"/>
                        <w:left w:val="none" w:sz="0" w:space="0" w:color="auto"/>
                        <w:bottom w:val="none" w:sz="0" w:space="0" w:color="auto"/>
                        <w:right w:val="none" w:sz="0" w:space="0" w:color="auto"/>
                      </w:divBdr>
                      <w:divsChild>
                        <w:div w:id="615598957">
                          <w:marLeft w:val="0"/>
                          <w:marRight w:val="0"/>
                          <w:marTop w:val="0"/>
                          <w:marBottom w:val="0"/>
                          <w:divBdr>
                            <w:top w:val="none" w:sz="0" w:space="0" w:color="auto"/>
                            <w:left w:val="none" w:sz="0" w:space="0" w:color="auto"/>
                            <w:bottom w:val="none" w:sz="0" w:space="0" w:color="auto"/>
                            <w:right w:val="none" w:sz="0" w:space="0" w:color="auto"/>
                          </w:divBdr>
                          <w:divsChild>
                            <w:div w:id="402874255">
                              <w:marLeft w:val="0"/>
                              <w:marRight w:val="0"/>
                              <w:marTop w:val="0"/>
                              <w:marBottom w:val="0"/>
                              <w:divBdr>
                                <w:top w:val="none" w:sz="0" w:space="0" w:color="auto"/>
                                <w:left w:val="none" w:sz="0" w:space="0" w:color="auto"/>
                                <w:bottom w:val="none" w:sz="0" w:space="0" w:color="auto"/>
                                <w:right w:val="none" w:sz="0" w:space="0" w:color="auto"/>
                              </w:divBdr>
                              <w:divsChild>
                                <w:div w:id="2010060252">
                                  <w:marLeft w:val="0"/>
                                  <w:marRight w:val="0"/>
                                  <w:marTop w:val="0"/>
                                  <w:marBottom w:val="0"/>
                                  <w:divBdr>
                                    <w:top w:val="none" w:sz="0" w:space="0" w:color="auto"/>
                                    <w:left w:val="none" w:sz="0" w:space="0" w:color="auto"/>
                                    <w:bottom w:val="none" w:sz="0" w:space="0" w:color="auto"/>
                                    <w:right w:val="none" w:sz="0" w:space="0" w:color="auto"/>
                                  </w:divBdr>
                                  <w:divsChild>
                                    <w:div w:id="1864442909">
                                      <w:marLeft w:val="0"/>
                                      <w:marRight w:val="0"/>
                                      <w:marTop w:val="0"/>
                                      <w:marBottom w:val="0"/>
                                      <w:divBdr>
                                        <w:top w:val="none" w:sz="0" w:space="0" w:color="auto"/>
                                        <w:left w:val="none" w:sz="0" w:space="0" w:color="auto"/>
                                        <w:bottom w:val="none" w:sz="0" w:space="0" w:color="auto"/>
                                        <w:right w:val="none" w:sz="0" w:space="0" w:color="auto"/>
                                      </w:divBdr>
                                      <w:divsChild>
                                        <w:div w:id="1890140401">
                                          <w:marLeft w:val="0"/>
                                          <w:marRight w:val="0"/>
                                          <w:marTop w:val="0"/>
                                          <w:marBottom w:val="0"/>
                                          <w:divBdr>
                                            <w:top w:val="none" w:sz="0" w:space="0" w:color="auto"/>
                                            <w:left w:val="none" w:sz="0" w:space="0" w:color="auto"/>
                                            <w:bottom w:val="none" w:sz="0" w:space="0" w:color="auto"/>
                                            <w:right w:val="none" w:sz="0" w:space="0" w:color="auto"/>
                                          </w:divBdr>
                                          <w:divsChild>
                                            <w:div w:id="820393867">
                                              <w:marLeft w:val="0"/>
                                              <w:marRight w:val="0"/>
                                              <w:marTop w:val="0"/>
                                              <w:marBottom w:val="0"/>
                                              <w:divBdr>
                                                <w:top w:val="none" w:sz="0" w:space="0" w:color="auto"/>
                                                <w:left w:val="none" w:sz="0" w:space="0" w:color="auto"/>
                                                <w:bottom w:val="none" w:sz="0" w:space="0" w:color="auto"/>
                                                <w:right w:val="none" w:sz="0" w:space="0" w:color="auto"/>
                                              </w:divBdr>
                                              <w:divsChild>
                                                <w:div w:id="1380741983">
                                                  <w:marLeft w:val="0"/>
                                                  <w:marRight w:val="0"/>
                                                  <w:marTop w:val="0"/>
                                                  <w:marBottom w:val="0"/>
                                                  <w:divBdr>
                                                    <w:top w:val="none" w:sz="0" w:space="0" w:color="auto"/>
                                                    <w:left w:val="none" w:sz="0" w:space="0" w:color="auto"/>
                                                    <w:bottom w:val="none" w:sz="0" w:space="0" w:color="auto"/>
                                                    <w:right w:val="none" w:sz="0" w:space="0" w:color="auto"/>
                                                  </w:divBdr>
                                                  <w:divsChild>
                                                    <w:div w:id="1844584866">
                                                      <w:marLeft w:val="0"/>
                                                      <w:marRight w:val="0"/>
                                                      <w:marTop w:val="0"/>
                                                      <w:marBottom w:val="0"/>
                                                      <w:divBdr>
                                                        <w:top w:val="none" w:sz="0" w:space="0" w:color="auto"/>
                                                        <w:left w:val="none" w:sz="0" w:space="0" w:color="auto"/>
                                                        <w:bottom w:val="none" w:sz="0" w:space="0" w:color="auto"/>
                                                        <w:right w:val="none" w:sz="0" w:space="0" w:color="auto"/>
                                                      </w:divBdr>
                                                      <w:divsChild>
                                                        <w:div w:id="2103136418">
                                                          <w:marLeft w:val="0"/>
                                                          <w:marRight w:val="0"/>
                                                          <w:marTop w:val="0"/>
                                                          <w:marBottom w:val="0"/>
                                                          <w:divBdr>
                                                            <w:top w:val="none" w:sz="0" w:space="0" w:color="auto"/>
                                                            <w:left w:val="none" w:sz="0" w:space="0" w:color="auto"/>
                                                            <w:bottom w:val="none" w:sz="0" w:space="0" w:color="auto"/>
                                                            <w:right w:val="none" w:sz="0" w:space="0" w:color="auto"/>
                                                          </w:divBdr>
                                                          <w:divsChild>
                                                            <w:div w:id="1547135113">
                                                              <w:marLeft w:val="0"/>
                                                              <w:marRight w:val="0"/>
                                                              <w:marTop w:val="0"/>
                                                              <w:marBottom w:val="0"/>
                                                              <w:divBdr>
                                                                <w:top w:val="none" w:sz="0" w:space="0" w:color="auto"/>
                                                                <w:left w:val="none" w:sz="0" w:space="0" w:color="auto"/>
                                                                <w:bottom w:val="none" w:sz="0" w:space="0" w:color="auto"/>
                                                                <w:right w:val="none" w:sz="0" w:space="0" w:color="auto"/>
                                                              </w:divBdr>
                                                              <w:divsChild>
                                                                <w:div w:id="1089693832">
                                                                  <w:marLeft w:val="0"/>
                                                                  <w:marRight w:val="0"/>
                                                                  <w:marTop w:val="0"/>
                                                                  <w:marBottom w:val="0"/>
                                                                  <w:divBdr>
                                                                    <w:top w:val="none" w:sz="0" w:space="0" w:color="auto"/>
                                                                    <w:left w:val="none" w:sz="0" w:space="0" w:color="auto"/>
                                                                    <w:bottom w:val="none" w:sz="0" w:space="0" w:color="auto"/>
                                                                    <w:right w:val="none" w:sz="0" w:space="0" w:color="auto"/>
                                                                  </w:divBdr>
                                                                </w:div>
                                                                <w:div w:id="362295218">
                                                                  <w:marLeft w:val="0"/>
                                                                  <w:marRight w:val="0"/>
                                                                  <w:marTop w:val="0"/>
                                                                  <w:marBottom w:val="0"/>
                                                                  <w:divBdr>
                                                                    <w:top w:val="none" w:sz="0" w:space="0" w:color="auto"/>
                                                                    <w:left w:val="none" w:sz="0" w:space="0" w:color="auto"/>
                                                                    <w:bottom w:val="none" w:sz="0" w:space="0" w:color="auto"/>
                                                                    <w:right w:val="none" w:sz="0" w:space="0" w:color="auto"/>
                                                                  </w:divBdr>
                                                                  <w:divsChild>
                                                                    <w:div w:id="1379281579">
                                                                      <w:marLeft w:val="0"/>
                                                                      <w:marRight w:val="0"/>
                                                                      <w:marTop w:val="0"/>
                                                                      <w:marBottom w:val="0"/>
                                                                      <w:divBdr>
                                                                        <w:top w:val="none" w:sz="0" w:space="0" w:color="auto"/>
                                                                        <w:left w:val="none" w:sz="0" w:space="0" w:color="auto"/>
                                                                        <w:bottom w:val="none" w:sz="0" w:space="0" w:color="auto"/>
                                                                        <w:right w:val="none" w:sz="0" w:space="0" w:color="auto"/>
                                                                      </w:divBdr>
                                                                    </w:div>
                                                                    <w:div w:id="12732955">
                                                                      <w:marLeft w:val="0"/>
                                                                      <w:marRight w:val="0"/>
                                                                      <w:marTop w:val="0"/>
                                                                      <w:marBottom w:val="0"/>
                                                                      <w:divBdr>
                                                                        <w:top w:val="none" w:sz="0" w:space="0" w:color="auto"/>
                                                                        <w:left w:val="none" w:sz="0" w:space="0" w:color="auto"/>
                                                                        <w:bottom w:val="none" w:sz="0" w:space="0" w:color="auto"/>
                                                                        <w:right w:val="none" w:sz="0" w:space="0" w:color="auto"/>
                                                                      </w:divBdr>
                                                                      <w:divsChild>
                                                                        <w:div w:id="154492854">
                                                                          <w:marLeft w:val="0"/>
                                                                          <w:marRight w:val="0"/>
                                                                          <w:marTop w:val="0"/>
                                                                          <w:marBottom w:val="0"/>
                                                                          <w:divBdr>
                                                                            <w:top w:val="none" w:sz="0" w:space="0" w:color="auto"/>
                                                                            <w:left w:val="none" w:sz="0" w:space="0" w:color="auto"/>
                                                                            <w:bottom w:val="none" w:sz="0" w:space="0" w:color="auto"/>
                                                                            <w:right w:val="none" w:sz="0" w:space="0" w:color="auto"/>
                                                                          </w:divBdr>
                                                                        </w:div>
                                                                        <w:div w:id="1247570748">
                                                                          <w:marLeft w:val="0"/>
                                                                          <w:marRight w:val="0"/>
                                                                          <w:marTop w:val="0"/>
                                                                          <w:marBottom w:val="0"/>
                                                                          <w:divBdr>
                                                                            <w:top w:val="none" w:sz="0" w:space="0" w:color="auto"/>
                                                                            <w:left w:val="none" w:sz="0" w:space="0" w:color="auto"/>
                                                                            <w:bottom w:val="none" w:sz="0" w:space="0" w:color="auto"/>
                                                                            <w:right w:val="none" w:sz="0" w:space="0" w:color="auto"/>
                                                                          </w:divBdr>
                                                                          <w:divsChild>
                                                                            <w:div w:id="16310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1413">
      <w:bodyDiv w:val="1"/>
      <w:marLeft w:val="0"/>
      <w:marRight w:val="0"/>
      <w:marTop w:val="0"/>
      <w:marBottom w:val="0"/>
      <w:divBdr>
        <w:top w:val="none" w:sz="0" w:space="0" w:color="auto"/>
        <w:left w:val="none" w:sz="0" w:space="0" w:color="auto"/>
        <w:bottom w:val="none" w:sz="0" w:space="0" w:color="auto"/>
        <w:right w:val="none" w:sz="0" w:space="0" w:color="auto"/>
      </w:divBdr>
      <w:divsChild>
        <w:div w:id="573047748">
          <w:marLeft w:val="0"/>
          <w:marRight w:val="0"/>
          <w:marTop w:val="0"/>
          <w:marBottom w:val="0"/>
          <w:divBdr>
            <w:top w:val="none" w:sz="0" w:space="0" w:color="auto"/>
            <w:left w:val="none" w:sz="0" w:space="0" w:color="auto"/>
            <w:bottom w:val="none" w:sz="0" w:space="0" w:color="auto"/>
            <w:right w:val="none" w:sz="0" w:space="0" w:color="auto"/>
          </w:divBdr>
          <w:divsChild>
            <w:div w:id="457452468">
              <w:marLeft w:val="0"/>
              <w:marRight w:val="0"/>
              <w:marTop w:val="0"/>
              <w:marBottom w:val="0"/>
              <w:divBdr>
                <w:top w:val="none" w:sz="0" w:space="0" w:color="auto"/>
                <w:left w:val="none" w:sz="0" w:space="0" w:color="auto"/>
                <w:bottom w:val="none" w:sz="0" w:space="0" w:color="auto"/>
                <w:right w:val="none" w:sz="0" w:space="0" w:color="auto"/>
              </w:divBdr>
              <w:divsChild>
                <w:div w:id="508180591">
                  <w:marLeft w:val="0"/>
                  <w:marRight w:val="0"/>
                  <w:marTop w:val="0"/>
                  <w:marBottom w:val="0"/>
                  <w:divBdr>
                    <w:top w:val="none" w:sz="0" w:space="0" w:color="auto"/>
                    <w:left w:val="none" w:sz="0" w:space="0" w:color="auto"/>
                    <w:bottom w:val="none" w:sz="0" w:space="0" w:color="auto"/>
                    <w:right w:val="none" w:sz="0" w:space="0" w:color="auto"/>
                  </w:divBdr>
                  <w:divsChild>
                    <w:div w:id="1673332273">
                      <w:marLeft w:val="0"/>
                      <w:marRight w:val="0"/>
                      <w:marTop w:val="0"/>
                      <w:marBottom w:val="0"/>
                      <w:divBdr>
                        <w:top w:val="none" w:sz="0" w:space="0" w:color="auto"/>
                        <w:left w:val="none" w:sz="0" w:space="0" w:color="auto"/>
                        <w:bottom w:val="none" w:sz="0" w:space="0" w:color="auto"/>
                        <w:right w:val="none" w:sz="0" w:space="0" w:color="auto"/>
                      </w:divBdr>
                      <w:divsChild>
                        <w:div w:id="1936598098">
                          <w:marLeft w:val="0"/>
                          <w:marRight w:val="0"/>
                          <w:marTop w:val="0"/>
                          <w:marBottom w:val="0"/>
                          <w:divBdr>
                            <w:top w:val="none" w:sz="0" w:space="0" w:color="auto"/>
                            <w:left w:val="none" w:sz="0" w:space="0" w:color="auto"/>
                            <w:bottom w:val="none" w:sz="0" w:space="0" w:color="auto"/>
                            <w:right w:val="none" w:sz="0" w:space="0" w:color="auto"/>
                          </w:divBdr>
                          <w:divsChild>
                            <w:div w:id="336423906">
                              <w:marLeft w:val="0"/>
                              <w:marRight w:val="0"/>
                              <w:marTop w:val="0"/>
                              <w:marBottom w:val="0"/>
                              <w:divBdr>
                                <w:top w:val="none" w:sz="0" w:space="0" w:color="auto"/>
                                <w:left w:val="none" w:sz="0" w:space="0" w:color="auto"/>
                                <w:bottom w:val="none" w:sz="0" w:space="0" w:color="auto"/>
                                <w:right w:val="none" w:sz="0" w:space="0" w:color="auto"/>
                              </w:divBdr>
                              <w:divsChild>
                                <w:div w:id="952789951">
                                  <w:marLeft w:val="0"/>
                                  <w:marRight w:val="0"/>
                                  <w:marTop w:val="0"/>
                                  <w:marBottom w:val="0"/>
                                  <w:divBdr>
                                    <w:top w:val="none" w:sz="0" w:space="0" w:color="auto"/>
                                    <w:left w:val="none" w:sz="0" w:space="0" w:color="auto"/>
                                    <w:bottom w:val="none" w:sz="0" w:space="0" w:color="auto"/>
                                    <w:right w:val="none" w:sz="0" w:space="0" w:color="auto"/>
                                  </w:divBdr>
                                  <w:divsChild>
                                    <w:div w:id="1302268343">
                                      <w:marLeft w:val="0"/>
                                      <w:marRight w:val="0"/>
                                      <w:marTop w:val="0"/>
                                      <w:marBottom w:val="0"/>
                                      <w:divBdr>
                                        <w:top w:val="none" w:sz="0" w:space="0" w:color="auto"/>
                                        <w:left w:val="none" w:sz="0" w:space="0" w:color="auto"/>
                                        <w:bottom w:val="none" w:sz="0" w:space="0" w:color="auto"/>
                                        <w:right w:val="none" w:sz="0" w:space="0" w:color="auto"/>
                                      </w:divBdr>
                                      <w:divsChild>
                                        <w:div w:id="1416516359">
                                          <w:marLeft w:val="0"/>
                                          <w:marRight w:val="0"/>
                                          <w:marTop w:val="0"/>
                                          <w:marBottom w:val="0"/>
                                          <w:divBdr>
                                            <w:top w:val="none" w:sz="0" w:space="0" w:color="auto"/>
                                            <w:left w:val="none" w:sz="0" w:space="0" w:color="auto"/>
                                            <w:bottom w:val="none" w:sz="0" w:space="0" w:color="auto"/>
                                            <w:right w:val="none" w:sz="0" w:space="0" w:color="auto"/>
                                          </w:divBdr>
                                          <w:divsChild>
                                            <w:div w:id="126163385">
                                              <w:marLeft w:val="0"/>
                                              <w:marRight w:val="0"/>
                                              <w:marTop w:val="0"/>
                                              <w:marBottom w:val="0"/>
                                              <w:divBdr>
                                                <w:top w:val="none" w:sz="0" w:space="0" w:color="auto"/>
                                                <w:left w:val="none" w:sz="0" w:space="0" w:color="auto"/>
                                                <w:bottom w:val="none" w:sz="0" w:space="0" w:color="auto"/>
                                                <w:right w:val="none" w:sz="0" w:space="0" w:color="auto"/>
                                              </w:divBdr>
                                              <w:divsChild>
                                                <w:div w:id="1471970808">
                                                  <w:marLeft w:val="0"/>
                                                  <w:marRight w:val="0"/>
                                                  <w:marTop w:val="0"/>
                                                  <w:marBottom w:val="0"/>
                                                  <w:divBdr>
                                                    <w:top w:val="none" w:sz="0" w:space="0" w:color="auto"/>
                                                    <w:left w:val="none" w:sz="0" w:space="0" w:color="auto"/>
                                                    <w:bottom w:val="none" w:sz="0" w:space="0" w:color="auto"/>
                                                    <w:right w:val="none" w:sz="0" w:space="0" w:color="auto"/>
                                                  </w:divBdr>
                                                </w:div>
                                                <w:div w:id="1007562095">
                                                  <w:marLeft w:val="0"/>
                                                  <w:marRight w:val="0"/>
                                                  <w:marTop w:val="0"/>
                                                  <w:marBottom w:val="0"/>
                                                  <w:divBdr>
                                                    <w:top w:val="none" w:sz="0" w:space="0" w:color="auto"/>
                                                    <w:left w:val="none" w:sz="0" w:space="0" w:color="auto"/>
                                                    <w:bottom w:val="none" w:sz="0" w:space="0" w:color="auto"/>
                                                    <w:right w:val="none" w:sz="0" w:space="0" w:color="auto"/>
                                                  </w:divBdr>
                                                  <w:divsChild>
                                                    <w:div w:id="9569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05478">
      <w:bodyDiv w:val="1"/>
      <w:marLeft w:val="0"/>
      <w:marRight w:val="0"/>
      <w:marTop w:val="0"/>
      <w:marBottom w:val="0"/>
      <w:divBdr>
        <w:top w:val="none" w:sz="0" w:space="0" w:color="auto"/>
        <w:left w:val="none" w:sz="0" w:space="0" w:color="auto"/>
        <w:bottom w:val="none" w:sz="0" w:space="0" w:color="auto"/>
        <w:right w:val="none" w:sz="0" w:space="0" w:color="auto"/>
      </w:divBdr>
      <w:divsChild>
        <w:div w:id="991250197">
          <w:marLeft w:val="0"/>
          <w:marRight w:val="0"/>
          <w:marTop w:val="0"/>
          <w:marBottom w:val="0"/>
          <w:divBdr>
            <w:top w:val="none" w:sz="0" w:space="0" w:color="auto"/>
            <w:left w:val="none" w:sz="0" w:space="0" w:color="auto"/>
            <w:bottom w:val="none" w:sz="0" w:space="0" w:color="auto"/>
            <w:right w:val="none" w:sz="0" w:space="0" w:color="auto"/>
          </w:divBdr>
          <w:divsChild>
            <w:div w:id="1131825966">
              <w:marLeft w:val="0"/>
              <w:marRight w:val="0"/>
              <w:marTop w:val="0"/>
              <w:marBottom w:val="0"/>
              <w:divBdr>
                <w:top w:val="none" w:sz="0" w:space="0" w:color="auto"/>
                <w:left w:val="none" w:sz="0" w:space="0" w:color="auto"/>
                <w:bottom w:val="none" w:sz="0" w:space="0" w:color="auto"/>
                <w:right w:val="none" w:sz="0" w:space="0" w:color="auto"/>
              </w:divBdr>
              <w:divsChild>
                <w:div w:id="86465087">
                  <w:marLeft w:val="0"/>
                  <w:marRight w:val="0"/>
                  <w:marTop w:val="0"/>
                  <w:marBottom w:val="0"/>
                  <w:divBdr>
                    <w:top w:val="none" w:sz="0" w:space="0" w:color="auto"/>
                    <w:left w:val="none" w:sz="0" w:space="0" w:color="auto"/>
                    <w:bottom w:val="none" w:sz="0" w:space="0" w:color="auto"/>
                    <w:right w:val="none" w:sz="0" w:space="0" w:color="auto"/>
                  </w:divBdr>
                  <w:divsChild>
                    <w:div w:id="576479796">
                      <w:marLeft w:val="0"/>
                      <w:marRight w:val="0"/>
                      <w:marTop w:val="0"/>
                      <w:marBottom w:val="0"/>
                      <w:divBdr>
                        <w:top w:val="none" w:sz="0" w:space="0" w:color="auto"/>
                        <w:left w:val="none" w:sz="0" w:space="0" w:color="auto"/>
                        <w:bottom w:val="none" w:sz="0" w:space="0" w:color="auto"/>
                        <w:right w:val="none" w:sz="0" w:space="0" w:color="auto"/>
                      </w:divBdr>
                      <w:divsChild>
                        <w:div w:id="278143283">
                          <w:marLeft w:val="0"/>
                          <w:marRight w:val="0"/>
                          <w:marTop w:val="0"/>
                          <w:marBottom w:val="0"/>
                          <w:divBdr>
                            <w:top w:val="none" w:sz="0" w:space="0" w:color="auto"/>
                            <w:left w:val="none" w:sz="0" w:space="0" w:color="auto"/>
                            <w:bottom w:val="none" w:sz="0" w:space="0" w:color="auto"/>
                            <w:right w:val="none" w:sz="0" w:space="0" w:color="auto"/>
                          </w:divBdr>
                          <w:divsChild>
                            <w:div w:id="873150148">
                              <w:marLeft w:val="0"/>
                              <w:marRight w:val="0"/>
                              <w:marTop w:val="0"/>
                              <w:marBottom w:val="0"/>
                              <w:divBdr>
                                <w:top w:val="none" w:sz="0" w:space="0" w:color="auto"/>
                                <w:left w:val="none" w:sz="0" w:space="0" w:color="auto"/>
                                <w:bottom w:val="none" w:sz="0" w:space="0" w:color="auto"/>
                                <w:right w:val="none" w:sz="0" w:space="0" w:color="auto"/>
                              </w:divBdr>
                              <w:divsChild>
                                <w:div w:id="1873958639">
                                  <w:marLeft w:val="0"/>
                                  <w:marRight w:val="0"/>
                                  <w:marTop w:val="0"/>
                                  <w:marBottom w:val="0"/>
                                  <w:divBdr>
                                    <w:top w:val="none" w:sz="0" w:space="0" w:color="auto"/>
                                    <w:left w:val="none" w:sz="0" w:space="0" w:color="auto"/>
                                    <w:bottom w:val="none" w:sz="0" w:space="0" w:color="auto"/>
                                    <w:right w:val="none" w:sz="0" w:space="0" w:color="auto"/>
                                  </w:divBdr>
                                  <w:divsChild>
                                    <w:div w:id="456609253">
                                      <w:marLeft w:val="0"/>
                                      <w:marRight w:val="0"/>
                                      <w:marTop w:val="0"/>
                                      <w:marBottom w:val="0"/>
                                      <w:divBdr>
                                        <w:top w:val="none" w:sz="0" w:space="0" w:color="auto"/>
                                        <w:left w:val="none" w:sz="0" w:space="0" w:color="auto"/>
                                        <w:bottom w:val="none" w:sz="0" w:space="0" w:color="auto"/>
                                        <w:right w:val="none" w:sz="0" w:space="0" w:color="auto"/>
                                      </w:divBdr>
                                      <w:divsChild>
                                        <w:div w:id="1568569546">
                                          <w:marLeft w:val="0"/>
                                          <w:marRight w:val="0"/>
                                          <w:marTop w:val="0"/>
                                          <w:marBottom w:val="0"/>
                                          <w:divBdr>
                                            <w:top w:val="none" w:sz="0" w:space="0" w:color="auto"/>
                                            <w:left w:val="none" w:sz="0" w:space="0" w:color="auto"/>
                                            <w:bottom w:val="none" w:sz="0" w:space="0" w:color="auto"/>
                                            <w:right w:val="none" w:sz="0" w:space="0" w:color="auto"/>
                                          </w:divBdr>
                                          <w:divsChild>
                                            <w:div w:id="206339060">
                                              <w:marLeft w:val="0"/>
                                              <w:marRight w:val="0"/>
                                              <w:marTop w:val="0"/>
                                              <w:marBottom w:val="0"/>
                                              <w:divBdr>
                                                <w:top w:val="none" w:sz="0" w:space="0" w:color="auto"/>
                                                <w:left w:val="none" w:sz="0" w:space="0" w:color="auto"/>
                                                <w:bottom w:val="none" w:sz="0" w:space="0" w:color="auto"/>
                                                <w:right w:val="none" w:sz="0" w:space="0" w:color="auto"/>
                                              </w:divBdr>
                                              <w:divsChild>
                                                <w:div w:id="569467061">
                                                  <w:marLeft w:val="0"/>
                                                  <w:marRight w:val="0"/>
                                                  <w:marTop w:val="0"/>
                                                  <w:marBottom w:val="0"/>
                                                  <w:divBdr>
                                                    <w:top w:val="none" w:sz="0" w:space="0" w:color="auto"/>
                                                    <w:left w:val="none" w:sz="0" w:space="0" w:color="auto"/>
                                                    <w:bottom w:val="none" w:sz="0" w:space="0" w:color="auto"/>
                                                    <w:right w:val="none" w:sz="0" w:space="0" w:color="auto"/>
                                                  </w:divBdr>
                                                </w:div>
                                                <w:div w:id="1230775662">
                                                  <w:marLeft w:val="0"/>
                                                  <w:marRight w:val="0"/>
                                                  <w:marTop w:val="0"/>
                                                  <w:marBottom w:val="0"/>
                                                  <w:divBdr>
                                                    <w:top w:val="none" w:sz="0" w:space="0" w:color="auto"/>
                                                    <w:left w:val="none" w:sz="0" w:space="0" w:color="auto"/>
                                                    <w:bottom w:val="none" w:sz="0" w:space="0" w:color="auto"/>
                                                    <w:right w:val="none" w:sz="0" w:space="0" w:color="auto"/>
                                                  </w:divBdr>
                                                  <w:divsChild>
                                                    <w:div w:id="698090926">
                                                      <w:marLeft w:val="0"/>
                                                      <w:marRight w:val="0"/>
                                                      <w:marTop w:val="0"/>
                                                      <w:marBottom w:val="0"/>
                                                      <w:divBdr>
                                                        <w:top w:val="none" w:sz="0" w:space="0" w:color="auto"/>
                                                        <w:left w:val="none" w:sz="0" w:space="0" w:color="auto"/>
                                                        <w:bottom w:val="none" w:sz="0" w:space="0" w:color="auto"/>
                                                        <w:right w:val="none" w:sz="0" w:space="0" w:color="auto"/>
                                                      </w:divBdr>
                                                    </w:div>
                                                    <w:div w:id="2088646567">
                                                      <w:marLeft w:val="0"/>
                                                      <w:marRight w:val="0"/>
                                                      <w:marTop w:val="0"/>
                                                      <w:marBottom w:val="0"/>
                                                      <w:divBdr>
                                                        <w:top w:val="none" w:sz="0" w:space="0" w:color="auto"/>
                                                        <w:left w:val="none" w:sz="0" w:space="0" w:color="auto"/>
                                                        <w:bottom w:val="none" w:sz="0" w:space="0" w:color="auto"/>
                                                        <w:right w:val="none" w:sz="0" w:space="0" w:color="auto"/>
                                                      </w:divBdr>
                                                    </w:div>
                                                    <w:div w:id="151525478">
                                                      <w:marLeft w:val="0"/>
                                                      <w:marRight w:val="0"/>
                                                      <w:marTop w:val="0"/>
                                                      <w:marBottom w:val="0"/>
                                                      <w:divBdr>
                                                        <w:top w:val="none" w:sz="0" w:space="0" w:color="auto"/>
                                                        <w:left w:val="none" w:sz="0" w:space="0" w:color="auto"/>
                                                        <w:bottom w:val="none" w:sz="0" w:space="0" w:color="auto"/>
                                                        <w:right w:val="none" w:sz="0" w:space="0" w:color="auto"/>
                                                      </w:divBdr>
                                                    </w:div>
                                                    <w:div w:id="75372225">
                                                      <w:marLeft w:val="0"/>
                                                      <w:marRight w:val="0"/>
                                                      <w:marTop w:val="0"/>
                                                      <w:marBottom w:val="0"/>
                                                      <w:divBdr>
                                                        <w:top w:val="none" w:sz="0" w:space="0" w:color="auto"/>
                                                        <w:left w:val="none" w:sz="0" w:space="0" w:color="auto"/>
                                                        <w:bottom w:val="none" w:sz="0" w:space="0" w:color="auto"/>
                                                        <w:right w:val="none" w:sz="0" w:space="0" w:color="auto"/>
                                                      </w:divBdr>
                                                    </w:div>
                                                    <w:div w:id="1782341456">
                                                      <w:marLeft w:val="0"/>
                                                      <w:marRight w:val="0"/>
                                                      <w:marTop w:val="0"/>
                                                      <w:marBottom w:val="0"/>
                                                      <w:divBdr>
                                                        <w:top w:val="none" w:sz="0" w:space="0" w:color="auto"/>
                                                        <w:left w:val="none" w:sz="0" w:space="0" w:color="auto"/>
                                                        <w:bottom w:val="none" w:sz="0" w:space="0" w:color="auto"/>
                                                        <w:right w:val="none" w:sz="0" w:space="0" w:color="auto"/>
                                                      </w:divBdr>
                                                    </w:div>
                                                    <w:div w:id="483358730">
                                                      <w:marLeft w:val="0"/>
                                                      <w:marRight w:val="0"/>
                                                      <w:marTop w:val="0"/>
                                                      <w:marBottom w:val="0"/>
                                                      <w:divBdr>
                                                        <w:top w:val="none" w:sz="0" w:space="0" w:color="auto"/>
                                                        <w:left w:val="none" w:sz="0" w:space="0" w:color="auto"/>
                                                        <w:bottom w:val="none" w:sz="0" w:space="0" w:color="auto"/>
                                                        <w:right w:val="none" w:sz="0" w:space="0" w:color="auto"/>
                                                      </w:divBdr>
                                                    </w:div>
                                                    <w:div w:id="1372068567">
                                                      <w:marLeft w:val="0"/>
                                                      <w:marRight w:val="0"/>
                                                      <w:marTop w:val="0"/>
                                                      <w:marBottom w:val="0"/>
                                                      <w:divBdr>
                                                        <w:top w:val="none" w:sz="0" w:space="0" w:color="auto"/>
                                                        <w:left w:val="none" w:sz="0" w:space="0" w:color="auto"/>
                                                        <w:bottom w:val="none" w:sz="0" w:space="0" w:color="auto"/>
                                                        <w:right w:val="none" w:sz="0" w:space="0" w:color="auto"/>
                                                      </w:divBdr>
                                                    </w:div>
                                                    <w:div w:id="1024281752">
                                                      <w:marLeft w:val="0"/>
                                                      <w:marRight w:val="0"/>
                                                      <w:marTop w:val="0"/>
                                                      <w:marBottom w:val="0"/>
                                                      <w:divBdr>
                                                        <w:top w:val="none" w:sz="0" w:space="0" w:color="auto"/>
                                                        <w:left w:val="none" w:sz="0" w:space="0" w:color="auto"/>
                                                        <w:bottom w:val="none" w:sz="0" w:space="0" w:color="auto"/>
                                                        <w:right w:val="none" w:sz="0" w:space="0" w:color="auto"/>
                                                      </w:divBdr>
                                                    </w:div>
                                                    <w:div w:id="97406787">
                                                      <w:marLeft w:val="0"/>
                                                      <w:marRight w:val="0"/>
                                                      <w:marTop w:val="0"/>
                                                      <w:marBottom w:val="0"/>
                                                      <w:divBdr>
                                                        <w:top w:val="none" w:sz="0" w:space="0" w:color="auto"/>
                                                        <w:left w:val="none" w:sz="0" w:space="0" w:color="auto"/>
                                                        <w:bottom w:val="none" w:sz="0" w:space="0" w:color="auto"/>
                                                        <w:right w:val="none" w:sz="0" w:space="0" w:color="auto"/>
                                                      </w:divBdr>
                                                    </w:div>
                                                    <w:div w:id="1383864166">
                                                      <w:marLeft w:val="0"/>
                                                      <w:marRight w:val="0"/>
                                                      <w:marTop w:val="0"/>
                                                      <w:marBottom w:val="0"/>
                                                      <w:divBdr>
                                                        <w:top w:val="none" w:sz="0" w:space="0" w:color="auto"/>
                                                        <w:left w:val="none" w:sz="0" w:space="0" w:color="auto"/>
                                                        <w:bottom w:val="none" w:sz="0" w:space="0" w:color="auto"/>
                                                        <w:right w:val="none" w:sz="0" w:space="0" w:color="auto"/>
                                                      </w:divBdr>
                                                    </w:div>
                                                    <w:div w:id="817041592">
                                                      <w:marLeft w:val="0"/>
                                                      <w:marRight w:val="0"/>
                                                      <w:marTop w:val="0"/>
                                                      <w:marBottom w:val="0"/>
                                                      <w:divBdr>
                                                        <w:top w:val="none" w:sz="0" w:space="0" w:color="auto"/>
                                                        <w:left w:val="none" w:sz="0" w:space="0" w:color="auto"/>
                                                        <w:bottom w:val="none" w:sz="0" w:space="0" w:color="auto"/>
                                                        <w:right w:val="none" w:sz="0" w:space="0" w:color="auto"/>
                                                      </w:divBdr>
                                                    </w:div>
                                                    <w:div w:id="1584535709">
                                                      <w:marLeft w:val="0"/>
                                                      <w:marRight w:val="0"/>
                                                      <w:marTop w:val="0"/>
                                                      <w:marBottom w:val="0"/>
                                                      <w:divBdr>
                                                        <w:top w:val="none" w:sz="0" w:space="0" w:color="auto"/>
                                                        <w:left w:val="none" w:sz="0" w:space="0" w:color="auto"/>
                                                        <w:bottom w:val="none" w:sz="0" w:space="0" w:color="auto"/>
                                                        <w:right w:val="none" w:sz="0" w:space="0" w:color="auto"/>
                                                      </w:divBdr>
                                                    </w:div>
                                                    <w:div w:id="1350526119">
                                                      <w:marLeft w:val="0"/>
                                                      <w:marRight w:val="0"/>
                                                      <w:marTop w:val="0"/>
                                                      <w:marBottom w:val="0"/>
                                                      <w:divBdr>
                                                        <w:top w:val="none" w:sz="0" w:space="0" w:color="auto"/>
                                                        <w:left w:val="none" w:sz="0" w:space="0" w:color="auto"/>
                                                        <w:bottom w:val="none" w:sz="0" w:space="0" w:color="auto"/>
                                                        <w:right w:val="none" w:sz="0" w:space="0" w:color="auto"/>
                                                      </w:divBdr>
                                                    </w:div>
                                                    <w:div w:id="201327559">
                                                      <w:marLeft w:val="0"/>
                                                      <w:marRight w:val="0"/>
                                                      <w:marTop w:val="0"/>
                                                      <w:marBottom w:val="0"/>
                                                      <w:divBdr>
                                                        <w:top w:val="none" w:sz="0" w:space="0" w:color="auto"/>
                                                        <w:left w:val="none" w:sz="0" w:space="0" w:color="auto"/>
                                                        <w:bottom w:val="none" w:sz="0" w:space="0" w:color="auto"/>
                                                        <w:right w:val="none" w:sz="0" w:space="0" w:color="auto"/>
                                                      </w:divBdr>
                                                    </w:div>
                                                    <w:div w:id="1955138342">
                                                      <w:marLeft w:val="0"/>
                                                      <w:marRight w:val="0"/>
                                                      <w:marTop w:val="0"/>
                                                      <w:marBottom w:val="0"/>
                                                      <w:divBdr>
                                                        <w:top w:val="none" w:sz="0" w:space="0" w:color="auto"/>
                                                        <w:left w:val="none" w:sz="0" w:space="0" w:color="auto"/>
                                                        <w:bottom w:val="none" w:sz="0" w:space="0" w:color="auto"/>
                                                        <w:right w:val="none" w:sz="0" w:space="0" w:color="auto"/>
                                                      </w:divBdr>
                                                    </w:div>
                                                    <w:div w:id="1283417231">
                                                      <w:marLeft w:val="0"/>
                                                      <w:marRight w:val="0"/>
                                                      <w:marTop w:val="0"/>
                                                      <w:marBottom w:val="0"/>
                                                      <w:divBdr>
                                                        <w:top w:val="none" w:sz="0" w:space="0" w:color="auto"/>
                                                        <w:left w:val="none" w:sz="0" w:space="0" w:color="auto"/>
                                                        <w:bottom w:val="none" w:sz="0" w:space="0" w:color="auto"/>
                                                        <w:right w:val="none" w:sz="0" w:space="0" w:color="auto"/>
                                                      </w:divBdr>
                                                    </w:div>
                                                    <w:div w:id="1475484484">
                                                      <w:marLeft w:val="0"/>
                                                      <w:marRight w:val="0"/>
                                                      <w:marTop w:val="0"/>
                                                      <w:marBottom w:val="0"/>
                                                      <w:divBdr>
                                                        <w:top w:val="none" w:sz="0" w:space="0" w:color="auto"/>
                                                        <w:left w:val="none" w:sz="0" w:space="0" w:color="auto"/>
                                                        <w:bottom w:val="none" w:sz="0" w:space="0" w:color="auto"/>
                                                        <w:right w:val="none" w:sz="0" w:space="0" w:color="auto"/>
                                                      </w:divBdr>
                                                    </w:div>
                                                    <w:div w:id="83081">
                                                      <w:marLeft w:val="0"/>
                                                      <w:marRight w:val="0"/>
                                                      <w:marTop w:val="0"/>
                                                      <w:marBottom w:val="0"/>
                                                      <w:divBdr>
                                                        <w:top w:val="none" w:sz="0" w:space="0" w:color="auto"/>
                                                        <w:left w:val="none" w:sz="0" w:space="0" w:color="auto"/>
                                                        <w:bottom w:val="none" w:sz="0" w:space="0" w:color="auto"/>
                                                        <w:right w:val="none" w:sz="0" w:space="0" w:color="auto"/>
                                                      </w:divBdr>
                                                    </w:div>
                                                    <w:div w:id="1191651189">
                                                      <w:marLeft w:val="0"/>
                                                      <w:marRight w:val="0"/>
                                                      <w:marTop w:val="0"/>
                                                      <w:marBottom w:val="0"/>
                                                      <w:divBdr>
                                                        <w:top w:val="none" w:sz="0" w:space="0" w:color="auto"/>
                                                        <w:left w:val="none" w:sz="0" w:space="0" w:color="auto"/>
                                                        <w:bottom w:val="none" w:sz="0" w:space="0" w:color="auto"/>
                                                        <w:right w:val="none" w:sz="0" w:space="0" w:color="auto"/>
                                                      </w:divBdr>
                                                    </w:div>
                                                    <w:div w:id="1149129766">
                                                      <w:marLeft w:val="0"/>
                                                      <w:marRight w:val="0"/>
                                                      <w:marTop w:val="0"/>
                                                      <w:marBottom w:val="0"/>
                                                      <w:divBdr>
                                                        <w:top w:val="none" w:sz="0" w:space="0" w:color="auto"/>
                                                        <w:left w:val="none" w:sz="0" w:space="0" w:color="auto"/>
                                                        <w:bottom w:val="none" w:sz="0" w:space="0" w:color="auto"/>
                                                        <w:right w:val="none" w:sz="0" w:space="0" w:color="auto"/>
                                                      </w:divBdr>
                                                    </w:div>
                                                    <w:div w:id="1718503958">
                                                      <w:marLeft w:val="0"/>
                                                      <w:marRight w:val="0"/>
                                                      <w:marTop w:val="0"/>
                                                      <w:marBottom w:val="0"/>
                                                      <w:divBdr>
                                                        <w:top w:val="none" w:sz="0" w:space="0" w:color="auto"/>
                                                        <w:left w:val="none" w:sz="0" w:space="0" w:color="auto"/>
                                                        <w:bottom w:val="none" w:sz="0" w:space="0" w:color="auto"/>
                                                        <w:right w:val="none" w:sz="0" w:space="0" w:color="auto"/>
                                                      </w:divBdr>
                                                    </w:div>
                                                    <w:div w:id="1481380768">
                                                      <w:marLeft w:val="0"/>
                                                      <w:marRight w:val="0"/>
                                                      <w:marTop w:val="0"/>
                                                      <w:marBottom w:val="0"/>
                                                      <w:divBdr>
                                                        <w:top w:val="none" w:sz="0" w:space="0" w:color="auto"/>
                                                        <w:left w:val="none" w:sz="0" w:space="0" w:color="auto"/>
                                                        <w:bottom w:val="none" w:sz="0" w:space="0" w:color="auto"/>
                                                        <w:right w:val="none" w:sz="0" w:space="0" w:color="auto"/>
                                                      </w:divBdr>
                                                    </w:div>
                                                    <w:div w:id="1551107916">
                                                      <w:marLeft w:val="0"/>
                                                      <w:marRight w:val="0"/>
                                                      <w:marTop w:val="0"/>
                                                      <w:marBottom w:val="0"/>
                                                      <w:divBdr>
                                                        <w:top w:val="none" w:sz="0" w:space="0" w:color="auto"/>
                                                        <w:left w:val="none" w:sz="0" w:space="0" w:color="auto"/>
                                                        <w:bottom w:val="none" w:sz="0" w:space="0" w:color="auto"/>
                                                        <w:right w:val="none" w:sz="0" w:space="0" w:color="auto"/>
                                                      </w:divBdr>
                                                    </w:div>
                                                    <w:div w:id="2110854467">
                                                      <w:marLeft w:val="0"/>
                                                      <w:marRight w:val="0"/>
                                                      <w:marTop w:val="0"/>
                                                      <w:marBottom w:val="0"/>
                                                      <w:divBdr>
                                                        <w:top w:val="none" w:sz="0" w:space="0" w:color="auto"/>
                                                        <w:left w:val="none" w:sz="0" w:space="0" w:color="auto"/>
                                                        <w:bottom w:val="none" w:sz="0" w:space="0" w:color="auto"/>
                                                        <w:right w:val="none" w:sz="0" w:space="0" w:color="auto"/>
                                                      </w:divBdr>
                                                    </w:div>
                                                    <w:div w:id="236869246">
                                                      <w:marLeft w:val="0"/>
                                                      <w:marRight w:val="0"/>
                                                      <w:marTop w:val="0"/>
                                                      <w:marBottom w:val="0"/>
                                                      <w:divBdr>
                                                        <w:top w:val="none" w:sz="0" w:space="0" w:color="auto"/>
                                                        <w:left w:val="none" w:sz="0" w:space="0" w:color="auto"/>
                                                        <w:bottom w:val="none" w:sz="0" w:space="0" w:color="auto"/>
                                                        <w:right w:val="none" w:sz="0" w:space="0" w:color="auto"/>
                                                      </w:divBdr>
                                                      <w:divsChild>
                                                        <w:div w:id="1306738009">
                                                          <w:marLeft w:val="0"/>
                                                          <w:marRight w:val="0"/>
                                                          <w:marTop w:val="0"/>
                                                          <w:marBottom w:val="0"/>
                                                          <w:divBdr>
                                                            <w:top w:val="none" w:sz="0" w:space="0" w:color="auto"/>
                                                            <w:left w:val="none" w:sz="0" w:space="0" w:color="auto"/>
                                                            <w:bottom w:val="none" w:sz="0" w:space="0" w:color="auto"/>
                                                            <w:right w:val="none" w:sz="0" w:space="0" w:color="auto"/>
                                                          </w:divBdr>
                                                          <w:divsChild>
                                                            <w:div w:id="7681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99735">
      <w:bodyDiv w:val="1"/>
      <w:marLeft w:val="0"/>
      <w:marRight w:val="0"/>
      <w:marTop w:val="0"/>
      <w:marBottom w:val="0"/>
      <w:divBdr>
        <w:top w:val="none" w:sz="0" w:space="0" w:color="auto"/>
        <w:left w:val="none" w:sz="0" w:space="0" w:color="auto"/>
        <w:bottom w:val="none" w:sz="0" w:space="0" w:color="auto"/>
        <w:right w:val="none" w:sz="0" w:space="0" w:color="auto"/>
      </w:divBdr>
      <w:divsChild>
        <w:div w:id="1194074131">
          <w:marLeft w:val="0"/>
          <w:marRight w:val="0"/>
          <w:marTop w:val="0"/>
          <w:marBottom w:val="0"/>
          <w:divBdr>
            <w:top w:val="none" w:sz="0" w:space="0" w:color="auto"/>
            <w:left w:val="none" w:sz="0" w:space="0" w:color="auto"/>
            <w:bottom w:val="none" w:sz="0" w:space="0" w:color="auto"/>
            <w:right w:val="none" w:sz="0" w:space="0" w:color="auto"/>
          </w:divBdr>
          <w:divsChild>
            <w:div w:id="1827941644">
              <w:marLeft w:val="0"/>
              <w:marRight w:val="0"/>
              <w:marTop w:val="0"/>
              <w:marBottom w:val="0"/>
              <w:divBdr>
                <w:top w:val="none" w:sz="0" w:space="0" w:color="auto"/>
                <w:left w:val="none" w:sz="0" w:space="0" w:color="auto"/>
                <w:bottom w:val="none" w:sz="0" w:space="0" w:color="auto"/>
                <w:right w:val="none" w:sz="0" w:space="0" w:color="auto"/>
              </w:divBdr>
              <w:divsChild>
                <w:div w:id="1799445984">
                  <w:marLeft w:val="0"/>
                  <w:marRight w:val="0"/>
                  <w:marTop w:val="0"/>
                  <w:marBottom w:val="0"/>
                  <w:divBdr>
                    <w:top w:val="none" w:sz="0" w:space="0" w:color="auto"/>
                    <w:left w:val="none" w:sz="0" w:space="0" w:color="auto"/>
                    <w:bottom w:val="none" w:sz="0" w:space="0" w:color="auto"/>
                    <w:right w:val="none" w:sz="0" w:space="0" w:color="auto"/>
                  </w:divBdr>
                  <w:divsChild>
                    <w:div w:id="878782556">
                      <w:marLeft w:val="0"/>
                      <w:marRight w:val="0"/>
                      <w:marTop w:val="0"/>
                      <w:marBottom w:val="0"/>
                      <w:divBdr>
                        <w:top w:val="none" w:sz="0" w:space="0" w:color="auto"/>
                        <w:left w:val="none" w:sz="0" w:space="0" w:color="auto"/>
                        <w:bottom w:val="none" w:sz="0" w:space="0" w:color="auto"/>
                        <w:right w:val="none" w:sz="0" w:space="0" w:color="auto"/>
                      </w:divBdr>
                      <w:divsChild>
                        <w:div w:id="608245746">
                          <w:marLeft w:val="0"/>
                          <w:marRight w:val="0"/>
                          <w:marTop w:val="0"/>
                          <w:marBottom w:val="0"/>
                          <w:divBdr>
                            <w:top w:val="none" w:sz="0" w:space="0" w:color="auto"/>
                            <w:left w:val="none" w:sz="0" w:space="0" w:color="auto"/>
                            <w:bottom w:val="none" w:sz="0" w:space="0" w:color="auto"/>
                            <w:right w:val="none" w:sz="0" w:space="0" w:color="auto"/>
                          </w:divBdr>
                          <w:divsChild>
                            <w:div w:id="1169371037">
                              <w:marLeft w:val="0"/>
                              <w:marRight w:val="0"/>
                              <w:marTop w:val="0"/>
                              <w:marBottom w:val="0"/>
                              <w:divBdr>
                                <w:top w:val="none" w:sz="0" w:space="0" w:color="auto"/>
                                <w:left w:val="none" w:sz="0" w:space="0" w:color="auto"/>
                                <w:bottom w:val="none" w:sz="0" w:space="0" w:color="auto"/>
                                <w:right w:val="none" w:sz="0" w:space="0" w:color="auto"/>
                              </w:divBdr>
                              <w:divsChild>
                                <w:div w:id="37433039">
                                  <w:marLeft w:val="0"/>
                                  <w:marRight w:val="0"/>
                                  <w:marTop w:val="0"/>
                                  <w:marBottom w:val="0"/>
                                  <w:divBdr>
                                    <w:top w:val="none" w:sz="0" w:space="0" w:color="auto"/>
                                    <w:left w:val="none" w:sz="0" w:space="0" w:color="auto"/>
                                    <w:bottom w:val="none" w:sz="0" w:space="0" w:color="auto"/>
                                    <w:right w:val="none" w:sz="0" w:space="0" w:color="auto"/>
                                  </w:divBdr>
                                  <w:divsChild>
                                    <w:div w:id="820272281">
                                      <w:marLeft w:val="0"/>
                                      <w:marRight w:val="0"/>
                                      <w:marTop w:val="0"/>
                                      <w:marBottom w:val="0"/>
                                      <w:divBdr>
                                        <w:top w:val="none" w:sz="0" w:space="0" w:color="auto"/>
                                        <w:left w:val="none" w:sz="0" w:space="0" w:color="auto"/>
                                        <w:bottom w:val="none" w:sz="0" w:space="0" w:color="auto"/>
                                        <w:right w:val="none" w:sz="0" w:space="0" w:color="auto"/>
                                      </w:divBdr>
                                      <w:divsChild>
                                        <w:div w:id="1985767129">
                                          <w:marLeft w:val="0"/>
                                          <w:marRight w:val="0"/>
                                          <w:marTop w:val="0"/>
                                          <w:marBottom w:val="0"/>
                                          <w:divBdr>
                                            <w:top w:val="none" w:sz="0" w:space="0" w:color="auto"/>
                                            <w:left w:val="none" w:sz="0" w:space="0" w:color="auto"/>
                                            <w:bottom w:val="none" w:sz="0" w:space="0" w:color="auto"/>
                                            <w:right w:val="none" w:sz="0" w:space="0" w:color="auto"/>
                                          </w:divBdr>
                                          <w:divsChild>
                                            <w:div w:id="1631743424">
                                              <w:marLeft w:val="0"/>
                                              <w:marRight w:val="0"/>
                                              <w:marTop w:val="0"/>
                                              <w:marBottom w:val="0"/>
                                              <w:divBdr>
                                                <w:top w:val="none" w:sz="0" w:space="0" w:color="auto"/>
                                                <w:left w:val="none" w:sz="0" w:space="0" w:color="auto"/>
                                                <w:bottom w:val="none" w:sz="0" w:space="0" w:color="auto"/>
                                                <w:right w:val="none" w:sz="0" w:space="0" w:color="auto"/>
                                              </w:divBdr>
                                              <w:divsChild>
                                                <w:div w:id="577637513">
                                                  <w:marLeft w:val="0"/>
                                                  <w:marRight w:val="0"/>
                                                  <w:marTop w:val="0"/>
                                                  <w:marBottom w:val="0"/>
                                                  <w:divBdr>
                                                    <w:top w:val="none" w:sz="0" w:space="0" w:color="auto"/>
                                                    <w:left w:val="none" w:sz="0" w:space="0" w:color="auto"/>
                                                    <w:bottom w:val="none" w:sz="0" w:space="0" w:color="auto"/>
                                                    <w:right w:val="none" w:sz="0" w:space="0" w:color="auto"/>
                                                  </w:divBdr>
                                                </w:div>
                                                <w:div w:id="1926111614">
                                                  <w:marLeft w:val="0"/>
                                                  <w:marRight w:val="0"/>
                                                  <w:marTop w:val="0"/>
                                                  <w:marBottom w:val="0"/>
                                                  <w:divBdr>
                                                    <w:top w:val="none" w:sz="0" w:space="0" w:color="auto"/>
                                                    <w:left w:val="none" w:sz="0" w:space="0" w:color="auto"/>
                                                    <w:bottom w:val="none" w:sz="0" w:space="0" w:color="auto"/>
                                                    <w:right w:val="none" w:sz="0" w:space="0" w:color="auto"/>
                                                  </w:divBdr>
                                                  <w:divsChild>
                                                    <w:div w:id="3671697">
                                                      <w:marLeft w:val="0"/>
                                                      <w:marRight w:val="0"/>
                                                      <w:marTop w:val="0"/>
                                                      <w:marBottom w:val="0"/>
                                                      <w:divBdr>
                                                        <w:top w:val="none" w:sz="0" w:space="0" w:color="auto"/>
                                                        <w:left w:val="none" w:sz="0" w:space="0" w:color="auto"/>
                                                        <w:bottom w:val="none" w:sz="0" w:space="0" w:color="auto"/>
                                                        <w:right w:val="none" w:sz="0" w:space="0" w:color="auto"/>
                                                      </w:divBdr>
                                                    </w:div>
                                                    <w:div w:id="385840843">
                                                      <w:marLeft w:val="0"/>
                                                      <w:marRight w:val="0"/>
                                                      <w:marTop w:val="0"/>
                                                      <w:marBottom w:val="0"/>
                                                      <w:divBdr>
                                                        <w:top w:val="none" w:sz="0" w:space="0" w:color="auto"/>
                                                        <w:left w:val="none" w:sz="0" w:space="0" w:color="auto"/>
                                                        <w:bottom w:val="none" w:sz="0" w:space="0" w:color="auto"/>
                                                        <w:right w:val="none" w:sz="0" w:space="0" w:color="auto"/>
                                                      </w:divBdr>
                                                      <w:divsChild>
                                                        <w:div w:id="68234072">
                                                          <w:marLeft w:val="0"/>
                                                          <w:marRight w:val="0"/>
                                                          <w:marTop w:val="0"/>
                                                          <w:marBottom w:val="0"/>
                                                          <w:divBdr>
                                                            <w:top w:val="none" w:sz="0" w:space="0" w:color="auto"/>
                                                            <w:left w:val="none" w:sz="0" w:space="0" w:color="auto"/>
                                                            <w:bottom w:val="none" w:sz="0" w:space="0" w:color="auto"/>
                                                            <w:right w:val="none" w:sz="0" w:space="0" w:color="auto"/>
                                                          </w:divBdr>
                                                        </w:div>
                                                        <w:div w:id="702755984">
                                                          <w:marLeft w:val="0"/>
                                                          <w:marRight w:val="0"/>
                                                          <w:marTop w:val="0"/>
                                                          <w:marBottom w:val="0"/>
                                                          <w:divBdr>
                                                            <w:top w:val="none" w:sz="0" w:space="0" w:color="auto"/>
                                                            <w:left w:val="none" w:sz="0" w:space="0" w:color="auto"/>
                                                            <w:bottom w:val="none" w:sz="0" w:space="0" w:color="auto"/>
                                                            <w:right w:val="none" w:sz="0" w:space="0" w:color="auto"/>
                                                          </w:divBdr>
                                                          <w:divsChild>
                                                            <w:div w:id="1879858743">
                                                              <w:marLeft w:val="0"/>
                                                              <w:marRight w:val="0"/>
                                                              <w:marTop w:val="0"/>
                                                              <w:marBottom w:val="0"/>
                                                              <w:divBdr>
                                                                <w:top w:val="none" w:sz="0" w:space="0" w:color="auto"/>
                                                                <w:left w:val="none" w:sz="0" w:space="0" w:color="auto"/>
                                                                <w:bottom w:val="none" w:sz="0" w:space="0" w:color="auto"/>
                                                                <w:right w:val="none" w:sz="0" w:space="0" w:color="auto"/>
                                                              </w:divBdr>
                                                            </w:div>
                                                            <w:div w:id="893585490">
                                                              <w:marLeft w:val="0"/>
                                                              <w:marRight w:val="0"/>
                                                              <w:marTop w:val="0"/>
                                                              <w:marBottom w:val="0"/>
                                                              <w:divBdr>
                                                                <w:top w:val="none" w:sz="0" w:space="0" w:color="auto"/>
                                                                <w:left w:val="none" w:sz="0" w:space="0" w:color="auto"/>
                                                                <w:bottom w:val="none" w:sz="0" w:space="0" w:color="auto"/>
                                                                <w:right w:val="none" w:sz="0" w:space="0" w:color="auto"/>
                                                              </w:divBdr>
                                                              <w:divsChild>
                                                                <w:div w:id="714742730">
                                                                  <w:marLeft w:val="0"/>
                                                                  <w:marRight w:val="0"/>
                                                                  <w:marTop w:val="0"/>
                                                                  <w:marBottom w:val="0"/>
                                                                  <w:divBdr>
                                                                    <w:top w:val="none" w:sz="0" w:space="0" w:color="auto"/>
                                                                    <w:left w:val="none" w:sz="0" w:space="0" w:color="auto"/>
                                                                    <w:bottom w:val="none" w:sz="0" w:space="0" w:color="auto"/>
                                                                    <w:right w:val="none" w:sz="0" w:space="0" w:color="auto"/>
                                                                  </w:divBdr>
                                                                  <w:divsChild>
                                                                    <w:div w:id="26880094">
                                                                      <w:marLeft w:val="0"/>
                                                                      <w:marRight w:val="0"/>
                                                                      <w:marTop w:val="0"/>
                                                                      <w:marBottom w:val="0"/>
                                                                      <w:divBdr>
                                                                        <w:top w:val="none" w:sz="0" w:space="0" w:color="auto"/>
                                                                        <w:left w:val="none" w:sz="0" w:space="0" w:color="auto"/>
                                                                        <w:bottom w:val="none" w:sz="0" w:space="0" w:color="auto"/>
                                                                        <w:right w:val="none" w:sz="0" w:space="0" w:color="auto"/>
                                                                      </w:divBdr>
                                                                      <w:divsChild>
                                                                        <w:div w:id="118108457">
                                                                          <w:marLeft w:val="0"/>
                                                                          <w:marRight w:val="0"/>
                                                                          <w:marTop w:val="0"/>
                                                                          <w:marBottom w:val="0"/>
                                                                          <w:divBdr>
                                                                            <w:top w:val="none" w:sz="0" w:space="0" w:color="auto"/>
                                                                            <w:left w:val="none" w:sz="0" w:space="0" w:color="auto"/>
                                                                            <w:bottom w:val="none" w:sz="0" w:space="0" w:color="auto"/>
                                                                            <w:right w:val="none" w:sz="0" w:space="0" w:color="auto"/>
                                                                          </w:divBdr>
                                                                        </w:div>
                                                                        <w:div w:id="2078941013">
                                                                          <w:marLeft w:val="0"/>
                                                                          <w:marRight w:val="0"/>
                                                                          <w:marTop w:val="0"/>
                                                                          <w:marBottom w:val="0"/>
                                                                          <w:divBdr>
                                                                            <w:top w:val="none" w:sz="0" w:space="0" w:color="auto"/>
                                                                            <w:left w:val="none" w:sz="0" w:space="0" w:color="auto"/>
                                                                            <w:bottom w:val="none" w:sz="0" w:space="0" w:color="auto"/>
                                                                            <w:right w:val="none" w:sz="0" w:space="0" w:color="auto"/>
                                                                          </w:divBdr>
                                                                        </w:div>
                                                                        <w:div w:id="53285229">
                                                                          <w:marLeft w:val="0"/>
                                                                          <w:marRight w:val="0"/>
                                                                          <w:marTop w:val="0"/>
                                                                          <w:marBottom w:val="0"/>
                                                                          <w:divBdr>
                                                                            <w:top w:val="none" w:sz="0" w:space="0" w:color="auto"/>
                                                                            <w:left w:val="none" w:sz="0" w:space="0" w:color="auto"/>
                                                                            <w:bottom w:val="none" w:sz="0" w:space="0" w:color="auto"/>
                                                                            <w:right w:val="none" w:sz="0" w:space="0" w:color="auto"/>
                                                                          </w:divBdr>
                                                                        </w:div>
                                                                        <w:div w:id="435910632">
                                                                          <w:marLeft w:val="0"/>
                                                                          <w:marRight w:val="0"/>
                                                                          <w:marTop w:val="0"/>
                                                                          <w:marBottom w:val="0"/>
                                                                          <w:divBdr>
                                                                            <w:top w:val="none" w:sz="0" w:space="0" w:color="auto"/>
                                                                            <w:left w:val="none" w:sz="0" w:space="0" w:color="auto"/>
                                                                            <w:bottom w:val="none" w:sz="0" w:space="0" w:color="auto"/>
                                                                            <w:right w:val="none" w:sz="0" w:space="0" w:color="auto"/>
                                                                          </w:divBdr>
                                                                        </w:div>
                                                                        <w:div w:id="597829907">
                                                                          <w:marLeft w:val="0"/>
                                                                          <w:marRight w:val="0"/>
                                                                          <w:marTop w:val="0"/>
                                                                          <w:marBottom w:val="0"/>
                                                                          <w:divBdr>
                                                                            <w:top w:val="none" w:sz="0" w:space="0" w:color="auto"/>
                                                                            <w:left w:val="none" w:sz="0" w:space="0" w:color="auto"/>
                                                                            <w:bottom w:val="none" w:sz="0" w:space="0" w:color="auto"/>
                                                                            <w:right w:val="none" w:sz="0" w:space="0" w:color="auto"/>
                                                                          </w:divBdr>
                                                                        </w:div>
                                                                        <w:div w:id="1438259822">
                                                                          <w:marLeft w:val="0"/>
                                                                          <w:marRight w:val="0"/>
                                                                          <w:marTop w:val="0"/>
                                                                          <w:marBottom w:val="0"/>
                                                                          <w:divBdr>
                                                                            <w:top w:val="none" w:sz="0" w:space="0" w:color="auto"/>
                                                                            <w:left w:val="none" w:sz="0" w:space="0" w:color="auto"/>
                                                                            <w:bottom w:val="none" w:sz="0" w:space="0" w:color="auto"/>
                                                                            <w:right w:val="none" w:sz="0" w:space="0" w:color="auto"/>
                                                                          </w:divBdr>
                                                                        </w:div>
                                                                        <w:div w:id="2031026545">
                                                                          <w:marLeft w:val="0"/>
                                                                          <w:marRight w:val="0"/>
                                                                          <w:marTop w:val="0"/>
                                                                          <w:marBottom w:val="0"/>
                                                                          <w:divBdr>
                                                                            <w:top w:val="none" w:sz="0" w:space="0" w:color="auto"/>
                                                                            <w:left w:val="none" w:sz="0" w:space="0" w:color="auto"/>
                                                                            <w:bottom w:val="none" w:sz="0" w:space="0" w:color="auto"/>
                                                                            <w:right w:val="none" w:sz="0" w:space="0" w:color="auto"/>
                                                                          </w:divBdr>
                                                                        </w:div>
                                                                        <w:div w:id="1218665408">
                                                                          <w:marLeft w:val="0"/>
                                                                          <w:marRight w:val="0"/>
                                                                          <w:marTop w:val="0"/>
                                                                          <w:marBottom w:val="0"/>
                                                                          <w:divBdr>
                                                                            <w:top w:val="none" w:sz="0" w:space="0" w:color="auto"/>
                                                                            <w:left w:val="none" w:sz="0" w:space="0" w:color="auto"/>
                                                                            <w:bottom w:val="none" w:sz="0" w:space="0" w:color="auto"/>
                                                                            <w:right w:val="none" w:sz="0" w:space="0" w:color="auto"/>
                                                                          </w:divBdr>
                                                                        </w:div>
                                                                        <w:div w:id="2000425944">
                                                                          <w:marLeft w:val="0"/>
                                                                          <w:marRight w:val="0"/>
                                                                          <w:marTop w:val="0"/>
                                                                          <w:marBottom w:val="0"/>
                                                                          <w:divBdr>
                                                                            <w:top w:val="none" w:sz="0" w:space="0" w:color="auto"/>
                                                                            <w:left w:val="none" w:sz="0" w:space="0" w:color="auto"/>
                                                                            <w:bottom w:val="none" w:sz="0" w:space="0" w:color="auto"/>
                                                                            <w:right w:val="none" w:sz="0" w:space="0" w:color="auto"/>
                                                                          </w:divBdr>
                                                                        </w:div>
                                                                        <w:div w:id="1162086210">
                                                                          <w:marLeft w:val="0"/>
                                                                          <w:marRight w:val="0"/>
                                                                          <w:marTop w:val="0"/>
                                                                          <w:marBottom w:val="0"/>
                                                                          <w:divBdr>
                                                                            <w:top w:val="none" w:sz="0" w:space="0" w:color="auto"/>
                                                                            <w:left w:val="none" w:sz="0" w:space="0" w:color="auto"/>
                                                                            <w:bottom w:val="none" w:sz="0" w:space="0" w:color="auto"/>
                                                                            <w:right w:val="none" w:sz="0" w:space="0" w:color="auto"/>
                                                                          </w:divBdr>
                                                                        </w:div>
                                                                        <w:div w:id="2135370587">
                                                                          <w:marLeft w:val="0"/>
                                                                          <w:marRight w:val="0"/>
                                                                          <w:marTop w:val="0"/>
                                                                          <w:marBottom w:val="0"/>
                                                                          <w:divBdr>
                                                                            <w:top w:val="none" w:sz="0" w:space="0" w:color="auto"/>
                                                                            <w:left w:val="none" w:sz="0" w:space="0" w:color="auto"/>
                                                                            <w:bottom w:val="none" w:sz="0" w:space="0" w:color="auto"/>
                                                                            <w:right w:val="none" w:sz="0" w:space="0" w:color="auto"/>
                                                                          </w:divBdr>
                                                                        </w:div>
                                                                        <w:div w:id="1397774577">
                                                                          <w:marLeft w:val="0"/>
                                                                          <w:marRight w:val="0"/>
                                                                          <w:marTop w:val="0"/>
                                                                          <w:marBottom w:val="0"/>
                                                                          <w:divBdr>
                                                                            <w:top w:val="none" w:sz="0" w:space="0" w:color="auto"/>
                                                                            <w:left w:val="none" w:sz="0" w:space="0" w:color="auto"/>
                                                                            <w:bottom w:val="none" w:sz="0" w:space="0" w:color="auto"/>
                                                                            <w:right w:val="none" w:sz="0" w:space="0" w:color="auto"/>
                                                                          </w:divBdr>
                                                                        </w:div>
                                                                        <w:div w:id="974405802">
                                                                          <w:marLeft w:val="0"/>
                                                                          <w:marRight w:val="0"/>
                                                                          <w:marTop w:val="0"/>
                                                                          <w:marBottom w:val="0"/>
                                                                          <w:divBdr>
                                                                            <w:top w:val="none" w:sz="0" w:space="0" w:color="auto"/>
                                                                            <w:left w:val="none" w:sz="0" w:space="0" w:color="auto"/>
                                                                            <w:bottom w:val="none" w:sz="0" w:space="0" w:color="auto"/>
                                                                            <w:right w:val="none" w:sz="0" w:space="0" w:color="auto"/>
                                                                          </w:divBdr>
                                                                        </w:div>
                                                                        <w:div w:id="1540432106">
                                                                          <w:marLeft w:val="0"/>
                                                                          <w:marRight w:val="0"/>
                                                                          <w:marTop w:val="0"/>
                                                                          <w:marBottom w:val="0"/>
                                                                          <w:divBdr>
                                                                            <w:top w:val="none" w:sz="0" w:space="0" w:color="auto"/>
                                                                            <w:left w:val="none" w:sz="0" w:space="0" w:color="auto"/>
                                                                            <w:bottom w:val="none" w:sz="0" w:space="0" w:color="auto"/>
                                                                            <w:right w:val="none" w:sz="0" w:space="0" w:color="auto"/>
                                                                          </w:divBdr>
                                                                        </w:div>
                                                                        <w:div w:id="1285960241">
                                                                          <w:marLeft w:val="0"/>
                                                                          <w:marRight w:val="0"/>
                                                                          <w:marTop w:val="0"/>
                                                                          <w:marBottom w:val="0"/>
                                                                          <w:divBdr>
                                                                            <w:top w:val="none" w:sz="0" w:space="0" w:color="auto"/>
                                                                            <w:left w:val="none" w:sz="0" w:space="0" w:color="auto"/>
                                                                            <w:bottom w:val="none" w:sz="0" w:space="0" w:color="auto"/>
                                                                            <w:right w:val="none" w:sz="0" w:space="0" w:color="auto"/>
                                                                          </w:divBdr>
                                                                        </w:div>
                                                                        <w:div w:id="503475790">
                                                                          <w:marLeft w:val="0"/>
                                                                          <w:marRight w:val="0"/>
                                                                          <w:marTop w:val="0"/>
                                                                          <w:marBottom w:val="0"/>
                                                                          <w:divBdr>
                                                                            <w:top w:val="none" w:sz="0" w:space="0" w:color="auto"/>
                                                                            <w:left w:val="none" w:sz="0" w:space="0" w:color="auto"/>
                                                                            <w:bottom w:val="none" w:sz="0" w:space="0" w:color="auto"/>
                                                                            <w:right w:val="none" w:sz="0" w:space="0" w:color="auto"/>
                                                                          </w:divBdr>
                                                                        </w:div>
                                                                        <w:div w:id="1260916644">
                                                                          <w:marLeft w:val="0"/>
                                                                          <w:marRight w:val="0"/>
                                                                          <w:marTop w:val="0"/>
                                                                          <w:marBottom w:val="0"/>
                                                                          <w:divBdr>
                                                                            <w:top w:val="none" w:sz="0" w:space="0" w:color="auto"/>
                                                                            <w:left w:val="none" w:sz="0" w:space="0" w:color="auto"/>
                                                                            <w:bottom w:val="none" w:sz="0" w:space="0" w:color="auto"/>
                                                                            <w:right w:val="none" w:sz="0" w:space="0" w:color="auto"/>
                                                                          </w:divBdr>
                                                                        </w:div>
                                                                        <w:div w:id="31227613">
                                                                          <w:marLeft w:val="0"/>
                                                                          <w:marRight w:val="0"/>
                                                                          <w:marTop w:val="0"/>
                                                                          <w:marBottom w:val="0"/>
                                                                          <w:divBdr>
                                                                            <w:top w:val="none" w:sz="0" w:space="0" w:color="auto"/>
                                                                            <w:left w:val="none" w:sz="0" w:space="0" w:color="auto"/>
                                                                            <w:bottom w:val="none" w:sz="0" w:space="0" w:color="auto"/>
                                                                            <w:right w:val="none" w:sz="0" w:space="0" w:color="auto"/>
                                                                          </w:divBdr>
                                                                        </w:div>
                                                                        <w:div w:id="206260441">
                                                                          <w:marLeft w:val="0"/>
                                                                          <w:marRight w:val="0"/>
                                                                          <w:marTop w:val="0"/>
                                                                          <w:marBottom w:val="0"/>
                                                                          <w:divBdr>
                                                                            <w:top w:val="none" w:sz="0" w:space="0" w:color="auto"/>
                                                                            <w:left w:val="none" w:sz="0" w:space="0" w:color="auto"/>
                                                                            <w:bottom w:val="none" w:sz="0" w:space="0" w:color="auto"/>
                                                                            <w:right w:val="none" w:sz="0" w:space="0" w:color="auto"/>
                                                                          </w:divBdr>
                                                                        </w:div>
                                                                        <w:div w:id="1384209752">
                                                                          <w:marLeft w:val="0"/>
                                                                          <w:marRight w:val="0"/>
                                                                          <w:marTop w:val="0"/>
                                                                          <w:marBottom w:val="0"/>
                                                                          <w:divBdr>
                                                                            <w:top w:val="none" w:sz="0" w:space="0" w:color="auto"/>
                                                                            <w:left w:val="none" w:sz="0" w:space="0" w:color="auto"/>
                                                                            <w:bottom w:val="none" w:sz="0" w:space="0" w:color="auto"/>
                                                                            <w:right w:val="none" w:sz="0" w:space="0" w:color="auto"/>
                                                                          </w:divBdr>
                                                                        </w:div>
                                                                        <w:div w:id="279579301">
                                                                          <w:marLeft w:val="0"/>
                                                                          <w:marRight w:val="0"/>
                                                                          <w:marTop w:val="0"/>
                                                                          <w:marBottom w:val="0"/>
                                                                          <w:divBdr>
                                                                            <w:top w:val="none" w:sz="0" w:space="0" w:color="auto"/>
                                                                            <w:left w:val="none" w:sz="0" w:space="0" w:color="auto"/>
                                                                            <w:bottom w:val="none" w:sz="0" w:space="0" w:color="auto"/>
                                                                            <w:right w:val="none" w:sz="0" w:space="0" w:color="auto"/>
                                                                          </w:divBdr>
                                                                        </w:div>
                                                                        <w:div w:id="1459370945">
                                                                          <w:marLeft w:val="0"/>
                                                                          <w:marRight w:val="0"/>
                                                                          <w:marTop w:val="0"/>
                                                                          <w:marBottom w:val="0"/>
                                                                          <w:divBdr>
                                                                            <w:top w:val="none" w:sz="0" w:space="0" w:color="auto"/>
                                                                            <w:left w:val="none" w:sz="0" w:space="0" w:color="auto"/>
                                                                            <w:bottom w:val="none" w:sz="0" w:space="0" w:color="auto"/>
                                                                            <w:right w:val="none" w:sz="0" w:space="0" w:color="auto"/>
                                                                          </w:divBdr>
                                                                        </w:div>
                                                                        <w:div w:id="87048178">
                                                                          <w:marLeft w:val="0"/>
                                                                          <w:marRight w:val="0"/>
                                                                          <w:marTop w:val="0"/>
                                                                          <w:marBottom w:val="0"/>
                                                                          <w:divBdr>
                                                                            <w:top w:val="none" w:sz="0" w:space="0" w:color="auto"/>
                                                                            <w:left w:val="none" w:sz="0" w:space="0" w:color="auto"/>
                                                                            <w:bottom w:val="none" w:sz="0" w:space="0" w:color="auto"/>
                                                                            <w:right w:val="none" w:sz="0" w:space="0" w:color="auto"/>
                                                                          </w:divBdr>
                                                                        </w:div>
                                                                        <w:div w:id="1112896054">
                                                                          <w:marLeft w:val="0"/>
                                                                          <w:marRight w:val="0"/>
                                                                          <w:marTop w:val="0"/>
                                                                          <w:marBottom w:val="0"/>
                                                                          <w:divBdr>
                                                                            <w:top w:val="none" w:sz="0" w:space="0" w:color="auto"/>
                                                                            <w:left w:val="none" w:sz="0" w:space="0" w:color="auto"/>
                                                                            <w:bottom w:val="none" w:sz="0" w:space="0" w:color="auto"/>
                                                                            <w:right w:val="none" w:sz="0" w:space="0" w:color="auto"/>
                                                                          </w:divBdr>
                                                                        </w:div>
                                                                        <w:div w:id="990595038">
                                                                          <w:marLeft w:val="0"/>
                                                                          <w:marRight w:val="0"/>
                                                                          <w:marTop w:val="0"/>
                                                                          <w:marBottom w:val="0"/>
                                                                          <w:divBdr>
                                                                            <w:top w:val="none" w:sz="0" w:space="0" w:color="auto"/>
                                                                            <w:left w:val="none" w:sz="0" w:space="0" w:color="auto"/>
                                                                            <w:bottom w:val="none" w:sz="0" w:space="0" w:color="auto"/>
                                                                            <w:right w:val="none" w:sz="0" w:space="0" w:color="auto"/>
                                                                          </w:divBdr>
                                                                        </w:div>
                                                                        <w:div w:id="605187271">
                                                                          <w:marLeft w:val="0"/>
                                                                          <w:marRight w:val="0"/>
                                                                          <w:marTop w:val="0"/>
                                                                          <w:marBottom w:val="0"/>
                                                                          <w:divBdr>
                                                                            <w:top w:val="none" w:sz="0" w:space="0" w:color="auto"/>
                                                                            <w:left w:val="none" w:sz="0" w:space="0" w:color="auto"/>
                                                                            <w:bottom w:val="none" w:sz="0" w:space="0" w:color="auto"/>
                                                                            <w:right w:val="none" w:sz="0" w:space="0" w:color="auto"/>
                                                                          </w:divBdr>
                                                                        </w:div>
                                                                        <w:div w:id="470250080">
                                                                          <w:marLeft w:val="0"/>
                                                                          <w:marRight w:val="0"/>
                                                                          <w:marTop w:val="0"/>
                                                                          <w:marBottom w:val="0"/>
                                                                          <w:divBdr>
                                                                            <w:top w:val="none" w:sz="0" w:space="0" w:color="auto"/>
                                                                            <w:left w:val="none" w:sz="0" w:space="0" w:color="auto"/>
                                                                            <w:bottom w:val="none" w:sz="0" w:space="0" w:color="auto"/>
                                                                            <w:right w:val="none" w:sz="0" w:space="0" w:color="auto"/>
                                                                          </w:divBdr>
                                                                          <w:divsChild>
                                                                            <w:div w:id="853541842">
                                                                              <w:marLeft w:val="0"/>
                                                                              <w:marRight w:val="0"/>
                                                                              <w:marTop w:val="0"/>
                                                                              <w:marBottom w:val="0"/>
                                                                              <w:divBdr>
                                                                                <w:top w:val="none" w:sz="0" w:space="0" w:color="auto"/>
                                                                                <w:left w:val="none" w:sz="0" w:space="0" w:color="auto"/>
                                                                                <w:bottom w:val="none" w:sz="0" w:space="0" w:color="auto"/>
                                                                                <w:right w:val="none" w:sz="0" w:space="0" w:color="auto"/>
                                                                              </w:divBdr>
                                                                            </w:div>
                                                                            <w:div w:id="721249624">
                                                                              <w:marLeft w:val="0"/>
                                                                              <w:marRight w:val="0"/>
                                                                              <w:marTop w:val="0"/>
                                                                              <w:marBottom w:val="0"/>
                                                                              <w:divBdr>
                                                                                <w:top w:val="none" w:sz="0" w:space="0" w:color="auto"/>
                                                                                <w:left w:val="none" w:sz="0" w:space="0" w:color="auto"/>
                                                                                <w:bottom w:val="none" w:sz="0" w:space="0" w:color="auto"/>
                                                                                <w:right w:val="none" w:sz="0" w:space="0" w:color="auto"/>
                                                                              </w:divBdr>
                                                                            </w:div>
                                                                            <w:div w:id="162093101">
                                                                              <w:marLeft w:val="0"/>
                                                                              <w:marRight w:val="0"/>
                                                                              <w:marTop w:val="0"/>
                                                                              <w:marBottom w:val="0"/>
                                                                              <w:divBdr>
                                                                                <w:top w:val="none" w:sz="0" w:space="0" w:color="auto"/>
                                                                                <w:left w:val="none" w:sz="0" w:space="0" w:color="auto"/>
                                                                                <w:bottom w:val="none" w:sz="0" w:space="0" w:color="auto"/>
                                                                                <w:right w:val="none" w:sz="0" w:space="0" w:color="auto"/>
                                                                              </w:divBdr>
                                                                            </w:div>
                                                                            <w:div w:id="1468356190">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682006914">
                                                                              <w:marLeft w:val="0"/>
                                                                              <w:marRight w:val="0"/>
                                                                              <w:marTop w:val="0"/>
                                                                              <w:marBottom w:val="0"/>
                                                                              <w:divBdr>
                                                                                <w:top w:val="none" w:sz="0" w:space="0" w:color="auto"/>
                                                                                <w:left w:val="none" w:sz="0" w:space="0" w:color="auto"/>
                                                                                <w:bottom w:val="none" w:sz="0" w:space="0" w:color="auto"/>
                                                                                <w:right w:val="none" w:sz="0" w:space="0" w:color="auto"/>
                                                                              </w:divBdr>
                                                                            </w:div>
                                                                            <w:div w:id="200093540">
                                                                              <w:marLeft w:val="0"/>
                                                                              <w:marRight w:val="0"/>
                                                                              <w:marTop w:val="0"/>
                                                                              <w:marBottom w:val="0"/>
                                                                              <w:divBdr>
                                                                                <w:top w:val="none" w:sz="0" w:space="0" w:color="auto"/>
                                                                                <w:left w:val="none" w:sz="0" w:space="0" w:color="auto"/>
                                                                                <w:bottom w:val="none" w:sz="0" w:space="0" w:color="auto"/>
                                                                                <w:right w:val="none" w:sz="0" w:space="0" w:color="auto"/>
                                                                              </w:divBdr>
                                                                            </w:div>
                                                                            <w:div w:id="329064413">
                                                                              <w:marLeft w:val="0"/>
                                                                              <w:marRight w:val="0"/>
                                                                              <w:marTop w:val="0"/>
                                                                              <w:marBottom w:val="0"/>
                                                                              <w:divBdr>
                                                                                <w:top w:val="none" w:sz="0" w:space="0" w:color="auto"/>
                                                                                <w:left w:val="none" w:sz="0" w:space="0" w:color="auto"/>
                                                                                <w:bottom w:val="none" w:sz="0" w:space="0" w:color="auto"/>
                                                                                <w:right w:val="none" w:sz="0" w:space="0" w:color="auto"/>
                                                                              </w:divBdr>
                                                                            </w:div>
                                                                            <w:div w:id="1966085783">
                                                                              <w:marLeft w:val="0"/>
                                                                              <w:marRight w:val="0"/>
                                                                              <w:marTop w:val="0"/>
                                                                              <w:marBottom w:val="0"/>
                                                                              <w:divBdr>
                                                                                <w:top w:val="none" w:sz="0" w:space="0" w:color="auto"/>
                                                                                <w:left w:val="none" w:sz="0" w:space="0" w:color="auto"/>
                                                                                <w:bottom w:val="none" w:sz="0" w:space="0" w:color="auto"/>
                                                                                <w:right w:val="none" w:sz="0" w:space="0" w:color="auto"/>
                                                                              </w:divBdr>
                                                                            </w:div>
                                                                            <w:div w:id="823739201">
                                                                              <w:marLeft w:val="0"/>
                                                                              <w:marRight w:val="0"/>
                                                                              <w:marTop w:val="0"/>
                                                                              <w:marBottom w:val="0"/>
                                                                              <w:divBdr>
                                                                                <w:top w:val="none" w:sz="0" w:space="0" w:color="auto"/>
                                                                                <w:left w:val="none" w:sz="0" w:space="0" w:color="auto"/>
                                                                                <w:bottom w:val="none" w:sz="0" w:space="0" w:color="auto"/>
                                                                                <w:right w:val="none" w:sz="0" w:space="0" w:color="auto"/>
                                                                              </w:divBdr>
                                                                            </w:div>
                                                                            <w:div w:id="778456592">
                                                                              <w:marLeft w:val="0"/>
                                                                              <w:marRight w:val="0"/>
                                                                              <w:marTop w:val="0"/>
                                                                              <w:marBottom w:val="0"/>
                                                                              <w:divBdr>
                                                                                <w:top w:val="none" w:sz="0" w:space="0" w:color="auto"/>
                                                                                <w:left w:val="none" w:sz="0" w:space="0" w:color="auto"/>
                                                                                <w:bottom w:val="none" w:sz="0" w:space="0" w:color="auto"/>
                                                                                <w:right w:val="none" w:sz="0" w:space="0" w:color="auto"/>
                                                                              </w:divBdr>
                                                                            </w:div>
                                                                            <w:div w:id="1294948125">
                                                                              <w:marLeft w:val="0"/>
                                                                              <w:marRight w:val="0"/>
                                                                              <w:marTop w:val="0"/>
                                                                              <w:marBottom w:val="0"/>
                                                                              <w:divBdr>
                                                                                <w:top w:val="none" w:sz="0" w:space="0" w:color="auto"/>
                                                                                <w:left w:val="none" w:sz="0" w:space="0" w:color="auto"/>
                                                                                <w:bottom w:val="none" w:sz="0" w:space="0" w:color="auto"/>
                                                                                <w:right w:val="none" w:sz="0" w:space="0" w:color="auto"/>
                                                                              </w:divBdr>
                                                                            </w:div>
                                                                            <w:div w:id="315688105">
                                                                              <w:marLeft w:val="0"/>
                                                                              <w:marRight w:val="0"/>
                                                                              <w:marTop w:val="0"/>
                                                                              <w:marBottom w:val="0"/>
                                                                              <w:divBdr>
                                                                                <w:top w:val="none" w:sz="0" w:space="0" w:color="auto"/>
                                                                                <w:left w:val="none" w:sz="0" w:space="0" w:color="auto"/>
                                                                                <w:bottom w:val="none" w:sz="0" w:space="0" w:color="auto"/>
                                                                                <w:right w:val="none" w:sz="0" w:space="0" w:color="auto"/>
                                                                              </w:divBdr>
                                                                            </w:div>
                                                                            <w:div w:id="1326200121">
                                                                              <w:marLeft w:val="0"/>
                                                                              <w:marRight w:val="0"/>
                                                                              <w:marTop w:val="0"/>
                                                                              <w:marBottom w:val="0"/>
                                                                              <w:divBdr>
                                                                                <w:top w:val="none" w:sz="0" w:space="0" w:color="auto"/>
                                                                                <w:left w:val="none" w:sz="0" w:space="0" w:color="auto"/>
                                                                                <w:bottom w:val="none" w:sz="0" w:space="0" w:color="auto"/>
                                                                                <w:right w:val="none" w:sz="0" w:space="0" w:color="auto"/>
                                                                              </w:divBdr>
                                                                            </w:div>
                                                                            <w:div w:id="1852180144">
                                                                              <w:marLeft w:val="0"/>
                                                                              <w:marRight w:val="0"/>
                                                                              <w:marTop w:val="0"/>
                                                                              <w:marBottom w:val="0"/>
                                                                              <w:divBdr>
                                                                                <w:top w:val="none" w:sz="0" w:space="0" w:color="auto"/>
                                                                                <w:left w:val="none" w:sz="0" w:space="0" w:color="auto"/>
                                                                                <w:bottom w:val="none" w:sz="0" w:space="0" w:color="auto"/>
                                                                                <w:right w:val="none" w:sz="0" w:space="0" w:color="auto"/>
                                                                              </w:divBdr>
                                                                            </w:div>
                                                                            <w:div w:id="565534553">
                                                                              <w:marLeft w:val="0"/>
                                                                              <w:marRight w:val="0"/>
                                                                              <w:marTop w:val="0"/>
                                                                              <w:marBottom w:val="0"/>
                                                                              <w:divBdr>
                                                                                <w:top w:val="none" w:sz="0" w:space="0" w:color="auto"/>
                                                                                <w:left w:val="none" w:sz="0" w:space="0" w:color="auto"/>
                                                                                <w:bottom w:val="none" w:sz="0" w:space="0" w:color="auto"/>
                                                                                <w:right w:val="none" w:sz="0" w:space="0" w:color="auto"/>
                                                                              </w:divBdr>
                                                                            </w:div>
                                                                            <w:div w:id="2009794596">
                                                                              <w:marLeft w:val="0"/>
                                                                              <w:marRight w:val="0"/>
                                                                              <w:marTop w:val="0"/>
                                                                              <w:marBottom w:val="0"/>
                                                                              <w:divBdr>
                                                                                <w:top w:val="none" w:sz="0" w:space="0" w:color="auto"/>
                                                                                <w:left w:val="none" w:sz="0" w:space="0" w:color="auto"/>
                                                                                <w:bottom w:val="none" w:sz="0" w:space="0" w:color="auto"/>
                                                                                <w:right w:val="none" w:sz="0" w:space="0" w:color="auto"/>
                                                                              </w:divBdr>
                                                                            </w:div>
                                                                            <w:div w:id="1363480756">
                                                                              <w:marLeft w:val="0"/>
                                                                              <w:marRight w:val="0"/>
                                                                              <w:marTop w:val="0"/>
                                                                              <w:marBottom w:val="0"/>
                                                                              <w:divBdr>
                                                                                <w:top w:val="none" w:sz="0" w:space="0" w:color="auto"/>
                                                                                <w:left w:val="none" w:sz="0" w:space="0" w:color="auto"/>
                                                                                <w:bottom w:val="none" w:sz="0" w:space="0" w:color="auto"/>
                                                                                <w:right w:val="none" w:sz="0" w:space="0" w:color="auto"/>
                                                                              </w:divBdr>
                                                                            </w:div>
                                                                            <w:div w:id="1303193189">
                                                                              <w:marLeft w:val="0"/>
                                                                              <w:marRight w:val="0"/>
                                                                              <w:marTop w:val="0"/>
                                                                              <w:marBottom w:val="0"/>
                                                                              <w:divBdr>
                                                                                <w:top w:val="none" w:sz="0" w:space="0" w:color="auto"/>
                                                                                <w:left w:val="none" w:sz="0" w:space="0" w:color="auto"/>
                                                                                <w:bottom w:val="none" w:sz="0" w:space="0" w:color="auto"/>
                                                                                <w:right w:val="none" w:sz="0" w:space="0" w:color="auto"/>
                                                                              </w:divBdr>
                                                                            </w:div>
                                                                            <w:div w:id="375004342">
                                                                              <w:marLeft w:val="0"/>
                                                                              <w:marRight w:val="0"/>
                                                                              <w:marTop w:val="0"/>
                                                                              <w:marBottom w:val="0"/>
                                                                              <w:divBdr>
                                                                                <w:top w:val="none" w:sz="0" w:space="0" w:color="auto"/>
                                                                                <w:left w:val="none" w:sz="0" w:space="0" w:color="auto"/>
                                                                                <w:bottom w:val="none" w:sz="0" w:space="0" w:color="auto"/>
                                                                                <w:right w:val="none" w:sz="0" w:space="0" w:color="auto"/>
                                                                              </w:divBdr>
                                                                            </w:div>
                                                                            <w:div w:id="2044135359">
                                                                              <w:marLeft w:val="0"/>
                                                                              <w:marRight w:val="0"/>
                                                                              <w:marTop w:val="0"/>
                                                                              <w:marBottom w:val="0"/>
                                                                              <w:divBdr>
                                                                                <w:top w:val="none" w:sz="0" w:space="0" w:color="auto"/>
                                                                                <w:left w:val="none" w:sz="0" w:space="0" w:color="auto"/>
                                                                                <w:bottom w:val="none" w:sz="0" w:space="0" w:color="auto"/>
                                                                                <w:right w:val="none" w:sz="0" w:space="0" w:color="auto"/>
                                                                              </w:divBdr>
                                                                            </w:div>
                                                                            <w:div w:id="989094746">
                                                                              <w:marLeft w:val="0"/>
                                                                              <w:marRight w:val="0"/>
                                                                              <w:marTop w:val="0"/>
                                                                              <w:marBottom w:val="0"/>
                                                                              <w:divBdr>
                                                                                <w:top w:val="none" w:sz="0" w:space="0" w:color="auto"/>
                                                                                <w:left w:val="none" w:sz="0" w:space="0" w:color="auto"/>
                                                                                <w:bottom w:val="none" w:sz="0" w:space="0" w:color="auto"/>
                                                                                <w:right w:val="none" w:sz="0" w:space="0" w:color="auto"/>
                                                                              </w:divBdr>
                                                                            </w:div>
                                                                            <w:div w:id="240913187">
                                                                              <w:marLeft w:val="0"/>
                                                                              <w:marRight w:val="0"/>
                                                                              <w:marTop w:val="0"/>
                                                                              <w:marBottom w:val="0"/>
                                                                              <w:divBdr>
                                                                                <w:top w:val="none" w:sz="0" w:space="0" w:color="auto"/>
                                                                                <w:left w:val="none" w:sz="0" w:space="0" w:color="auto"/>
                                                                                <w:bottom w:val="none" w:sz="0" w:space="0" w:color="auto"/>
                                                                                <w:right w:val="none" w:sz="0" w:space="0" w:color="auto"/>
                                                                              </w:divBdr>
                                                                            </w:div>
                                                                            <w:div w:id="1480614036">
                                                                              <w:marLeft w:val="0"/>
                                                                              <w:marRight w:val="0"/>
                                                                              <w:marTop w:val="0"/>
                                                                              <w:marBottom w:val="0"/>
                                                                              <w:divBdr>
                                                                                <w:top w:val="none" w:sz="0" w:space="0" w:color="auto"/>
                                                                                <w:left w:val="none" w:sz="0" w:space="0" w:color="auto"/>
                                                                                <w:bottom w:val="none" w:sz="0" w:space="0" w:color="auto"/>
                                                                                <w:right w:val="none" w:sz="0" w:space="0" w:color="auto"/>
                                                                              </w:divBdr>
                                                                            </w:div>
                                                                            <w:div w:id="686249283">
                                                                              <w:marLeft w:val="0"/>
                                                                              <w:marRight w:val="0"/>
                                                                              <w:marTop w:val="0"/>
                                                                              <w:marBottom w:val="0"/>
                                                                              <w:divBdr>
                                                                                <w:top w:val="none" w:sz="0" w:space="0" w:color="auto"/>
                                                                                <w:left w:val="none" w:sz="0" w:space="0" w:color="auto"/>
                                                                                <w:bottom w:val="none" w:sz="0" w:space="0" w:color="auto"/>
                                                                                <w:right w:val="none" w:sz="0" w:space="0" w:color="auto"/>
                                                                              </w:divBdr>
                                                                            </w:div>
                                                                            <w:div w:id="414786545">
                                                                              <w:marLeft w:val="0"/>
                                                                              <w:marRight w:val="0"/>
                                                                              <w:marTop w:val="0"/>
                                                                              <w:marBottom w:val="0"/>
                                                                              <w:divBdr>
                                                                                <w:top w:val="none" w:sz="0" w:space="0" w:color="auto"/>
                                                                                <w:left w:val="none" w:sz="0" w:space="0" w:color="auto"/>
                                                                                <w:bottom w:val="none" w:sz="0" w:space="0" w:color="auto"/>
                                                                                <w:right w:val="none" w:sz="0" w:space="0" w:color="auto"/>
                                                                              </w:divBdr>
                                                                            </w:div>
                                                                            <w:div w:id="1840997543">
                                                                              <w:marLeft w:val="0"/>
                                                                              <w:marRight w:val="0"/>
                                                                              <w:marTop w:val="0"/>
                                                                              <w:marBottom w:val="0"/>
                                                                              <w:divBdr>
                                                                                <w:top w:val="none" w:sz="0" w:space="0" w:color="auto"/>
                                                                                <w:left w:val="none" w:sz="0" w:space="0" w:color="auto"/>
                                                                                <w:bottom w:val="none" w:sz="0" w:space="0" w:color="auto"/>
                                                                                <w:right w:val="none" w:sz="0" w:space="0" w:color="auto"/>
                                                                              </w:divBdr>
                                                                            </w:div>
                                                                            <w:div w:id="274749235">
                                                                              <w:marLeft w:val="0"/>
                                                                              <w:marRight w:val="0"/>
                                                                              <w:marTop w:val="0"/>
                                                                              <w:marBottom w:val="0"/>
                                                                              <w:divBdr>
                                                                                <w:top w:val="none" w:sz="0" w:space="0" w:color="auto"/>
                                                                                <w:left w:val="none" w:sz="0" w:space="0" w:color="auto"/>
                                                                                <w:bottom w:val="none" w:sz="0" w:space="0" w:color="auto"/>
                                                                                <w:right w:val="none" w:sz="0" w:space="0" w:color="auto"/>
                                                                              </w:divBdr>
                                                                            </w:div>
                                                                            <w:div w:id="1521964315">
                                                                              <w:marLeft w:val="0"/>
                                                                              <w:marRight w:val="0"/>
                                                                              <w:marTop w:val="0"/>
                                                                              <w:marBottom w:val="0"/>
                                                                              <w:divBdr>
                                                                                <w:top w:val="none" w:sz="0" w:space="0" w:color="auto"/>
                                                                                <w:left w:val="none" w:sz="0" w:space="0" w:color="auto"/>
                                                                                <w:bottom w:val="none" w:sz="0" w:space="0" w:color="auto"/>
                                                                                <w:right w:val="none" w:sz="0" w:space="0" w:color="auto"/>
                                                                              </w:divBdr>
                                                                            </w:div>
                                                                            <w:div w:id="2094204487">
                                                                              <w:marLeft w:val="0"/>
                                                                              <w:marRight w:val="0"/>
                                                                              <w:marTop w:val="0"/>
                                                                              <w:marBottom w:val="0"/>
                                                                              <w:divBdr>
                                                                                <w:top w:val="none" w:sz="0" w:space="0" w:color="auto"/>
                                                                                <w:left w:val="none" w:sz="0" w:space="0" w:color="auto"/>
                                                                                <w:bottom w:val="none" w:sz="0" w:space="0" w:color="auto"/>
                                                                                <w:right w:val="none" w:sz="0" w:space="0" w:color="auto"/>
                                                                              </w:divBdr>
                                                                            </w:div>
                                                                            <w:div w:id="1275476838">
                                                                              <w:marLeft w:val="0"/>
                                                                              <w:marRight w:val="0"/>
                                                                              <w:marTop w:val="0"/>
                                                                              <w:marBottom w:val="0"/>
                                                                              <w:divBdr>
                                                                                <w:top w:val="none" w:sz="0" w:space="0" w:color="auto"/>
                                                                                <w:left w:val="none" w:sz="0" w:space="0" w:color="auto"/>
                                                                                <w:bottom w:val="none" w:sz="0" w:space="0" w:color="auto"/>
                                                                                <w:right w:val="none" w:sz="0" w:space="0" w:color="auto"/>
                                                                              </w:divBdr>
                                                                            </w:div>
                                                                            <w:div w:id="1438138155">
                                                                              <w:marLeft w:val="0"/>
                                                                              <w:marRight w:val="0"/>
                                                                              <w:marTop w:val="0"/>
                                                                              <w:marBottom w:val="0"/>
                                                                              <w:divBdr>
                                                                                <w:top w:val="none" w:sz="0" w:space="0" w:color="auto"/>
                                                                                <w:left w:val="none" w:sz="0" w:space="0" w:color="auto"/>
                                                                                <w:bottom w:val="none" w:sz="0" w:space="0" w:color="auto"/>
                                                                                <w:right w:val="none" w:sz="0" w:space="0" w:color="auto"/>
                                                                              </w:divBdr>
                                                                            </w:div>
                                                                            <w:div w:id="1551840656">
                                                                              <w:marLeft w:val="0"/>
                                                                              <w:marRight w:val="0"/>
                                                                              <w:marTop w:val="0"/>
                                                                              <w:marBottom w:val="0"/>
                                                                              <w:divBdr>
                                                                                <w:top w:val="none" w:sz="0" w:space="0" w:color="auto"/>
                                                                                <w:left w:val="none" w:sz="0" w:space="0" w:color="auto"/>
                                                                                <w:bottom w:val="none" w:sz="0" w:space="0" w:color="auto"/>
                                                                                <w:right w:val="none" w:sz="0" w:space="0" w:color="auto"/>
                                                                              </w:divBdr>
                                                                            </w:div>
                                                                            <w:div w:id="2076463465">
                                                                              <w:marLeft w:val="0"/>
                                                                              <w:marRight w:val="0"/>
                                                                              <w:marTop w:val="0"/>
                                                                              <w:marBottom w:val="0"/>
                                                                              <w:divBdr>
                                                                                <w:top w:val="none" w:sz="0" w:space="0" w:color="auto"/>
                                                                                <w:left w:val="none" w:sz="0" w:space="0" w:color="auto"/>
                                                                                <w:bottom w:val="none" w:sz="0" w:space="0" w:color="auto"/>
                                                                                <w:right w:val="none" w:sz="0" w:space="0" w:color="auto"/>
                                                                              </w:divBdr>
                                                                            </w:div>
                                                                            <w:div w:id="1064186474">
                                                                              <w:marLeft w:val="0"/>
                                                                              <w:marRight w:val="0"/>
                                                                              <w:marTop w:val="0"/>
                                                                              <w:marBottom w:val="0"/>
                                                                              <w:divBdr>
                                                                                <w:top w:val="none" w:sz="0" w:space="0" w:color="auto"/>
                                                                                <w:left w:val="none" w:sz="0" w:space="0" w:color="auto"/>
                                                                                <w:bottom w:val="none" w:sz="0" w:space="0" w:color="auto"/>
                                                                                <w:right w:val="none" w:sz="0" w:space="0" w:color="auto"/>
                                                                              </w:divBdr>
                                                                            </w:div>
                                                                            <w:div w:id="528226233">
                                                                              <w:marLeft w:val="0"/>
                                                                              <w:marRight w:val="0"/>
                                                                              <w:marTop w:val="0"/>
                                                                              <w:marBottom w:val="0"/>
                                                                              <w:divBdr>
                                                                                <w:top w:val="none" w:sz="0" w:space="0" w:color="auto"/>
                                                                                <w:left w:val="none" w:sz="0" w:space="0" w:color="auto"/>
                                                                                <w:bottom w:val="none" w:sz="0" w:space="0" w:color="auto"/>
                                                                                <w:right w:val="none" w:sz="0" w:space="0" w:color="auto"/>
                                                                              </w:divBdr>
                                                                            </w:div>
                                                                            <w:div w:id="372920602">
                                                                              <w:marLeft w:val="0"/>
                                                                              <w:marRight w:val="0"/>
                                                                              <w:marTop w:val="0"/>
                                                                              <w:marBottom w:val="0"/>
                                                                              <w:divBdr>
                                                                                <w:top w:val="none" w:sz="0" w:space="0" w:color="auto"/>
                                                                                <w:left w:val="none" w:sz="0" w:space="0" w:color="auto"/>
                                                                                <w:bottom w:val="none" w:sz="0" w:space="0" w:color="auto"/>
                                                                                <w:right w:val="none" w:sz="0" w:space="0" w:color="auto"/>
                                                                              </w:divBdr>
                                                                            </w:div>
                                                                            <w:div w:id="1822040483">
                                                                              <w:marLeft w:val="0"/>
                                                                              <w:marRight w:val="0"/>
                                                                              <w:marTop w:val="0"/>
                                                                              <w:marBottom w:val="0"/>
                                                                              <w:divBdr>
                                                                                <w:top w:val="none" w:sz="0" w:space="0" w:color="auto"/>
                                                                                <w:left w:val="none" w:sz="0" w:space="0" w:color="auto"/>
                                                                                <w:bottom w:val="none" w:sz="0" w:space="0" w:color="auto"/>
                                                                                <w:right w:val="none" w:sz="0" w:space="0" w:color="auto"/>
                                                                              </w:divBdr>
                                                                            </w:div>
                                                                            <w:div w:id="2015305609">
                                                                              <w:marLeft w:val="0"/>
                                                                              <w:marRight w:val="0"/>
                                                                              <w:marTop w:val="0"/>
                                                                              <w:marBottom w:val="0"/>
                                                                              <w:divBdr>
                                                                                <w:top w:val="none" w:sz="0" w:space="0" w:color="auto"/>
                                                                                <w:left w:val="none" w:sz="0" w:space="0" w:color="auto"/>
                                                                                <w:bottom w:val="none" w:sz="0" w:space="0" w:color="auto"/>
                                                                                <w:right w:val="none" w:sz="0" w:space="0" w:color="auto"/>
                                                                              </w:divBdr>
                                                                            </w:div>
                                                                            <w:div w:id="1310983515">
                                                                              <w:marLeft w:val="0"/>
                                                                              <w:marRight w:val="0"/>
                                                                              <w:marTop w:val="0"/>
                                                                              <w:marBottom w:val="0"/>
                                                                              <w:divBdr>
                                                                                <w:top w:val="none" w:sz="0" w:space="0" w:color="auto"/>
                                                                                <w:left w:val="none" w:sz="0" w:space="0" w:color="auto"/>
                                                                                <w:bottom w:val="none" w:sz="0" w:space="0" w:color="auto"/>
                                                                                <w:right w:val="none" w:sz="0" w:space="0" w:color="auto"/>
                                                                              </w:divBdr>
                                                                            </w:div>
                                                                            <w:div w:id="235285130">
                                                                              <w:marLeft w:val="0"/>
                                                                              <w:marRight w:val="0"/>
                                                                              <w:marTop w:val="0"/>
                                                                              <w:marBottom w:val="0"/>
                                                                              <w:divBdr>
                                                                                <w:top w:val="none" w:sz="0" w:space="0" w:color="auto"/>
                                                                                <w:left w:val="none" w:sz="0" w:space="0" w:color="auto"/>
                                                                                <w:bottom w:val="none" w:sz="0" w:space="0" w:color="auto"/>
                                                                                <w:right w:val="none" w:sz="0" w:space="0" w:color="auto"/>
                                                                              </w:divBdr>
                                                                            </w:div>
                                                                            <w:div w:id="72356831">
                                                                              <w:marLeft w:val="0"/>
                                                                              <w:marRight w:val="0"/>
                                                                              <w:marTop w:val="0"/>
                                                                              <w:marBottom w:val="0"/>
                                                                              <w:divBdr>
                                                                                <w:top w:val="none" w:sz="0" w:space="0" w:color="auto"/>
                                                                                <w:left w:val="none" w:sz="0" w:space="0" w:color="auto"/>
                                                                                <w:bottom w:val="none" w:sz="0" w:space="0" w:color="auto"/>
                                                                                <w:right w:val="none" w:sz="0" w:space="0" w:color="auto"/>
                                                                              </w:divBdr>
                                                                            </w:div>
                                                                            <w:div w:id="1372539918">
                                                                              <w:marLeft w:val="0"/>
                                                                              <w:marRight w:val="0"/>
                                                                              <w:marTop w:val="0"/>
                                                                              <w:marBottom w:val="0"/>
                                                                              <w:divBdr>
                                                                                <w:top w:val="none" w:sz="0" w:space="0" w:color="auto"/>
                                                                                <w:left w:val="none" w:sz="0" w:space="0" w:color="auto"/>
                                                                                <w:bottom w:val="none" w:sz="0" w:space="0" w:color="auto"/>
                                                                                <w:right w:val="none" w:sz="0" w:space="0" w:color="auto"/>
                                                                              </w:divBdr>
                                                                            </w:div>
                                                                            <w:div w:id="1219972360">
                                                                              <w:marLeft w:val="0"/>
                                                                              <w:marRight w:val="0"/>
                                                                              <w:marTop w:val="0"/>
                                                                              <w:marBottom w:val="0"/>
                                                                              <w:divBdr>
                                                                                <w:top w:val="none" w:sz="0" w:space="0" w:color="auto"/>
                                                                                <w:left w:val="none" w:sz="0" w:space="0" w:color="auto"/>
                                                                                <w:bottom w:val="none" w:sz="0" w:space="0" w:color="auto"/>
                                                                                <w:right w:val="none" w:sz="0" w:space="0" w:color="auto"/>
                                                                              </w:divBdr>
                                                                            </w:div>
                                                                            <w:div w:id="1304189907">
                                                                              <w:marLeft w:val="0"/>
                                                                              <w:marRight w:val="0"/>
                                                                              <w:marTop w:val="0"/>
                                                                              <w:marBottom w:val="0"/>
                                                                              <w:divBdr>
                                                                                <w:top w:val="none" w:sz="0" w:space="0" w:color="auto"/>
                                                                                <w:left w:val="none" w:sz="0" w:space="0" w:color="auto"/>
                                                                                <w:bottom w:val="none" w:sz="0" w:space="0" w:color="auto"/>
                                                                                <w:right w:val="none" w:sz="0" w:space="0" w:color="auto"/>
                                                                              </w:divBdr>
                                                                            </w:div>
                                                                            <w:div w:id="1235698990">
                                                                              <w:marLeft w:val="0"/>
                                                                              <w:marRight w:val="0"/>
                                                                              <w:marTop w:val="0"/>
                                                                              <w:marBottom w:val="0"/>
                                                                              <w:divBdr>
                                                                                <w:top w:val="none" w:sz="0" w:space="0" w:color="auto"/>
                                                                                <w:left w:val="none" w:sz="0" w:space="0" w:color="auto"/>
                                                                                <w:bottom w:val="none" w:sz="0" w:space="0" w:color="auto"/>
                                                                                <w:right w:val="none" w:sz="0" w:space="0" w:color="auto"/>
                                                                              </w:divBdr>
                                                                            </w:div>
                                                                            <w:div w:id="168982608">
                                                                              <w:marLeft w:val="0"/>
                                                                              <w:marRight w:val="0"/>
                                                                              <w:marTop w:val="0"/>
                                                                              <w:marBottom w:val="0"/>
                                                                              <w:divBdr>
                                                                                <w:top w:val="none" w:sz="0" w:space="0" w:color="auto"/>
                                                                                <w:left w:val="none" w:sz="0" w:space="0" w:color="auto"/>
                                                                                <w:bottom w:val="none" w:sz="0" w:space="0" w:color="auto"/>
                                                                                <w:right w:val="none" w:sz="0" w:space="0" w:color="auto"/>
                                                                              </w:divBdr>
                                                                            </w:div>
                                                                            <w:div w:id="1193568763">
                                                                              <w:marLeft w:val="0"/>
                                                                              <w:marRight w:val="0"/>
                                                                              <w:marTop w:val="0"/>
                                                                              <w:marBottom w:val="0"/>
                                                                              <w:divBdr>
                                                                                <w:top w:val="none" w:sz="0" w:space="0" w:color="auto"/>
                                                                                <w:left w:val="none" w:sz="0" w:space="0" w:color="auto"/>
                                                                                <w:bottom w:val="none" w:sz="0" w:space="0" w:color="auto"/>
                                                                                <w:right w:val="none" w:sz="0" w:space="0" w:color="auto"/>
                                                                              </w:divBdr>
                                                                            </w:div>
                                                                            <w:div w:id="1553073193">
                                                                              <w:marLeft w:val="0"/>
                                                                              <w:marRight w:val="0"/>
                                                                              <w:marTop w:val="0"/>
                                                                              <w:marBottom w:val="0"/>
                                                                              <w:divBdr>
                                                                                <w:top w:val="none" w:sz="0" w:space="0" w:color="auto"/>
                                                                                <w:left w:val="none" w:sz="0" w:space="0" w:color="auto"/>
                                                                                <w:bottom w:val="none" w:sz="0" w:space="0" w:color="auto"/>
                                                                                <w:right w:val="none" w:sz="0" w:space="0" w:color="auto"/>
                                                                              </w:divBdr>
                                                                            </w:div>
                                                                            <w:div w:id="481654369">
                                                                              <w:marLeft w:val="0"/>
                                                                              <w:marRight w:val="0"/>
                                                                              <w:marTop w:val="0"/>
                                                                              <w:marBottom w:val="0"/>
                                                                              <w:divBdr>
                                                                                <w:top w:val="none" w:sz="0" w:space="0" w:color="auto"/>
                                                                                <w:left w:val="none" w:sz="0" w:space="0" w:color="auto"/>
                                                                                <w:bottom w:val="none" w:sz="0" w:space="0" w:color="auto"/>
                                                                                <w:right w:val="none" w:sz="0" w:space="0" w:color="auto"/>
                                                                              </w:divBdr>
                                                                            </w:div>
                                                                            <w:div w:id="188564637">
                                                                              <w:marLeft w:val="0"/>
                                                                              <w:marRight w:val="0"/>
                                                                              <w:marTop w:val="0"/>
                                                                              <w:marBottom w:val="0"/>
                                                                              <w:divBdr>
                                                                                <w:top w:val="none" w:sz="0" w:space="0" w:color="auto"/>
                                                                                <w:left w:val="none" w:sz="0" w:space="0" w:color="auto"/>
                                                                                <w:bottom w:val="none" w:sz="0" w:space="0" w:color="auto"/>
                                                                                <w:right w:val="none" w:sz="0" w:space="0" w:color="auto"/>
                                                                              </w:divBdr>
                                                                            </w:div>
                                                                            <w:div w:id="1569805126">
                                                                              <w:marLeft w:val="0"/>
                                                                              <w:marRight w:val="0"/>
                                                                              <w:marTop w:val="0"/>
                                                                              <w:marBottom w:val="0"/>
                                                                              <w:divBdr>
                                                                                <w:top w:val="none" w:sz="0" w:space="0" w:color="auto"/>
                                                                                <w:left w:val="none" w:sz="0" w:space="0" w:color="auto"/>
                                                                                <w:bottom w:val="none" w:sz="0" w:space="0" w:color="auto"/>
                                                                                <w:right w:val="none" w:sz="0" w:space="0" w:color="auto"/>
                                                                              </w:divBdr>
                                                                            </w:div>
                                                                            <w:div w:id="1446387882">
                                                                              <w:marLeft w:val="0"/>
                                                                              <w:marRight w:val="0"/>
                                                                              <w:marTop w:val="0"/>
                                                                              <w:marBottom w:val="0"/>
                                                                              <w:divBdr>
                                                                                <w:top w:val="none" w:sz="0" w:space="0" w:color="auto"/>
                                                                                <w:left w:val="none" w:sz="0" w:space="0" w:color="auto"/>
                                                                                <w:bottom w:val="none" w:sz="0" w:space="0" w:color="auto"/>
                                                                                <w:right w:val="none" w:sz="0" w:space="0" w:color="auto"/>
                                                                              </w:divBdr>
                                                                            </w:div>
                                                                            <w:div w:id="1867719049">
                                                                              <w:marLeft w:val="0"/>
                                                                              <w:marRight w:val="0"/>
                                                                              <w:marTop w:val="0"/>
                                                                              <w:marBottom w:val="0"/>
                                                                              <w:divBdr>
                                                                                <w:top w:val="none" w:sz="0" w:space="0" w:color="auto"/>
                                                                                <w:left w:val="none" w:sz="0" w:space="0" w:color="auto"/>
                                                                                <w:bottom w:val="none" w:sz="0" w:space="0" w:color="auto"/>
                                                                                <w:right w:val="none" w:sz="0" w:space="0" w:color="auto"/>
                                                                              </w:divBdr>
                                                                              <w:divsChild>
                                                                                <w:div w:id="410859516">
                                                                                  <w:marLeft w:val="0"/>
                                                                                  <w:marRight w:val="0"/>
                                                                                  <w:marTop w:val="0"/>
                                                                                  <w:marBottom w:val="0"/>
                                                                                  <w:divBdr>
                                                                                    <w:top w:val="none" w:sz="0" w:space="0" w:color="auto"/>
                                                                                    <w:left w:val="none" w:sz="0" w:space="0" w:color="auto"/>
                                                                                    <w:bottom w:val="none" w:sz="0" w:space="0" w:color="auto"/>
                                                                                    <w:right w:val="none" w:sz="0" w:space="0" w:color="auto"/>
                                                                                  </w:divBdr>
                                                                                </w:div>
                                                                                <w:div w:id="1719234452">
                                                                                  <w:marLeft w:val="0"/>
                                                                                  <w:marRight w:val="0"/>
                                                                                  <w:marTop w:val="0"/>
                                                                                  <w:marBottom w:val="0"/>
                                                                                  <w:divBdr>
                                                                                    <w:top w:val="none" w:sz="0" w:space="0" w:color="auto"/>
                                                                                    <w:left w:val="none" w:sz="0" w:space="0" w:color="auto"/>
                                                                                    <w:bottom w:val="none" w:sz="0" w:space="0" w:color="auto"/>
                                                                                    <w:right w:val="none" w:sz="0" w:space="0" w:color="auto"/>
                                                                                  </w:divBdr>
                                                                                </w:div>
                                                                                <w:div w:id="442192648">
                                                                                  <w:marLeft w:val="0"/>
                                                                                  <w:marRight w:val="0"/>
                                                                                  <w:marTop w:val="0"/>
                                                                                  <w:marBottom w:val="0"/>
                                                                                  <w:divBdr>
                                                                                    <w:top w:val="none" w:sz="0" w:space="0" w:color="auto"/>
                                                                                    <w:left w:val="none" w:sz="0" w:space="0" w:color="auto"/>
                                                                                    <w:bottom w:val="none" w:sz="0" w:space="0" w:color="auto"/>
                                                                                    <w:right w:val="none" w:sz="0" w:space="0" w:color="auto"/>
                                                                                  </w:divBdr>
                                                                                </w:div>
                                                                                <w:div w:id="2084136702">
                                                                                  <w:marLeft w:val="0"/>
                                                                                  <w:marRight w:val="0"/>
                                                                                  <w:marTop w:val="0"/>
                                                                                  <w:marBottom w:val="0"/>
                                                                                  <w:divBdr>
                                                                                    <w:top w:val="none" w:sz="0" w:space="0" w:color="auto"/>
                                                                                    <w:left w:val="none" w:sz="0" w:space="0" w:color="auto"/>
                                                                                    <w:bottom w:val="none" w:sz="0" w:space="0" w:color="auto"/>
                                                                                    <w:right w:val="none" w:sz="0" w:space="0" w:color="auto"/>
                                                                                  </w:divBdr>
                                                                                </w:div>
                                                                                <w:div w:id="956256402">
                                                                                  <w:marLeft w:val="0"/>
                                                                                  <w:marRight w:val="0"/>
                                                                                  <w:marTop w:val="0"/>
                                                                                  <w:marBottom w:val="0"/>
                                                                                  <w:divBdr>
                                                                                    <w:top w:val="none" w:sz="0" w:space="0" w:color="auto"/>
                                                                                    <w:left w:val="none" w:sz="0" w:space="0" w:color="auto"/>
                                                                                    <w:bottom w:val="none" w:sz="0" w:space="0" w:color="auto"/>
                                                                                    <w:right w:val="none" w:sz="0" w:space="0" w:color="auto"/>
                                                                                  </w:divBdr>
                                                                                </w:div>
                                                                                <w:div w:id="587076780">
                                                                                  <w:marLeft w:val="0"/>
                                                                                  <w:marRight w:val="0"/>
                                                                                  <w:marTop w:val="0"/>
                                                                                  <w:marBottom w:val="0"/>
                                                                                  <w:divBdr>
                                                                                    <w:top w:val="none" w:sz="0" w:space="0" w:color="auto"/>
                                                                                    <w:left w:val="none" w:sz="0" w:space="0" w:color="auto"/>
                                                                                    <w:bottom w:val="none" w:sz="0" w:space="0" w:color="auto"/>
                                                                                    <w:right w:val="none" w:sz="0" w:space="0" w:color="auto"/>
                                                                                  </w:divBdr>
                                                                                </w:div>
                                                                                <w:div w:id="573005479">
                                                                                  <w:marLeft w:val="0"/>
                                                                                  <w:marRight w:val="0"/>
                                                                                  <w:marTop w:val="0"/>
                                                                                  <w:marBottom w:val="0"/>
                                                                                  <w:divBdr>
                                                                                    <w:top w:val="none" w:sz="0" w:space="0" w:color="auto"/>
                                                                                    <w:left w:val="none" w:sz="0" w:space="0" w:color="auto"/>
                                                                                    <w:bottom w:val="none" w:sz="0" w:space="0" w:color="auto"/>
                                                                                    <w:right w:val="none" w:sz="0" w:space="0" w:color="auto"/>
                                                                                  </w:divBdr>
                                                                                </w:div>
                                                                                <w:div w:id="1068379484">
                                                                                  <w:marLeft w:val="0"/>
                                                                                  <w:marRight w:val="0"/>
                                                                                  <w:marTop w:val="0"/>
                                                                                  <w:marBottom w:val="0"/>
                                                                                  <w:divBdr>
                                                                                    <w:top w:val="none" w:sz="0" w:space="0" w:color="auto"/>
                                                                                    <w:left w:val="none" w:sz="0" w:space="0" w:color="auto"/>
                                                                                    <w:bottom w:val="none" w:sz="0" w:space="0" w:color="auto"/>
                                                                                    <w:right w:val="none" w:sz="0" w:space="0" w:color="auto"/>
                                                                                  </w:divBdr>
                                                                                </w:div>
                                                                                <w:div w:id="675502050">
                                                                                  <w:marLeft w:val="0"/>
                                                                                  <w:marRight w:val="0"/>
                                                                                  <w:marTop w:val="0"/>
                                                                                  <w:marBottom w:val="0"/>
                                                                                  <w:divBdr>
                                                                                    <w:top w:val="none" w:sz="0" w:space="0" w:color="auto"/>
                                                                                    <w:left w:val="none" w:sz="0" w:space="0" w:color="auto"/>
                                                                                    <w:bottom w:val="none" w:sz="0" w:space="0" w:color="auto"/>
                                                                                    <w:right w:val="none" w:sz="0" w:space="0" w:color="auto"/>
                                                                                  </w:divBdr>
                                                                                </w:div>
                                                                                <w:div w:id="727875417">
                                                                                  <w:marLeft w:val="0"/>
                                                                                  <w:marRight w:val="0"/>
                                                                                  <w:marTop w:val="0"/>
                                                                                  <w:marBottom w:val="0"/>
                                                                                  <w:divBdr>
                                                                                    <w:top w:val="none" w:sz="0" w:space="0" w:color="auto"/>
                                                                                    <w:left w:val="none" w:sz="0" w:space="0" w:color="auto"/>
                                                                                    <w:bottom w:val="none" w:sz="0" w:space="0" w:color="auto"/>
                                                                                    <w:right w:val="none" w:sz="0" w:space="0" w:color="auto"/>
                                                                                  </w:divBdr>
                                                                                </w:div>
                                                                                <w:div w:id="851527349">
                                                                                  <w:marLeft w:val="0"/>
                                                                                  <w:marRight w:val="0"/>
                                                                                  <w:marTop w:val="0"/>
                                                                                  <w:marBottom w:val="0"/>
                                                                                  <w:divBdr>
                                                                                    <w:top w:val="none" w:sz="0" w:space="0" w:color="auto"/>
                                                                                    <w:left w:val="none" w:sz="0" w:space="0" w:color="auto"/>
                                                                                    <w:bottom w:val="none" w:sz="0" w:space="0" w:color="auto"/>
                                                                                    <w:right w:val="none" w:sz="0" w:space="0" w:color="auto"/>
                                                                                  </w:divBdr>
                                                                                  <w:divsChild>
                                                                                    <w:div w:id="755513409">
                                                                                      <w:marLeft w:val="0"/>
                                                                                      <w:marRight w:val="0"/>
                                                                                      <w:marTop w:val="0"/>
                                                                                      <w:marBottom w:val="0"/>
                                                                                      <w:divBdr>
                                                                                        <w:top w:val="none" w:sz="0" w:space="0" w:color="auto"/>
                                                                                        <w:left w:val="none" w:sz="0" w:space="0" w:color="auto"/>
                                                                                        <w:bottom w:val="none" w:sz="0" w:space="0" w:color="auto"/>
                                                                                        <w:right w:val="none" w:sz="0" w:space="0" w:color="auto"/>
                                                                                      </w:divBdr>
                                                                                    </w:div>
                                                                                  </w:divsChild>
                                                                                </w:div>
                                                                                <w:div w:id="434329549">
                                                                                  <w:marLeft w:val="0"/>
                                                                                  <w:marRight w:val="0"/>
                                                                                  <w:marTop w:val="0"/>
                                                                                  <w:marBottom w:val="0"/>
                                                                                  <w:divBdr>
                                                                                    <w:top w:val="none" w:sz="0" w:space="0" w:color="auto"/>
                                                                                    <w:left w:val="none" w:sz="0" w:space="0" w:color="auto"/>
                                                                                    <w:bottom w:val="none" w:sz="0" w:space="0" w:color="auto"/>
                                                                                    <w:right w:val="none" w:sz="0" w:space="0" w:color="auto"/>
                                                                                  </w:divBdr>
                                                                                </w:div>
                                                                                <w:div w:id="1678193162">
                                                                                  <w:marLeft w:val="0"/>
                                                                                  <w:marRight w:val="0"/>
                                                                                  <w:marTop w:val="0"/>
                                                                                  <w:marBottom w:val="0"/>
                                                                                  <w:divBdr>
                                                                                    <w:top w:val="none" w:sz="0" w:space="0" w:color="auto"/>
                                                                                    <w:left w:val="none" w:sz="0" w:space="0" w:color="auto"/>
                                                                                    <w:bottom w:val="none" w:sz="0" w:space="0" w:color="auto"/>
                                                                                    <w:right w:val="none" w:sz="0" w:space="0" w:color="auto"/>
                                                                                  </w:divBdr>
                                                                                </w:div>
                                                                                <w:div w:id="1015692726">
                                                                                  <w:marLeft w:val="0"/>
                                                                                  <w:marRight w:val="0"/>
                                                                                  <w:marTop w:val="0"/>
                                                                                  <w:marBottom w:val="0"/>
                                                                                  <w:divBdr>
                                                                                    <w:top w:val="none" w:sz="0" w:space="0" w:color="auto"/>
                                                                                    <w:left w:val="none" w:sz="0" w:space="0" w:color="auto"/>
                                                                                    <w:bottom w:val="none" w:sz="0" w:space="0" w:color="auto"/>
                                                                                    <w:right w:val="none" w:sz="0" w:space="0" w:color="auto"/>
                                                                                  </w:divBdr>
                                                                                </w:div>
                                                                                <w:div w:id="244388016">
                                                                                  <w:marLeft w:val="0"/>
                                                                                  <w:marRight w:val="0"/>
                                                                                  <w:marTop w:val="0"/>
                                                                                  <w:marBottom w:val="0"/>
                                                                                  <w:divBdr>
                                                                                    <w:top w:val="none" w:sz="0" w:space="0" w:color="auto"/>
                                                                                    <w:left w:val="none" w:sz="0" w:space="0" w:color="auto"/>
                                                                                    <w:bottom w:val="none" w:sz="0" w:space="0" w:color="auto"/>
                                                                                    <w:right w:val="none" w:sz="0" w:space="0" w:color="auto"/>
                                                                                  </w:divBdr>
                                                                                </w:div>
                                                                                <w:div w:id="556086275">
                                                                                  <w:marLeft w:val="0"/>
                                                                                  <w:marRight w:val="0"/>
                                                                                  <w:marTop w:val="0"/>
                                                                                  <w:marBottom w:val="0"/>
                                                                                  <w:divBdr>
                                                                                    <w:top w:val="none" w:sz="0" w:space="0" w:color="auto"/>
                                                                                    <w:left w:val="none" w:sz="0" w:space="0" w:color="auto"/>
                                                                                    <w:bottom w:val="none" w:sz="0" w:space="0" w:color="auto"/>
                                                                                    <w:right w:val="none" w:sz="0" w:space="0" w:color="auto"/>
                                                                                  </w:divBdr>
                                                                                  <w:divsChild>
                                                                                    <w:div w:id="146090341">
                                                                                      <w:marLeft w:val="0"/>
                                                                                      <w:marRight w:val="0"/>
                                                                                      <w:marTop w:val="0"/>
                                                                                      <w:marBottom w:val="0"/>
                                                                                      <w:divBdr>
                                                                                        <w:top w:val="none" w:sz="0" w:space="0" w:color="auto"/>
                                                                                        <w:left w:val="none" w:sz="0" w:space="0" w:color="auto"/>
                                                                                        <w:bottom w:val="none" w:sz="0" w:space="0" w:color="auto"/>
                                                                                        <w:right w:val="none" w:sz="0" w:space="0" w:color="auto"/>
                                                                                      </w:divBdr>
                                                                                      <w:divsChild>
                                                                                        <w:div w:id="1317563837">
                                                                                          <w:marLeft w:val="0"/>
                                                                                          <w:marRight w:val="0"/>
                                                                                          <w:marTop w:val="0"/>
                                                                                          <w:marBottom w:val="0"/>
                                                                                          <w:divBdr>
                                                                                            <w:top w:val="none" w:sz="0" w:space="0" w:color="auto"/>
                                                                                            <w:left w:val="none" w:sz="0" w:space="0" w:color="auto"/>
                                                                                            <w:bottom w:val="none" w:sz="0" w:space="0" w:color="auto"/>
                                                                                            <w:right w:val="none" w:sz="0" w:space="0" w:color="auto"/>
                                                                                          </w:divBdr>
                                                                                          <w:divsChild>
                                                                                            <w:div w:id="11642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677959">
      <w:bodyDiv w:val="1"/>
      <w:marLeft w:val="0"/>
      <w:marRight w:val="0"/>
      <w:marTop w:val="0"/>
      <w:marBottom w:val="0"/>
      <w:divBdr>
        <w:top w:val="none" w:sz="0" w:space="0" w:color="auto"/>
        <w:left w:val="none" w:sz="0" w:space="0" w:color="auto"/>
        <w:bottom w:val="none" w:sz="0" w:space="0" w:color="auto"/>
        <w:right w:val="none" w:sz="0" w:space="0" w:color="auto"/>
      </w:divBdr>
      <w:divsChild>
        <w:div w:id="164830237">
          <w:marLeft w:val="0"/>
          <w:marRight w:val="0"/>
          <w:marTop w:val="0"/>
          <w:marBottom w:val="0"/>
          <w:divBdr>
            <w:top w:val="none" w:sz="0" w:space="0" w:color="auto"/>
            <w:left w:val="none" w:sz="0" w:space="0" w:color="auto"/>
            <w:bottom w:val="none" w:sz="0" w:space="0" w:color="auto"/>
            <w:right w:val="none" w:sz="0" w:space="0" w:color="auto"/>
          </w:divBdr>
          <w:divsChild>
            <w:div w:id="1314722093">
              <w:marLeft w:val="0"/>
              <w:marRight w:val="0"/>
              <w:marTop w:val="0"/>
              <w:marBottom w:val="0"/>
              <w:divBdr>
                <w:top w:val="none" w:sz="0" w:space="0" w:color="auto"/>
                <w:left w:val="none" w:sz="0" w:space="0" w:color="auto"/>
                <w:bottom w:val="none" w:sz="0" w:space="0" w:color="auto"/>
                <w:right w:val="none" w:sz="0" w:space="0" w:color="auto"/>
              </w:divBdr>
              <w:divsChild>
                <w:div w:id="530068692">
                  <w:marLeft w:val="0"/>
                  <w:marRight w:val="0"/>
                  <w:marTop w:val="0"/>
                  <w:marBottom w:val="0"/>
                  <w:divBdr>
                    <w:top w:val="none" w:sz="0" w:space="0" w:color="auto"/>
                    <w:left w:val="none" w:sz="0" w:space="0" w:color="auto"/>
                    <w:bottom w:val="none" w:sz="0" w:space="0" w:color="auto"/>
                    <w:right w:val="none" w:sz="0" w:space="0" w:color="auto"/>
                  </w:divBdr>
                  <w:divsChild>
                    <w:div w:id="1639870966">
                      <w:marLeft w:val="0"/>
                      <w:marRight w:val="0"/>
                      <w:marTop w:val="0"/>
                      <w:marBottom w:val="0"/>
                      <w:divBdr>
                        <w:top w:val="none" w:sz="0" w:space="0" w:color="auto"/>
                        <w:left w:val="none" w:sz="0" w:space="0" w:color="auto"/>
                        <w:bottom w:val="none" w:sz="0" w:space="0" w:color="auto"/>
                        <w:right w:val="none" w:sz="0" w:space="0" w:color="auto"/>
                      </w:divBdr>
                      <w:divsChild>
                        <w:div w:id="1934167420">
                          <w:marLeft w:val="0"/>
                          <w:marRight w:val="0"/>
                          <w:marTop w:val="0"/>
                          <w:marBottom w:val="0"/>
                          <w:divBdr>
                            <w:top w:val="none" w:sz="0" w:space="0" w:color="auto"/>
                            <w:left w:val="none" w:sz="0" w:space="0" w:color="auto"/>
                            <w:bottom w:val="none" w:sz="0" w:space="0" w:color="auto"/>
                            <w:right w:val="none" w:sz="0" w:space="0" w:color="auto"/>
                          </w:divBdr>
                          <w:divsChild>
                            <w:div w:id="361830675">
                              <w:marLeft w:val="0"/>
                              <w:marRight w:val="0"/>
                              <w:marTop w:val="0"/>
                              <w:marBottom w:val="0"/>
                              <w:divBdr>
                                <w:top w:val="none" w:sz="0" w:space="0" w:color="auto"/>
                                <w:left w:val="none" w:sz="0" w:space="0" w:color="auto"/>
                                <w:bottom w:val="none" w:sz="0" w:space="0" w:color="auto"/>
                                <w:right w:val="none" w:sz="0" w:space="0" w:color="auto"/>
                              </w:divBdr>
                              <w:divsChild>
                                <w:div w:id="736705050">
                                  <w:marLeft w:val="0"/>
                                  <w:marRight w:val="0"/>
                                  <w:marTop w:val="0"/>
                                  <w:marBottom w:val="0"/>
                                  <w:divBdr>
                                    <w:top w:val="none" w:sz="0" w:space="0" w:color="auto"/>
                                    <w:left w:val="none" w:sz="0" w:space="0" w:color="auto"/>
                                    <w:bottom w:val="none" w:sz="0" w:space="0" w:color="auto"/>
                                    <w:right w:val="none" w:sz="0" w:space="0" w:color="auto"/>
                                  </w:divBdr>
                                  <w:divsChild>
                                    <w:div w:id="1852522939">
                                      <w:marLeft w:val="0"/>
                                      <w:marRight w:val="0"/>
                                      <w:marTop w:val="0"/>
                                      <w:marBottom w:val="0"/>
                                      <w:divBdr>
                                        <w:top w:val="none" w:sz="0" w:space="0" w:color="auto"/>
                                        <w:left w:val="none" w:sz="0" w:space="0" w:color="auto"/>
                                        <w:bottom w:val="none" w:sz="0" w:space="0" w:color="auto"/>
                                        <w:right w:val="none" w:sz="0" w:space="0" w:color="auto"/>
                                      </w:divBdr>
                                      <w:divsChild>
                                        <w:div w:id="1261530673">
                                          <w:marLeft w:val="0"/>
                                          <w:marRight w:val="0"/>
                                          <w:marTop w:val="0"/>
                                          <w:marBottom w:val="0"/>
                                          <w:divBdr>
                                            <w:top w:val="none" w:sz="0" w:space="0" w:color="auto"/>
                                            <w:left w:val="none" w:sz="0" w:space="0" w:color="auto"/>
                                            <w:bottom w:val="none" w:sz="0" w:space="0" w:color="auto"/>
                                            <w:right w:val="none" w:sz="0" w:space="0" w:color="auto"/>
                                          </w:divBdr>
                                          <w:divsChild>
                                            <w:div w:id="1253902745">
                                              <w:marLeft w:val="0"/>
                                              <w:marRight w:val="0"/>
                                              <w:marTop w:val="0"/>
                                              <w:marBottom w:val="0"/>
                                              <w:divBdr>
                                                <w:top w:val="none" w:sz="0" w:space="0" w:color="auto"/>
                                                <w:left w:val="none" w:sz="0" w:space="0" w:color="auto"/>
                                                <w:bottom w:val="none" w:sz="0" w:space="0" w:color="auto"/>
                                                <w:right w:val="none" w:sz="0" w:space="0" w:color="auto"/>
                                              </w:divBdr>
                                              <w:divsChild>
                                                <w:div w:id="376511738">
                                                  <w:marLeft w:val="0"/>
                                                  <w:marRight w:val="0"/>
                                                  <w:marTop w:val="0"/>
                                                  <w:marBottom w:val="0"/>
                                                  <w:divBdr>
                                                    <w:top w:val="none" w:sz="0" w:space="0" w:color="auto"/>
                                                    <w:left w:val="none" w:sz="0" w:space="0" w:color="auto"/>
                                                    <w:bottom w:val="none" w:sz="0" w:space="0" w:color="auto"/>
                                                    <w:right w:val="none" w:sz="0" w:space="0" w:color="auto"/>
                                                  </w:divBdr>
                                                </w:div>
                                                <w:div w:id="231815280">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414163072">
                                                      <w:marLeft w:val="0"/>
                                                      <w:marRight w:val="0"/>
                                                      <w:marTop w:val="0"/>
                                                      <w:marBottom w:val="0"/>
                                                      <w:divBdr>
                                                        <w:top w:val="none" w:sz="0" w:space="0" w:color="auto"/>
                                                        <w:left w:val="none" w:sz="0" w:space="0" w:color="auto"/>
                                                        <w:bottom w:val="none" w:sz="0" w:space="0" w:color="auto"/>
                                                        <w:right w:val="none" w:sz="0" w:space="0" w:color="auto"/>
                                                      </w:divBdr>
                                                    </w:div>
                                                    <w:div w:id="1339388184">
                                                      <w:marLeft w:val="0"/>
                                                      <w:marRight w:val="0"/>
                                                      <w:marTop w:val="0"/>
                                                      <w:marBottom w:val="0"/>
                                                      <w:divBdr>
                                                        <w:top w:val="none" w:sz="0" w:space="0" w:color="auto"/>
                                                        <w:left w:val="none" w:sz="0" w:space="0" w:color="auto"/>
                                                        <w:bottom w:val="none" w:sz="0" w:space="0" w:color="auto"/>
                                                        <w:right w:val="none" w:sz="0" w:space="0" w:color="auto"/>
                                                      </w:divBdr>
                                                    </w:div>
                                                    <w:div w:id="1596670463">
                                                      <w:marLeft w:val="0"/>
                                                      <w:marRight w:val="0"/>
                                                      <w:marTop w:val="0"/>
                                                      <w:marBottom w:val="0"/>
                                                      <w:divBdr>
                                                        <w:top w:val="none" w:sz="0" w:space="0" w:color="auto"/>
                                                        <w:left w:val="none" w:sz="0" w:space="0" w:color="auto"/>
                                                        <w:bottom w:val="none" w:sz="0" w:space="0" w:color="auto"/>
                                                        <w:right w:val="none" w:sz="0" w:space="0" w:color="auto"/>
                                                      </w:divBdr>
                                                    </w:div>
                                                    <w:div w:id="1714648019">
                                                      <w:marLeft w:val="0"/>
                                                      <w:marRight w:val="0"/>
                                                      <w:marTop w:val="0"/>
                                                      <w:marBottom w:val="0"/>
                                                      <w:divBdr>
                                                        <w:top w:val="none" w:sz="0" w:space="0" w:color="auto"/>
                                                        <w:left w:val="none" w:sz="0" w:space="0" w:color="auto"/>
                                                        <w:bottom w:val="none" w:sz="0" w:space="0" w:color="auto"/>
                                                        <w:right w:val="none" w:sz="0" w:space="0" w:color="auto"/>
                                                      </w:divBdr>
                                                    </w:div>
                                                    <w:div w:id="79303555">
                                                      <w:marLeft w:val="0"/>
                                                      <w:marRight w:val="0"/>
                                                      <w:marTop w:val="0"/>
                                                      <w:marBottom w:val="0"/>
                                                      <w:divBdr>
                                                        <w:top w:val="none" w:sz="0" w:space="0" w:color="auto"/>
                                                        <w:left w:val="none" w:sz="0" w:space="0" w:color="auto"/>
                                                        <w:bottom w:val="none" w:sz="0" w:space="0" w:color="auto"/>
                                                        <w:right w:val="none" w:sz="0" w:space="0" w:color="auto"/>
                                                      </w:divBdr>
                                                    </w:div>
                                                    <w:div w:id="310254912">
                                                      <w:marLeft w:val="0"/>
                                                      <w:marRight w:val="0"/>
                                                      <w:marTop w:val="0"/>
                                                      <w:marBottom w:val="0"/>
                                                      <w:divBdr>
                                                        <w:top w:val="none" w:sz="0" w:space="0" w:color="auto"/>
                                                        <w:left w:val="none" w:sz="0" w:space="0" w:color="auto"/>
                                                        <w:bottom w:val="none" w:sz="0" w:space="0" w:color="auto"/>
                                                        <w:right w:val="none" w:sz="0" w:space="0" w:color="auto"/>
                                                      </w:divBdr>
                                                    </w:div>
                                                    <w:div w:id="897284150">
                                                      <w:marLeft w:val="0"/>
                                                      <w:marRight w:val="0"/>
                                                      <w:marTop w:val="0"/>
                                                      <w:marBottom w:val="0"/>
                                                      <w:divBdr>
                                                        <w:top w:val="none" w:sz="0" w:space="0" w:color="auto"/>
                                                        <w:left w:val="none" w:sz="0" w:space="0" w:color="auto"/>
                                                        <w:bottom w:val="none" w:sz="0" w:space="0" w:color="auto"/>
                                                        <w:right w:val="none" w:sz="0" w:space="0" w:color="auto"/>
                                                      </w:divBdr>
                                                    </w:div>
                                                    <w:div w:id="1365210476">
                                                      <w:marLeft w:val="0"/>
                                                      <w:marRight w:val="0"/>
                                                      <w:marTop w:val="0"/>
                                                      <w:marBottom w:val="0"/>
                                                      <w:divBdr>
                                                        <w:top w:val="none" w:sz="0" w:space="0" w:color="auto"/>
                                                        <w:left w:val="none" w:sz="0" w:space="0" w:color="auto"/>
                                                        <w:bottom w:val="none" w:sz="0" w:space="0" w:color="auto"/>
                                                        <w:right w:val="none" w:sz="0" w:space="0" w:color="auto"/>
                                                      </w:divBdr>
                                                    </w:div>
                                                    <w:div w:id="1412504520">
                                                      <w:marLeft w:val="0"/>
                                                      <w:marRight w:val="0"/>
                                                      <w:marTop w:val="0"/>
                                                      <w:marBottom w:val="0"/>
                                                      <w:divBdr>
                                                        <w:top w:val="none" w:sz="0" w:space="0" w:color="auto"/>
                                                        <w:left w:val="none" w:sz="0" w:space="0" w:color="auto"/>
                                                        <w:bottom w:val="none" w:sz="0" w:space="0" w:color="auto"/>
                                                        <w:right w:val="none" w:sz="0" w:space="0" w:color="auto"/>
                                                      </w:divBdr>
                                                    </w:div>
                                                    <w:div w:id="1532186455">
                                                      <w:marLeft w:val="0"/>
                                                      <w:marRight w:val="0"/>
                                                      <w:marTop w:val="0"/>
                                                      <w:marBottom w:val="0"/>
                                                      <w:divBdr>
                                                        <w:top w:val="none" w:sz="0" w:space="0" w:color="auto"/>
                                                        <w:left w:val="none" w:sz="0" w:space="0" w:color="auto"/>
                                                        <w:bottom w:val="none" w:sz="0" w:space="0" w:color="auto"/>
                                                        <w:right w:val="none" w:sz="0" w:space="0" w:color="auto"/>
                                                      </w:divBdr>
                                                    </w:div>
                                                    <w:div w:id="1456673285">
                                                      <w:marLeft w:val="0"/>
                                                      <w:marRight w:val="0"/>
                                                      <w:marTop w:val="0"/>
                                                      <w:marBottom w:val="0"/>
                                                      <w:divBdr>
                                                        <w:top w:val="none" w:sz="0" w:space="0" w:color="auto"/>
                                                        <w:left w:val="none" w:sz="0" w:space="0" w:color="auto"/>
                                                        <w:bottom w:val="none" w:sz="0" w:space="0" w:color="auto"/>
                                                        <w:right w:val="none" w:sz="0" w:space="0" w:color="auto"/>
                                                      </w:divBdr>
                                                    </w:div>
                                                    <w:div w:id="1332444953">
                                                      <w:marLeft w:val="0"/>
                                                      <w:marRight w:val="0"/>
                                                      <w:marTop w:val="0"/>
                                                      <w:marBottom w:val="0"/>
                                                      <w:divBdr>
                                                        <w:top w:val="none" w:sz="0" w:space="0" w:color="auto"/>
                                                        <w:left w:val="none" w:sz="0" w:space="0" w:color="auto"/>
                                                        <w:bottom w:val="none" w:sz="0" w:space="0" w:color="auto"/>
                                                        <w:right w:val="none" w:sz="0" w:space="0" w:color="auto"/>
                                                      </w:divBdr>
                                                    </w:div>
                                                    <w:div w:id="190414399">
                                                      <w:marLeft w:val="0"/>
                                                      <w:marRight w:val="0"/>
                                                      <w:marTop w:val="0"/>
                                                      <w:marBottom w:val="0"/>
                                                      <w:divBdr>
                                                        <w:top w:val="none" w:sz="0" w:space="0" w:color="auto"/>
                                                        <w:left w:val="none" w:sz="0" w:space="0" w:color="auto"/>
                                                        <w:bottom w:val="none" w:sz="0" w:space="0" w:color="auto"/>
                                                        <w:right w:val="none" w:sz="0" w:space="0" w:color="auto"/>
                                                      </w:divBdr>
                                                    </w:div>
                                                    <w:div w:id="1997028901">
                                                      <w:marLeft w:val="0"/>
                                                      <w:marRight w:val="0"/>
                                                      <w:marTop w:val="0"/>
                                                      <w:marBottom w:val="0"/>
                                                      <w:divBdr>
                                                        <w:top w:val="none" w:sz="0" w:space="0" w:color="auto"/>
                                                        <w:left w:val="none" w:sz="0" w:space="0" w:color="auto"/>
                                                        <w:bottom w:val="none" w:sz="0" w:space="0" w:color="auto"/>
                                                        <w:right w:val="none" w:sz="0" w:space="0" w:color="auto"/>
                                                      </w:divBdr>
                                                    </w:div>
                                                    <w:div w:id="613899276">
                                                      <w:marLeft w:val="0"/>
                                                      <w:marRight w:val="0"/>
                                                      <w:marTop w:val="0"/>
                                                      <w:marBottom w:val="0"/>
                                                      <w:divBdr>
                                                        <w:top w:val="none" w:sz="0" w:space="0" w:color="auto"/>
                                                        <w:left w:val="none" w:sz="0" w:space="0" w:color="auto"/>
                                                        <w:bottom w:val="none" w:sz="0" w:space="0" w:color="auto"/>
                                                        <w:right w:val="none" w:sz="0" w:space="0" w:color="auto"/>
                                                      </w:divBdr>
                                                    </w:div>
                                                    <w:div w:id="1241794331">
                                                      <w:marLeft w:val="0"/>
                                                      <w:marRight w:val="0"/>
                                                      <w:marTop w:val="0"/>
                                                      <w:marBottom w:val="0"/>
                                                      <w:divBdr>
                                                        <w:top w:val="none" w:sz="0" w:space="0" w:color="auto"/>
                                                        <w:left w:val="none" w:sz="0" w:space="0" w:color="auto"/>
                                                        <w:bottom w:val="none" w:sz="0" w:space="0" w:color="auto"/>
                                                        <w:right w:val="none" w:sz="0" w:space="0" w:color="auto"/>
                                                      </w:divBdr>
                                                    </w:div>
                                                    <w:div w:id="2035618474">
                                                      <w:marLeft w:val="0"/>
                                                      <w:marRight w:val="0"/>
                                                      <w:marTop w:val="0"/>
                                                      <w:marBottom w:val="0"/>
                                                      <w:divBdr>
                                                        <w:top w:val="none" w:sz="0" w:space="0" w:color="auto"/>
                                                        <w:left w:val="none" w:sz="0" w:space="0" w:color="auto"/>
                                                        <w:bottom w:val="none" w:sz="0" w:space="0" w:color="auto"/>
                                                        <w:right w:val="none" w:sz="0" w:space="0" w:color="auto"/>
                                                      </w:divBdr>
                                                    </w:div>
                                                    <w:div w:id="2114980284">
                                                      <w:marLeft w:val="0"/>
                                                      <w:marRight w:val="0"/>
                                                      <w:marTop w:val="0"/>
                                                      <w:marBottom w:val="0"/>
                                                      <w:divBdr>
                                                        <w:top w:val="none" w:sz="0" w:space="0" w:color="auto"/>
                                                        <w:left w:val="none" w:sz="0" w:space="0" w:color="auto"/>
                                                        <w:bottom w:val="none" w:sz="0" w:space="0" w:color="auto"/>
                                                        <w:right w:val="none" w:sz="0" w:space="0" w:color="auto"/>
                                                      </w:divBdr>
                                                    </w:div>
                                                    <w:div w:id="2111970965">
                                                      <w:marLeft w:val="0"/>
                                                      <w:marRight w:val="0"/>
                                                      <w:marTop w:val="0"/>
                                                      <w:marBottom w:val="0"/>
                                                      <w:divBdr>
                                                        <w:top w:val="none" w:sz="0" w:space="0" w:color="auto"/>
                                                        <w:left w:val="none" w:sz="0" w:space="0" w:color="auto"/>
                                                        <w:bottom w:val="none" w:sz="0" w:space="0" w:color="auto"/>
                                                        <w:right w:val="none" w:sz="0" w:space="0" w:color="auto"/>
                                                      </w:divBdr>
                                                    </w:div>
                                                    <w:div w:id="2112167158">
                                                      <w:marLeft w:val="0"/>
                                                      <w:marRight w:val="0"/>
                                                      <w:marTop w:val="0"/>
                                                      <w:marBottom w:val="0"/>
                                                      <w:divBdr>
                                                        <w:top w:val="none" w:sz="0" w:space="0" w:color="auto"/>
                                                        <w:left w:val="none" w:sz="0" w:space="0" w:color="auto"/>
                                                        <w:bottom w:val="none" w:sz="0" w:space="0" w:color="auto"/>
                                                        <w:right w:val="none" w:sz="0" w:space="0" w:color="auto"/>
                                                      </w:divBdr>
                                                      <w:divsChild>
                                                        <w:div w:id="1434276386">
                                                          <w:marLeft w:val="0"/>
                                                          <w:marRight w:val="0"/>
                                                          <w:marTop w:val="0"/>
                                                          <w:marBottom w:val="0"/>
                                                          <w:divBdr>
                                                            <w:top w:val="none" w:sz="0" w:space="0" w:color="auto"/>
                                                            <w:left w:val="none" w:sz="0" w:space="0" w:color="auto"/>
                                                            <w:bottom w:val="none" w:sz="0" w:space="0" w:color="auto"/>
                                                            <w:right w:val="none" w:sz="0" w:space="0" w:color="auto"/>
                                                          </w:divBdr>
                                                          <w:divsChild>
                                                            <w:div w:id="1271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497">
      <w:bodyDiv w:val="1"/>
      <w:marLeft w:val="0"/>
      <w:marRight w:val="0"/>
      <w:marTop w:val="0"/>
      <w:marBottom w:val="0"/>
      <w:divBdr>
        <w:top w:val="none" w:sz="0" w:space="0" w:color="auto"/>
        <w:left w:val="none" w:sz="0" w:space="0" w:color="auto"/>
        <w:bottom w:val="none" w:sz="0" w:space="0" w:color="auto"/>
        <w:right w:val="none" w:sz="0" w:space="0" w:color="auto"/>
      </w:divBdr>
      <w:divsChild>
        <w:div w:id="677926772">
          <w:marLeft w:val="0"/>
          <w:marRight w:val="0"/>
          <w:marTop w:val="0"/>
          <w:marBottom w:val="0"/>
          <w:divBdr>
            <w:top w:val="none" w:sz="0" w:space="0" w:color="auto"/>
            <w:left w:val="none" w:sz="0" w:space="0" w:color="auto"/>
            <w:bottom w:val="none" w:sz="0" w:space="0" w:color="auto"/>
            <w:right w:val="none" w:sz="0" w:space="0" w:color="auto"/>
          </w:divBdr>
          <w:divsChild>
            <w:div w:id="334379203">
              <w:marLeft w:val="0"/>
              <w:marRight w:val="0"/>
              <w:marTop w:val="0"/>
              <w:marBottom w:val="0"/>
              <w:divBdr>
                <w:top w:val="none" w:sz="0" w:space="0" w:color="auto"/>
                <w:left w:val="none" w:sz="0" w:space="0" w:color="auto"/>
                <w:bottom w:val="none" w:sz="0" w:space="0" w:color="auto"/>
                <w:right w:val="none" w:sz="0" w:space="0" w:color="auto"/>
              </w:divBdr>
              <w:divsChild>
                <w:div w:id="1550610550">
                  <w:marLeft w:val="0"/>
                  <w:marRight w:val="0"/>
                  <w:marTop w:val="0"/>
                  <w:marBottom w:val="0"/>
                  <w:divBdr>
                    <w:top w:val="none" w:sz="0" w:space="0" w:color="auto"/>
                    <w:left w:val="none" w:sz="0" w:space="0" w:color="auto"/>
                    <w:bottom w:val="none" w:sz="0" w:space="0" w:color="auto"/>
                    <w:right w:val="none" w:sz="0" w:space="0" w:color="auto"/>
                  </w:divBdr>
                  <w:divsChild>
                    <w:div w:id="1443064458">
                      <w:marLeft w:val="0"/>
                      <w:marRight w:val="0"/>
                      <w:marTop w:val="0"/>
                      <w:marBottom w:val="0"/>
                      <w:divBdr>
                        <w:top w:val="none" w:sz="0" w:space="0" w:color="auto"/>
                        <w:left w:val="none" w:sz="0" w:space="0" w:color="auto"/>
                        <w:bottom w:val="none" w:sz="0" w:space="0" w:color="auto"/>
                        <w:right w:val="none" w:sz="0" w:space="0" w:color="auto"/>
                      </w:divBdr>
                      <w:divsChild>
                        <w:div w:id="401677079">
                          <w:marLeft w:val="0"/>
                          <w:marRight w:val="0"/>
                          <w:marTop w:val="0"/>
                          <w:marBottom w:val="0"/>
                          <w:divBdr>
                            <w:top w:val="none" w:sz="0" w:space="0" w:color="auto"/>
                            <w:left w:val="none" w:sz="0" w:space="0" w:color="auto"/>
                            <w:bottom w:val="none" w:sz="0" w:space="0" w:color="auto"/>
                            <w:right w:val="none" w:sz="0" w:space="0" w:color="auto"/>
                          </w:divBdr>
                          <w:divsChild>
                            <w:div w:id="2003001892">
                              <w:marLeft w:val="0"/>
                              <w:marRight w:val="0"/>
                              <w:marTop w:val="0"/>
                              <w:marBottom w:val="0"/>
                              <w:divBdr>
                                <w:top w:val="none" w:sz="0" w:space="0" w:color="auto"/>
                                <w:left w:val="none" w:sz="0" w:space="0" w:color="auto"/>
                                <w:bottom w:val="none" w:sz="0" w:space="0" w:color="auto"/>
                                <w:right w:val="none" w:sz="0" w:space="0" w:color="auto"/>
                              </w:divBdr>
                              <w:divsChild>
                                <w:div w:id="1647970604">
                                  <w:marLeft w:val="0"/>
                                  <w:marRight w:val="0"/>
                                  <w:marTop w:val="0"/>
                                  <w:marBottom w:val="0"/>
                                  <w:divBdr>
                                    <w:top w:val="none" w:sz="0" w:space="0" w:color="auto"/>
                                    <w:left w:val="none" w:sz="0" w:space="0" w:color="auto"/>
                                    <w:bottom w:val="none" w:sz="0" w:space="0" w:color="auto"/>
                                    <w:right w:val="none" w:sz="0" w:space="0" w:color="auto"/>
                                  </w:divBdr>
                                  <w:divsChild>
                                    <w:div w:id="1587615391">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947228944">
                                              <w:marLeft w:val="0"/>
                                              <w:marRight w:val="0"/>
                                              <w:marTop w:val="0"/>
                                              <w:marBottom w:val="0"/>
                                              <w:divBdr>
                                                <w:top w:val="none" w:sz="0" w:space="0" w:color="auto"/>
                                                <w:left w:val="none" w:sz="0" w:space="0" w:color="auto"/>
                                                <w:bottom w:val="none" w:sz="0" w:space="0" w:color="auto"/>
                                                <w:right w:val="none" w:sz="0" w:space="0" w:color="auto"/>
                                              </w:divBdr>
                                              <w:divsChild>
                                                <w:div w:id="240411155">
                                                  <w:marLeft w:val="0"/>
                                                  <w:marRight w:val="0"/>
                                                  <w:marTop w:val="0"/>
                                                  <w:marBottom w:val="0"/>
                                                  <w:divBdr>
                                                    <w:top w:val="none" w:sz="0" w:space="0" w:color="auto"/>
                                                    <w:left w:val="none" w:sz="0" w:space="0" w:color="auto"/>
                                                    <w:bottom w:val="none" w:sz="0" w:space="0" w:color="auto"/>
                                                    <w:right w:val="none" w:sz="0" w:space="0" w:color="auto"/>
                                                  </w:divBdr>
                                                </w:div>
                                                <w:div w:id="329214973">
                                                  <w:marLeft w:val="0"/>
                                                  <w:marRight w:val="0"/>
                                                  <w:marTop w:val="0"/>
                                                  <w:marBottom w:val="0"/>
                                                  <w:divBdr>
                                                    <w:top w:val="none" w:sz="0" w:space="0" w:color="auto"/>
                                                    <w:left w:val="none" w:sz="0" w:space="0" w:color="auto"/>
                                                    <w:bottom w:val="none" w:sz="0" w:space="0" w:color="auto"/>
                                                    <w:right w:val="none" w:sz="0" w:space="0" w:color="auto"/>
                                                  </w:divBdr>
                                                  <w:divsChild>
                                                    <w:div w:id="682392086">
                                                      <w:marLeft w:val="0"/>
                                                      <w:marRight w:val="0"/>
                                                      <w:marTop w:val="0"/>
                                                      <w:marBottom w:val="0"/>
                                                      <w:divBdr>
                                                        <w:top w:val="none" w:sz="0" w:space="0" w:color="auto"/>
                                                        <w:left w:val="none" w:sz="0" w:space="0" w:color="auto"/>
                                                        <w:bottom w:val="none" w:sz="0" w:space="0" w:color="auto"/>
                                                        <w:right w:val="none" w:sz="0" w:space="0" w:color="auto"/>
                                                      </w:divBdr>
                                                    </w:div>
                                                    <w:div w:id="934945518">
                                                      <w:marLeft w:val="0"/>
                                                      <w:marRight w:val="0"/>
                                                      <w:marTop w:val="0"/>
                                                      <w:marBottom w:val="0"/>
                                                      <w:divBdr>
                                                        <w:top w:val="none" w:sz="0" w:space="0" w:color="auto"/>
                                                        <w:left w:val="none" w:sz="0" w:space="0" w:color="auto"/>
                                                        <w:bottom w:val="none" w:sz="0" w:space="0" w:color="auto"/>
                                                        <w:right w:val="none" w:sz="0" w:space="0" w:color="auto"/>
                                                      </w:divBdr>
                                                      <w:divsChild>
                                                        <w:div w:id="1478380880">
                                                          <w:marLeft w:val="0"/>
                                                          <w:marRight w:val="0"/>
                                                          <w:marTop w:val="0"/>
                                                          <w:marBottom w:val="0"/>
                                                          <w:divBdr>
                                                            <w:top w:val="none" w:sz="0" w:space="0" w:color="auto"/>
                                                            <w:left w:val="none" w:sz="0" w:space="0" w:color="auto"/>
                                                            <w:bottom w:val="none" w:sz="0" w:space="0" w:color="auto"/>
                                                            <w:right w:val="none" w:sz="0" w:space="0" w:color="auto"/>
                                                          </w:divBdr>
                                                        </w:div>
                                                        <w:div w:id="382026735">
                                                          <w:marLeft w:val="0"/>
                                                          <w:marRight w:val="0"/>
                                                          <w:marTop w:val="0"/>
                                                          <w:marBottom w:val="0"/>
                                                          <w:divBdr>
                                                            <w:top w:val="none" w:sz="0" w:space="0" w:color="auto"/>
                                                            <w:left w:val="none" w:sz="0" w:space="0" w:color="auto"/>
                                                            <w:bottom w:val="none" w:sz="0" w:space="0" w:color="auto"/>
                                                            <w:right w:val="none" w:sz="0" w:space="0" w:color="auto"/>
                                                          </w:divBdr>
                                                          <w:divsChild>
                                                            <w:div w:id="3834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74050">
      <w:bodyDiv w:val="1"/>
      <w:marLeft w:val="0"/>
      <w:marRight w:val="0"/>
      <w:marTop w:val="0"/>
      <w:marBottom w:val="0"/>
      <w:divBdr>
        <w:top w:val="none" w:sz="0" w:space="0" w:color="auto"/>
        <w:left w:val="none" w:sz="0" w:space="0" w:color="auto"/>
        <w:bottom w:val="none" w:sz="0" w:space="0" w:color="auto"/>
        <w:right w:val="none" w:sz="0" w:space="0" w:color="auto"/>
      </w:divBdr>
      <w:divsChild>
        <w:div w:id="1161118796">
          <w:marLeft w:val="0"/>
          <w:marRight w:val="0"/>
          <w:marTop w:val="0"/>
          <w:marBottom w:val="0"/>
          <w:divBdr>
            <w:top w:val="none" w:sz="0" w:space="0" w:color="auto"/>
            <w:left w:val="none" w:sz="0" w:space="0" w:color="auto"/>
            <w:bottom w:val="none" w:sz="0" w:space="0" w:color="auto"/>
            <w:right w:val="none" w:sz="0" w:space="0" w:color="auto"/>
          </w:divBdr>
          <w:divsChild>
            <w:div w:id="2140175117">
              <w:marLeft w:val="0"/>
              <w:marRight w:val="0"/>
              <w:marTop w:val="0"/>
              <w:marBottom w:val="0"/>
              <w:divBdr>
                <w:top w:val="none" w:sz="0" w:space="0" w:color="auto"/>
                <w:left w:val="none" w:sz="0" w:space="0" w:color="auto"/>
                <w:bottom w:val="none" w:sz="0" w:space="0" w:color="auto"/>
                <w:right w:val="none" w:sz="0" w:space="0" w:color="auto"/>
              </w:divBdr>
              <w:divsChild>
                <w:div w:id="801844591">
                  <w:marLeft w:val="0"/>
                  <w:marRight w:val="0"/>
                  <w:marTop w:val="0"/>
                  <w:marBottom w:val="0"/>
                  <w:divBdr>
                    <w:top w:val="none" w:sz="0" w:space="0" w:color="auto"/>
                    <w:left w:val="none" w:sz="0" w:space="0" w:color="auto"/>
                    <w:bottom w:val="none" w:sz="0" w:space="0" w:color="auto"/>
                    <w:right w:val="none" w:sz="0" w:space="0" w:color="auto"/>
                  </w:divBdr>
                  <w:divsChild>
                    <w:div w:id="1440948067">
                      <w:marLeft w:val="0"/>
                      <w:marRight w:val="0"/>
                      <w:marTop w:val="0"/>
                      <w:marBottom w:val="0"/>
                      <w:divBdr>
                        <w:top w:val="none" w:sz="0" w:space="0" w:color="auto"/>
                        <w:left w:val="none" w:sz="0" w:space="0" w:color="auto"/>
                        <w:bottom w:val="none" w:sz="0" w:space="0" w:color="auto"/>
                        <w:right w:val="none" w:sz="0" w:space="0" w:color="auto"/>
                      </w:divBdr>
                      <w:divsChild>
                        <w:div w:id="1581477101">
                          <w:marLeft w:val="0"/>
                          <w:marRight w:val="0"/>
                          <w:marTop w:val="0"/>
                          <w:marBottom w:val="0"/>
                          <w:divBdr>
                            <w:top w:val="none" w:sz="0" w:space="0" w:color="auto"/>
                            <w:left w:val="none" w:sz="0" w:space="0" w:color="auto"/>
                            <w:bottom w:val="none" w:sz="0" w:space="0" w:color="auto"/>
                            <w:right w:val="none" w:sz="0" w:space="0" w:color="auto"/>
                          </w:divBdr>
                          <w:divsChild>
                            <w:div w:id="1882669486">
                              <w:marLeft w:val="0"/>
                              <w:marRight w:val="0"/>
                              <w:marTop w:val="0"/>
                              <w:marBottom w:val="0"/>
                              <w:divBdr>
                                <w:top w:val="none" w:sz="0" w:space="0" w:color="auto"/>
                                <w:left w:val="none" w:sz="0" w:space="0" w:color="auto"/>
                                <w:bottom w:val="none" w:sz="0" w:space="0" w:color="auto"/>
                                <w:right w:val="none" w:sz="0" w:space="0" w:color="auto"/>
                              </w:divBdr>
                              <w:divsChild>
                                <w:div w:id="1911192044">
                                  <w:marLeft w:val="0"/>
                                  <w:marRight w:val="0"/>
                                  <w:marTop w:val="0"/>
                                  <w:marBottom w:val="0"/>
                                  <w:divBdr>
                                    <w:top w:val="none" w:sz="0" w:space="0" w:color="auto"/>
                                    <w:left w:val="none" w:sz="0" w:space="0" w:color="auto"/>
                                    <w:bottom w:val="none" w:sz="0" w:space="0" w:color="auto"/>
                                    <w:right w:val="none" w:sz="0" w:space="0" w:color="auto"/>
                                  </w:divBdr>
                                  <w:divsChild>
                                    <w:div w:id="985280261">
                                      <w:marLeft w:val="0"/>
                                      <w:marRight w:val="0"/>
                                      <w:marTop w:val="0"/>
                                      <w:marBottom w:val="0"/>
                                      <w:divBdr>
                                        <w:top w:val="none" w:sz="0" w:space="0" w:color="auto"/>
                                        <w:left w:val="none" w:sz="0" w:space="0" w:color="auto"/>
                                        <w:bottom w:val="none" w:sz="0" w:space="0" w:color="auto"/>
                                        <w:right w:val="none" w:sz="0" w:space="0" w:color="auto"/>
                                      </w:divBdr>
                                      <w:divsChild>
                                        <w:div w:id="724642126">
                                          <w:marLeft w:val="0"/>
                                          <w:marRight w:val="0"/>
                                          <w:marTop w:val="0"/>
                                          <w:marBottom w:val="0"/>
                                          <w:divBdr>
                                            <w:top w:val="none" w:sz="0" w:space="0" w:color="auto"/>
                                            <w:left w:val="none" w:sz="0" w:space="0" w:color="auto"/>
                                            <w:bottom w:val="none" w:sz="0" w:space="0" w:color="auto"/>
                                            <w:right w:val="none" w:sz="0" w:space="0" w:color="auto"/>
                                          </w:divBdr>
                                          <w:divsChild>
                                            <w:div w:id="1423263483">
                                              <w:marLeft w:val="0"/>
                                              <w:marRight w:val="0"/>
                                              <w:marTop w:val="0"/>
                                              <w:marBottom w:val="0"/>
                                              <w:divBdr>
                                                <w:top w:val="none" w:sz="0" w:space="0" w:color="auto"/>
                                                <w:left w:val="none" w:sz="0" w:space="0" w:color="auto"/>
                                                <w:bottom w:val="none" w:sz="0" w:space="0" w:color="auto"/>
                                                <w:right w:val="none" w:sz="0" w:space="0" w:color="auto"/>
                                              </w:divBdr>
                                              <w:divsChild>
                                                <w:div w:id="646975274">
                                                  <w:marLeft w:val="0"/>
                                                  <w:marRight w:val="0"/>
                                                  <w:marTop w:val="0"/>
                                                  <w:marBottom w:val="0"/>
                                                  <w:divBdr>
                                                    <w:top w:val="none" w:sz="0" w:space="0" w:color="auto"/>
                                                    <w:left w:val="none" w:sz="0" w:space="0" w:color="auto"/>
                                                    <w:bottom w:val="none" w:sz="0" w:space="0" w:color="auto"/>
                                                    <w:right w:val="none" w:sz="0" w:space="0" w:color="auto"/>
                                                  </w:divBdr>
                                                  <w:divsChild>
                                                    <w:div w:id="1813790909">
                                                      <w:marLeft w:val="0"/>
                                                      <w:marRight w:val="0"/>
                                                      <w:marTop w:val="0"/>
                                                      <w:marBottom w:val="0"/>
                                                      <w:divBdr>
                                                        <w:top w:val="none" w:sz="0" w:space="0" w:color="auto"/>
                                                        <w:left w:val="none" w:sz="0" w:space="0" w:color="auto"/>
                                                        <w:bottom w:val="none" w:sz="0" w:space="0" w:color="auto"/>
                                                        <w:right w:val="none" w:sz="0" w:space="0" w:color="auto"/>
                                                      </w:divBdr>
                                                      <w:divsChild>
                                                        <w:div w:id="1370955913">
                                                          <w:marLeft w:val="0"/>
                                                          <w:marRight w:val="0"/>
                                                          <w:marTop w:val="0"/>
                                                          <w:marBottom w:val="0"/>
                                                          <w:divBdr>
                                                            <w:top w:val="none" w:sz="0" w:space="0" w:color="auto"/>
                                                            <w:left w:val="none" w:sz="0" w:space="0" w:color="auto"/>
                                                            <w:bottom w:val="none" w:sz="0" w:space="0" w:color="auto"/>
                                                            <w:right w:val="none" w:sz="0" w:space="0" w:color="auto"/>
                                                          </w:divBdr>
                                                        </w:div>
                                                        <w:div w:id="824051211">
                                                          <w:marLeft w:val="0"/>
                                                          <w:marRight w:val="0"/>
                                                          <w:marTop w:val="0"/>
                                                          <w:marBottom w:val="0"/>
                                                          <w:divBdr>
                                                            <w:top w:val="none" w:sz="0" w:space="0" w:color="auto"/>
                                                            <w:left w:val="none" w:sz="0" w:space="0" w:color="auto"/>
                                                            <w:bottom w:val="none" w:sz="0" w:space="0" w:color="auto"/>
                                                            <w:right w:val="none" w:sz="0" w:space="0" w:color="auto"/>
                                                          </w:divBdr>
                                                          <w:divsChild>
                                                            <w:div w:id="1072896363">
                                                              <w:marLeft w:val="0"/>
                                                              <w:marRight w:val="0"/>
                                                              <w:marTop w:val="0"/>
                                                              <w:marBottom w:val="0"/>
                                                              <w:divBdr>
                                                                <w:top w:val="none" w:sz="0" w:space="0" w:color="auto"/>
                                                                <w:left w:val="none" w:sz="0" w:space="0" w:color="auto"/>
                                                                <w:bottom w:val="none" w:sz="0" w:space="0" w:color="auto"/>
                                                                <w:right w:val="none" w:sz="0" w:space="0" w:color="auto"/>
                                                              </w:divBdr>
                                                            </w:div>
                                                            <w:div w:id="1815751204">
                                                              <w:marLeft w:val="0"/>
                                                              <w:marRight w:val="0"/>
                                                              <w:marTop w:val="0"/>
                                                              <w:marBottom w:val="0"/>
                                                              <w:divBdr>
                                                                <w:top w:val="none" w:sz="0" w:space="0" w:color="auto"/>
                                                                <w:left w:val="none" w:sz="0" w:space="0" w:color="auto"/>
                                                                <w:bottom w:val="none" w:sz="0" w:space="0" w:color="auto"/>
                                                                <w:right w:val="none" w:sz="0" w:space="0" w:color="auto"/>
                                                              </w:divBdr>
                                                              <w:divsChild>
                                                                <w:div w:id="9619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2449">
      <w:bodyDiv w:val="1"/>
      <w:marLeft w:val="0"/>
      <w:marRight w:val="0"/>
      <w:marTop w:val="0"/>
      <w:marBottom w:val="0"/>
      <w:divBdr>
        <w:top w:val="none" w:sz="0" w:space="0" w:color="auto"/>
        <w:left w:val="none" w:sz="0" w:space="0" w:color="auto"/>
        <w:bottom w:val="none" w:sz="0" w:space="0" w:color="auto"/>
        <w:right w:val="none" w:sz="0" w:space="0" w:color="auto"/>
      </w:divBdr>
      <w:divsChild>
        <w:div w:id="1032195141">
          <w:marLeft w:val="0"/>
          <w:marRight w:val="0"/>
          <w:marTop w:val="0"/>
          <w:marBottom w:val="0"/>
          <w:divBdr>
            <w:top w:val="none" w:sz="0" w:space="0" w:color="auto"/>
            <w:left w:val="none" w:sz="0" w:space="0" w:color="auto"/>
            <w:bottom w:val="none" w:sz="0" w:space="0" w:color="auto"/>
            <w:right w:val="none" w:sz="0" w:space="0" w:color="auto"/>
          </w:divBdr>
          <w:divsChild>
            <w:div w:id="728573659">
              <w:marLeft w:val="0"/>
              <w:marRight w:val="0"/>
              <w:marTop w:val="0"/>
              <w:marBottom w:val="0"/>
              <w:divBdr>
                <w:top w:val="none" w:sz="0" w:space="0" w:color="auto"/>
                <w:left w:val="none" w:sz="0" w:space="0" w:color="auto"/>
                <w:bottom w:val="none" w:sz="0" w:space="0" w:color="auto"/>
                <w:right w:val="none" w:sz="0" w:space="0" w:color="auto"/>
              </w:divBdr>
              <w:divsChild>
                <w:div w:id="1736078242">
                  <w:marLeft w:val="0"/>
                  <w:marRight w:val="0"/>
                  <w:marTop w:val="0"/>
                  <w:marBottom w:val="0"/>
                  <w:divBdr>
                    <w:top w:val="none" w:sz="0" w:space="0" w:color="auto"/>
                    <w:left w:val="none" w:sz="0" w:space="0" w:color="auto"/>
                    <w:bottom w:val="none" w:sz="0" w:space="0" w:color="auto"/>
                    <w:right w:val="none" w:sz="0" w:space="0" w:color="auto"/>
                  </w:divBdr>
                  <w:divsChild>
                    <w:div w:id="2109233127">
                      <w:marLeft w:val="0"/>
                      <w:marRight w:val="0"/>
                      <w:marTop w:val="0"/>
                      <w:marBottom w:val="0"/>
                      <w:divBdr>
                        <w:top w:val="none" w:sz="0" w:space="0" w:color="auto"/>
                        <w:left w:val="none" w:sz="0" w:space="0" w:color="auto"/>
                        <w:bottom w:val="none" w:sz="0" w:space="0" w:color="auto"/>
                        <w:right w:val="none" w:sz="0" w:space="0" w:color="auto"/>
                      </w:divBdr>
                      <w:divsChild>
                        <w:div w:id="1686588952">
                          <w:marLeft w:val="0"/>
                          <w:marRight w:val="0"/>
                          <w:marTop w:val="0"/>
                          <w:marBottom w:val="0"/>
                          <w:divBdr>
                            <w:top w:val="none" w:sz="0" w:space="0" w:color="auto"/>
                            <w:left w:val="none" w:sz="0" w:space="0" w:color="auto"/>
                            <w:bottom w:val="none" w:sz="0" w:space="0" w:color="auto"/>
                            <w:right w:val="none" w:sz="0" w:space="0" w:color="auto"/>
                          </w:divBdr>
                          <w:divsChild>
                            <w:div w:id="685713367">
                              <w:marLeft w:val="0"/>
                              <w:marRight w:val="0"/>
                              <w:marTop w:val="0"/>
                              <w:marBottom w:val="0"/>
                              <w:divBdr>
                                <w:top w:val="none" w:sz="0" w:space="0" w:color="auto"/>
                                <w:left w:val="none" w:sz="0" w:space="0" w:color="auto"/>
                                <w:bottom w:val="none" w:sz="0" w:space="0" w:color="auto"/>
                                <w:right w:val="none" w:sz="0" w:space="0" w:color="auto"/>
                              </w:divBdr>
                              <w:divsChild>
                                <w:div w:id="47187452">
                                  <w:marLeft w:val="0"/>
                                  <w:marRight w:val="0"/>
                                  <w:marTop w:val="0"/>
                                  <w:marBottom w:val="0"/>
                                  <w:divBdr>
                                    <w:top w:val="none" w:sz="0" w:space="0" w:color="auto"/>
                                    <w:left w:val="none" w:sz="0" w:space="0" w:color="auto"/>
                                    <w:bottom w:val="none" w:sz="0" w:space="0" w:color="auto"/>
                                    <w:right w:val="none" w:sz="0" w:space="0" w:color="auto"/>
                                  </w:divBdr>
                                  <w:divsChild>
                                    <w:div w:id="32729759">
                                      <w:marLeft w:val="0"/>
                                      <w:marRight w:val="0"/>
                                      <w:marTop w:val="0"/>
                                      <w:marBottom w:val="0"/>
                                      <w:divBdr>
                                        <w:top w:val="none" w:sz="0" w:space="0" w:color="auto"/>
                                        <w:left w:val="none" w:sz="0" w:space="0" w:color="auto"/>
                                        <w:bottom w:val="none" w:sz="0" w:space="0" w:color="auto"/>
                                        <w:right w:val="none" w:sz="0" w:space="0" w:color="auto"/>
                                      </w:divBdr>
                                      <w:divsChild>
                                        <w:div w:id="446118032">
                                          <w:marLeft w:val="0"/>
                                          <w:marRight w:val="0"/>
                                          <w:marTop w:val="0"/>
                                          <w:marBottom w:val="0"/>
                                          <w:divBdr>
                                            <w:top w:val="none" w:sz="0" w:space="0" w:color="auto"/>
                                            <w:left w:val="none" w:sz="0" w:space="0" w:color="auto"/>
                                            <w:bottom w:val="none" w:sz="0" w:space="0" w:color="auto"/>
                                            <w:right w:val="none" w:sz="0" w:space="0" w:color="auto"/>
                                          </w:divBdr>
                                          <w:divsChild>
                                            <w:div w:id="123625206">
                                              <w:marLeft w:val="0"/>
                                              <w:marRight w:val="0"/>
                                              <w:marTop w:val="0"/>
                                              <w:marBottom w:val="0"/>
                                              <w:divBdr>
                                                <w:top w:val="none" w:sz="0" w:space="0" w:color="auto"/>
                                                <w:left w:val="none" w:sz="0" w:space="0" w:color="auto"/>
                                                <w:bottom w:val="none" w:sz="0" w:space="0" w:color="auto"/>
                                                <w:right w:val="none" w:sz="0" w:space="0" w:color="auto"/>
                                              </w:divBdr>
                                              <w:divsChild>
                                                <w:div w:id="15961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153253">
      <w:bodyDiv w:val="1"/>
      <w:marLeft w:val="0"/>
      <w:marRight w:val="0"/>
      <w:marTop w:val="0"/>
      <w:marBottom w:val="0"/>
      <w:divBdr>
        <w:top w:val="none" w:sz="0" w:space="0" w:color="auto"/>
        <w:left w:val="none" w:sz="0" w:space="0" w:color="auto"/>
        <w:bottom w:val="none" w:sz="0" w:space="0" w:color="auto"/>
        <w:right w:val="none" w:sz="0" w:space="0" w:color="auto"/>
      </w:divBdr>
      <w:divsChild>
        <w:div w:id="581646095">
          <w:marLeft w:val="0"/>
          <w:marRight w:val="0"/>
          <w:marTop w:val="0"/>
          <w:marBottom w:val="0"/>
          <w:divBdr>
            <w:top w:val="none" w:sz="0" w:space="0" w:color="auto"/>
            <w:left w:val="none" w:sz="0" w:space="0" w:color="auto"/>
            <w:bottom w:val="none" w:sz="0" w:space="0" w:color="auto"/>
            <w:right w:val="none" w:sz="0" w:space="0" w:color="auto"/>
          </w:divBdr>
          <w:divsChild>
            <w:div w:id="1574856512">
              <w:marLeft w:val="0"/>
              <w:marRight w:val="0"/>
              <w:marTop w:val="0"/>
              <w:marBottom w:val="0"/>
              <w:divBdr>
                <w:top w:val="none" w:sz="0" w:space="0" w:color="auto"/>
                <w:left w:val="none" w:sz="0" w:space="0" w:color="auto"/>
                <w:bottom w:val="none" w:sz="0" w:space="0" w:color="auto"/>
                <w:right w:val="none" w:sz="0" w:space="0" w:color="auto"/>
              </w:divBdr>
              <w:divsChild>
                <w:div w:id="1289357325">
                  <w:marLeft w:val="0"/>
                  <w:marRight w:val="0"/>
                  <w:marTop w:val="0"/>
                  <w:marBottom w:val="0"/>
                  <w:divBdr>
                    <w:top w:val="none" w:sz="0" w:space="0" w:color="auto"/>
                    <w:left w:val="none" w:sz="0" w:space="0" w:color="auto"/>
                    <w:bottom w:val="none" w:sz="0" w:space="0" w:color="auto"/>
                    <w:right w:val="none" w:sz="0" w:space="0" w:color="auto"/>
                  </w:divBdr>
                  <w:divsChild>
                    <w:div w:id="1355228808">
                      <w:marLeft w:val="0"/>
                      <w:marRight w:val="0"/>
                      <w:marTop w:val="0"/>
                      <w:marBottom w:val="0"/>
                      <w:divBdr>
                        <w:top w:val="none" w:sz="0" w:space="0" w:color="auto"/>
                        <w:left w:val="none" w:sz="0" w:space="0" w:color="auto"/>
                        <w:bottom w:val="none" w:sz="0" w:space="0" w:color="auto"/>
                        <w:right w:val="none" w:sz="0" w:space="0" w:color="auto"/>
                      </w:divBdr>
                      <w:divsChild>
                        <w:div w:id="1678271237">
                          <w:marLeft w:val="0"/>
                          <w:marRight w:val="0"/>
                          <w:marTop w:val="0"/>
                          <w:marBottom w:val="0"/>
                          <w:divBdr>
                            <w:top w:val="none" w:sz="0" w:space="0" w:color="auto"/>
                            <w:left w:val="none" w:sz="0" w:space="0" w:color="auto"/>
                            <w:bottom w:val="none" w:sz="0" w:space="0" w:color="auto"/>
                            <w:right w:val="none" w:sz="0" w:space="0" w:color="auto"/>
                          </w:divBdr>
                          <w:divsChild>
                            <w:div w:id="1098908321">
                              <w:marLeft w:val="0"/>
                              <w:marRight w:val="0"/>
                              <w:marTop w:val="0"/>
                              <w:marBottom w:val="0"/>
                              <w:divBdr>
                                <w:top w:val="none" w:sz="0" w:space="0" w:color="auto"/>
                                <w:left w:val="none" w:sz="0" w:space="0" w:color="auto"/>
                                <w:bottom w:val="none" w:sz="0" w:space="0" w:color="auto"/>
                                <w:right w:val="none" w:sz="0" w:space="0" w:color="auto"/>
                              </w:divBdr>
                              <w:divsChild>
                                <w:div w:id="193739505">
                                  <w:marLeft w:val="0"/>
                                  <w:marRight w:val="0"/>
                                  <w:marTop w:val="0"/>
                                  <w:marBottom w:val="0"/>
                                  <w:divBdr>
                                    <w:top w:val="none" w:sz="0" w:space="0" w:color="auto"/>
                                    <w:left w:val="none" w:sz="0" w:space="0" w:color="auto"/>
                                    <w:bottom w:val="none" w:sz="0" w:space="0" w:color="auto"/>
                                    <w:right w:val="none" w:sz="0" w:space="0" w:color="auto"/>
                                  </w:divBdr>
                                  <w:divsChild>
                                    <w:div w:id="1753892192">
                                      <w:marLeft w:val="0"/>
                                      <w:marRight w:val="0"/>
                                      <w:marTop w:val="0"/>
                                      <w:marBottom w:val="0"/>
                                      <w:divBdr>
                                        <w:top w:val="none" w:sz="0" w:space="0" w:color="auto"/>
                                        <w:left w:val="none" w:sz="0" w:space="0" w:color="auto"/>
                                        <w:bottom w:val="none" w:sz="0" w:space="0" w:color="auto"/>
                                        <w:right w:val="none" w:sz="0" w:space="0" w:color="auto"/>
                                      </w:divBdr>
                                      <w:divsChild>
                                        <w:div w:id="344983462">
                                          <w:marLeft w:val="0"/>
                                          <w:marRight w:val="0"/>
                                          <w:marTop w:val="0"/>
                                          <w:marBottom w:val="0"/>
                                          <w:divBdr>
                                            <w:top w:val="none" w:sz="0" w:space="0" w:color="auto"/>
                                            <w:left w:val="none" w:sz="0" w:space="0" w:color="auto"/>
                                            <w:bottom w:val="none" w:sz="0" w:space="0" w:color="auto"/>
                                            <w:right w:val="none" w:sz="0" w:space="0" w:color="auto"/>
                                          </w:divBdr>
                                          <w:divsChild>
                                            <w:div w:id="174996822">
                                              <w:marLeft w:val="0"/>
                                              <w:marRight w:val="0"/>
                                              <w:marTop w:val="0"/>
                                              <w:marBottom w:val="0"/>
                                              <w:divBdr>
                                                <w:top w:val="none" w:sz="0" w:space="0" w:color="auto"/>
                                                <w:left w:val="none" w:sz="0" w:space="0" w:color="auto"/>
                                                <w:bottom w:val="none" w:sz="0" w:space="0" w:color="auto"/>
                                                <w:right w:val="none" w:sz="0" w:space="0" w:color="auto"/>
                                              </w:divBdr>
                                              <w:divsChild>
                                                <w:div w:id="1146897859">
                                                  <w:marLeft w:val="0"/>
                                                  <w:marRight w:val="0"/>
                                                  <w:marTop w:val="0"/>
                                                  <w:marBottom w:val="0"/>
                                                  <w:divBdr>
                                                    <w:top w:val="none" w:sz="0" w:space="0" w:color="auto"/>
                                                    <w:left w:val="none" w:sz="0" w:space="0" w:color="auto"/>
                                                    <w:bottom w:val="none" w:sz="0" w:space="0" w:color="auto"/>
                                                    <w:right w:val="none" w:sz="0" w:space="0" w:color="auto"/>
                                                  </w:divBdr>
                                                </w:div>
                                                <w:div w:id="1822846123">
                                                  <w:marLeft w:val="0"/>
                                                  <w:marRight w:val="0"/>
                                                  <w:marTop w:val="0"/>
                                                  <w:marBottom w:val="0"/>
                                                  <w:divBdr>
                                                    <w:top w:val="none" w:sz="0" w:space="0" w:color="auto"/>
                                                    <w:left w:val="none" w:sz="0" w:space="0" w:color="auto"/>
                                                    <w:bottom w:val="none" w:sz="0" w:space="0" w:color="auto"/>
                                                    <w:right w:val="none" w:sz="0" w:space="0" w:color="auto"/>
                                                  </w:divBdr>
                                                  <w:divsChild>
                                                    <w:div w:id="1477911076">
                                                      <w:marLeft w:val="0"/>
                                                      <w:marRight w:val="0"/>
                                                      <w:marTop w:val="0"/>
                                                      <w:marBottom w:val="0"/>
                                                      <w:divBdr>
                                                        <w:top w:val="none" w:sz="0" w:space="0" w:color="auto"/>
                                                        <w:left w:val="none" w:sz="0" w:space="0" w:color="auto"/>
                                                        <w:bottom w:val="none" w:sz="0" w:space="0" w:color="auto"/>
                                                        <w:right w:val="none" w:sz="0" w:space="0" w:color="auto"/>
                                                      </w:divBdr>
                                                    </w:div>
                                                    <w:div w:id="1289163029">
                                                      <w:marLeft w:val="0"/>
                                                      <w:marRight w:val="0"/>
                                                      <w:marTop w:val="0"/>
                                                      <w:marBottom w:val="0"/>
                                                      <w:divBdr>
                                                        <w:top w:val="none" w:sz="0" w:space="0" w:color="auto"/>
                                                        <w:left w:val="none" w:sz="0" w:space="0" w:color="auto"/>
                                                        <w:bottom w:val="none" w:sz="0" w:space="0" w:color="auto"/>
                                                        <w:right w:val="none" w:sz="0" w:space="0" w:color="auto"/>
                                                      </w:divBdr>
                                                      <w:divsChild>
                                                        <w:div w:id="13716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20845">
      <w:bodyDiv w:val="1"/>
      <w:marLeft w:val="0"/>
      <w:marRight w:val="0"/>
      <w:marTop w:val="0"/>
      <w:marBottom w:val="0"/>
      <w:divBdr>
        <w:top w:val="none" w:sz="0" w:space="0" w:color="auto"/>
        <w:left w:val="none" w:sz="0" w:space="0" w:color="auto"/>
        <w:bottom w:val="none" w:sz="0" w:space="0" w:color="auto"/>
        <w:right w:val="none" w:sz="0" w:space="0" w:color="auto"/>
      </w:divBdr>
      <w:divsChild>
        <w:div w:id="1851795234">
          <w:marLeft w:val="0"/>
          <w:marRight w:val="0"/>
          <w:marTop w:val="0"/>
          <w:marBottom w:val="0"/>
          <w:divBdr>
            <w:top w:val="none" w:sz="0" w:space="0" w:color="auto"/>
            <w:left w:val="none" w:sz="0" w:space="0" w:color="auto"/>
            <w:bottom w:val="none" w:sz="0" w:space="0" w:color="auto"/>
            <w:right w:val="none" w:sz="0" w:space="0" w:color="auto"/>
          </w:divBdr>
          <w:divsChild>
            <w:div w:id="1457749287">
              <w:marLeft w:val="0"/>
              <w:marRight w:val="0"/>
              <w:marTop w:val="0"/>
              <w:marBottom w:val="0"/>
              <w:divBdr>
                <w:top w:val="none" w:sz="0" w:space="0" w:color="auto"/>
                <w:left w:val="none" w:sz="0" w:space="0" w:color="auto"/>
                <w:bottom w:val="none" w:sz="0" w:space="0" w:color="auto"/>
                <w:right w:val="none" w:sz="0" w:space="0" w:color="auto"/>
              </w:divBdr>
              <w:divsChild>
                <w:div w:id="468326340">
                  <w:marLeft w:val="0"/>
                  <w:marRight w:val="0"/>
                  <w:marTop w:val="0"/>
                  <w:marBottom w:val="0"/>
                  <w:divBdr>
                    <w:top w:val="none" w:sz="0" w:space="0" w:color="auto"/>
                    <w:left w:val="none" w:sz="0" w:space="0" w:color="auto"/>
                    <w:bottom w:val="none" w:sz="0" w:space="0" w:color="auto"/>
                    <w:right w:val="none" w:sz="0" w:space="0" w:color="auto"/>
                  </w:divBdr>
                  <w:divsChild>
                    <w:div w:id="1160849011">
                      <w:marLeft w:val="0"/>
                      <w:marRight w:val="0"/>
                      <w:marTop w:val="0"/>
                      <w:marBottom w:val="0"/>
                      <w:divBdr>
                        <w:top w:val="none" w:sz="0" w:space="0" w:color="auto"/>
                        <w:left w:val="none" w:sz="0" w:space="0" w:color="auto"/>
                        <w:bottom w:val="none" w:sz="0" w:space="0" w:color="auto"/>
                        <w:right w:val="none" w:sz="0" w:space="0" w:color="auto"/>
                      </w:divBdr>
                      <w:divsChild>
                        <w:div w:id="553392718">
                          <w:marLeft w:val="0"/>
                          <w:marRight w:val="0"/>
                          <w:marTop w:val="0"/>
                          <w:marBottom w:val="0"/>
                          <w:divBdr>
                            <w:top w:val="none" w:sz="0" w:space="0" w:color="auto"/>
                            <w:left w:val="none" w:sz="0" w:space="0" w:color="auto"/>
                            <w:bottom w:val="none" w:sz="0" w:space="0" w:color="auto"/>
                            <w:right w:val="none" w:sz="0" w:space="0" w:color="auto"/>
                          </w:divBdr>
                          <w:divsChild>
                            <w:div w:id="1910917273">
                              <w:marLeft w:val="0"/>
                              <w:marRight w:val="0"/>
                              <w:marTop w:val="0"/>
                              <w:marBottom w:val="0"/>
                              <w:divBdr>
                                <w:top w:val="none" w:sz="0" w:space="0" w:color="auto"/>
                                <w:left w:val="none" w:sz="0" w:space="0" w:color="auto"/>
                                <w:bottom w:val="none" w:sz="0" w:space="0" w:color="auto"/>
                                <w:right w:val="none" w:sz="0" w:space="0" w:color="auto"/>
                              </w:divBdr>
                              <w:divsChild>
                                <w:div w:id="1237547960">
                                  <w:marLeft w:val="0"/>
                                  <w:marRight w:val="0"/>
                                  <w:marTop w:val="0"/>
                                  <w:marBottom w:val="0"/>
                                  <w:divBdr>
                                    <w:top w:val="none" w:sz="0" w:space="0" w:color="auto"/>
                                    <w:left w:val="none" w:sz="0" w:space="0" w:color="auto"/>
                                    <w:bottom w:val="none" w:sz="0" w:space="0" w:color="auto"/>
                                    <w:right w:val="none" w:sz="0" w:space="0" w:color="auto"/>
                                  </w:divBdr>
                                  <w:divsChild>
                                    <w:div w:id="64501212">
                                      <w:marLeft w:val="0"/>
                                      <w:marRight w:val="0"/>
                                      <w:marTop w:val="0"/>
                                      <w:marBottom w:val="0"/>
                                      <w:divBdr>
                                        <w:top w:val="none" w:sz="0" w:space="0" w:color="auto"/>
                                        <w:left w:val="none" w:sz="0" w:space="0" w:color="auto"/>
                                        <w:bottom w:val="none" w:sz="0" w:space="0" w:color="auto"/>
                                        <w:right w:val="none" w:sz="0" w:space="0" w:color="auto"/>
                                      </w:divBdr>
                                      <w:divsChild>
                                        <w:div w:id="353918742">
                                          <w:marLeft w:val="0"/>
                                          <w:marRight w:val="0"/>
                                          <w:marTop w:val="0"/>
                                          <w:marBottom w:val="0"/>
                                          <w:divBdr>
                                            <w:top w:val="none" w:sz="0" w:space="0" w:color="auto"/>
                                            <w:left w:val="none" w:sz="0" w:space="0" w:color="auto"/>
                                            <w:bottom w:val="none" w:sz="0" w:space="0" w:color="auto"/>
                                            <w:right w:val="none" w:sz="0" w:space="0" w:color="auto"/>
                                          </w:divBdr>
                                          <w:divsChild>
                                            <w:div w:id="201016989">
                                              <w:marLeft w:val="0"/>
                                              <w:marRight w:val="0"/>
                                              <w:marTop w:val="0"/>
                                              <w:marBottom w:val="0"/>
                                              <w:divBdr>
                                                <w:top w:val="none" w:sz="0" w:space="0" w:color="auto"/>
                                                <w:left w:val="none" w:sz="0" w:space="0" w:color="auto"/>
                                                <w:bottom w:val="none" w:sz="0" w:space="0" w:color="auto"/>
                                                <w:right w:val="none" w:sz="0" w:space="0" w:color="auto"/>
                                              </w:divBdr>
                                              <w:divsChild>
                                                <w:div w:id="1010908191">
                                                  <w:marLeft w:val="0"/>
                                                  <w:marRight w:val="0"/>
                                                  <w:marTop w:val="0"/>
                                                  <w:marBottom w:val="0"/>
                                                  <w:divBdr>
                                                    <w:top w:val="none" w:sz="0" w:space="0" w:color="auto"/>
                                                    <w:left w:val="none" w:sz="0" w:space="0" w:color="auto"/>
                                                    <w:bottom w:val="none" w:sz="0" w:space="0" w:color="auto"/>
                                                    <w:right w:val="none" w:sz="0" w:space="0" w:color="auto"/>
                                                  </w:divBdr>
                                                  <w:divsChild>
                                                    <w:div w:id="101539679">
                                                      <w:marLeft w:val="0"/>
                                                      <w:marRight w:val="0"/>
                                                      <w:marTop w:val="0"/>
                                                      <w:marBottom w:val="0"/>
                                                      <w:divBdr>
                                                        <w:top w:val="none" w:sz="0" w:space="0" w:color="auto"/>
                                                        <w:left w:val="none" w:sz="0" w:space="0" w:color="auto"/>
                                                        <w:bottom w:val="none" w:sz="0" w:space="0" w:color="auto"/>
                                                        <w:right w:val="none" w:sz="0" w:space="0" w:color="auto"/>
                                                      </w:divBdr>
                                                    </w:div>
                                                    <w:div w:id="1529414239">
                                                      <w:marLeft w:val="0"/>
                                                      <w:marRight w:val="0"/>
                                                      <w:marTop w:val="0"/>
                                                      <w:marBottom w:val="0"/>
                                                      <w:divBdr>
                                                        <w:top w:val="none" w:sz="0" w:space="0" w:color="auto"/>
                                                        <w:left w:val="none" w:sz="0" w:space="0" w:color="auto"/>
                                                        <w:bottom w:val="none" w:sz="0" w:space="0" w:color="auto"/>
                                                        <w:right w:val="none" w:sz="0" w:space="0" w:color="auto"/>
                                                      </w:divBdr>
                                                    </w:div>
                                                    <w:div w:id="35274130">
                                                      <w:marLeft w:val="0"/>
                                                      <w:marRight w:val="0"/>
                                                      <w:marTop w:val="0"/>
                                                      <w:marBottom w:val="0"/>
                                                      <w:divBdr>
                                                        <w:top w:val="none" w:sz="0" w:space="0" w:color="auto"/>
                                                        <w:left w:val="none" w:sz="0" w:space="0" w:color="auto"/>
                                                        <w:bottom w:val="none" w:sz="0" w:space="0" w:color="auto"/>
                                                        <w:right w:val="none" w:sz="0" w:space="0" w:color="auto"/>
                                                      </w:divBdr>
                                                    </w:div>
                                                    <w:div w:id="341779790">
                                                      <w:marLeft w:val="0"/>
                                                      <w:marRight w:val="0"/>
                                                      <w:marTop w:val="0"/>
                                                      <w:marBottom w:val="0"/>
                                                      <w:divBdr>
                                                        <w:top w:val="none" w:sz="0" w:space="0" w:color="auto"/>
                                                        <w:left w:val="none" w:sz="0" w:space="0" w:color="auto"/>
                                                        <w:bottom w:val="none" w:sz="0" w:space="0" w:color="auto"/>
                                                        <w:right w:val="none" w:sz="0" w:space="0" w:color="auto"/>
                                                      </w:divBdr>
                                                      <w:divsChild>
                                                        <w:div w:id="679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29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122">
          <w:marLeft w:val="0"/>
          <w:marRight w:val="0"/>
          <w:marTop w:val="0"/>
          <w:marBottom w:val="0"/>
          <w:divBdr>
            <w:top w:val="none" w:sz="0" w:space="0" w:color="auto"/>
            <w:left w:val="none" w:sz="0" w:space="0" w:color="auto"/>
            <w:bottom w:val="none" w:sz="0" w:space="0" w:color="auto"/>
            <w:right w:val="none" w:sz="0" w:space="0" w:color="auto"/>
          </w:divBdr>
          <w:divsChild>
            <w:div w:id="1912809039">
              <w:marLeft w:val="0"/>
              <w:marRight w:val="0"/>
              <w:marTop w:val="0"/>
              <w:marBottom w:val="0"/>
              <w:divBdr>
                <w:top w:val="none" w:sz="0" w:space="0" w:color="auto"/>
                <w:left w:val="none" w:sz="0" w:space="0" w:color="auto"/>
                <w:bottom w:val="none" w:sz="0" w:space="0" w:color="auto"/>
                <w:right w:val="none" w:sz="0" w:space="0" w:color="auto"/>
              </w:divBdr>
              <w:divsChild>
                <w:div w:id="2031687511">
                  <w:marLeft w:val="0"/>
                  <w:marRight w:val="0"/>
                  <w:marTop w:val="0"/>
                  <w:marBottom w:val="0"/>
                  <w:divBdr>
                    <w:top w:val="none" w:sz="0" w:space="0" w:color="auto"/>
                    <w:left w:val="none" w:sz="0" w:space="0" w:color="auto"/>
                    <w:bottom w:val="none" w:sz="0" w:space="0" w:color="auto"/>
                    <w:right w:val="none" w:sz="0" w:space="0" w:color="auto"/>
                  </w:divBdr>
                  <w:divsChild>
                    <w:div w:id="254293362">
                      <w:marLeft w:val="0"/>
                      <w:marRight w:val="0"/>
                      <w:marTop w:val="0"/>
                      <w:marBottom w:val="0"/>
                      <w:divBdr>
                        <w:top w:val="none" w:sz="0" w:space="0" w:color="auto"/>
                        <w:left w:val="none" w:sz="0" w:space="0" w:color="auto"/>
                        <w:bottom w:val="none" w:sz="0" w:space="0" w:color="auto"/>
                        <w:right w:val="none" w:sz="0" w:space="0" w:color="auto"/>
                      </w:divBdr>
                      <w:divsChild>
                        <w:div w:id="1069420298">
                          <w:marLeft w:val="0"/>
                          <w:marRight w:val="0"/>
                          <w:marTop w:val="0"/>
                          <w:marBottom w:val="0"/>
                          <w:divBdr>
                            <w:top w:val="none" w:sz="0" w:space="0" w:color="auto"/>
                            <w:left w:val="none" w:sz="0" w:space="0" w:color="auto"/>
                            <w:bottom w:val="none" w:sz="0" w:space="0" w:color="auto"/>
                            <w:right w:val="none" w:sz="0" w:space="0" w:color="auto"/>
                          </w:divBdr>
                          <w:divsChild>
                            <w:div w:id="1342471135">
                              <w:marLeft w:val="0"/>
                              <w:marRight w:val="0"/>
                              <w:marTop w:val="0"/>
                              <w:marBottom w:val="0"/>
                              <w:divBdr>
                                <w:top w:val="none" w:sz="0" w:space="0" w:color="auto"/>
                                <w:left w:val="none" w:sz="0" w:space="0" w:color="auto"/>
                                <w:bottom w:val="none" w:sz="0" w:space="0" w:color="auto"/>
                                <w:right w:val="none" w:sz="0" w:space="0" w:color="auto"/>
                              </w:divBdr>
                              <w:divsChild>
                                <w:div w:id="2003729542">
                                  <w:marLeft w:val="0"/>
                                  <w:marRight w:val="0"/>
                                  <w:marTop w:val="0"/>
                                  <w:marBottom w:val="0"/>
                                  <w:divBdr>
                                    <w:top w:val="none" w:sz="0" w:space="0" w:color="auto"/>
                                    <w:left w:val="none" w:sz="0" w:space="0" w:color="auto"/>
                                    <w:bottom w:val="none" w:sz="0" w:space="0" w:color="auto"/>
                                    <w:right w:val="none" w:sz="0" w:space="0" w:color="auto"/>
                                  </w:divBdr>
                                  <w:divsChild>
                                    <w:div w:id="1414468439">
                                      <w:marLeft w:val="0"/>
                                      <w:marRight w:val="0"/>
                                      <w:marTop w:val="0"/>
                                      <w:marBottom w:val="0"/>
                                      <w:divBdr>
                                        <w:top w:val="none" w:sz="0" w:space="0" w:color="auto"/>
                                        <w:left w:val="none" w:sz="0" w:space="0" w:color="auto"/>
                                        <w:bottom w:val="none" w:sz="0" w:space="0" w:color="auto"/>
                                        <w:right w:val="none" w:sz="0" w:space="0" w:color="auto"/>
                                      </w:divBdr>
                                      <w:divsChild>
                                        <w:div w:id="1009332173">
                                          <w:marLeft w:val="0"/>
                                          <w:marRight w:val="0"/>
                                          <w:marTop w:val="0"/>
                                          <w:marBottom w:val="0"/>
                                          <w:divBdr>
                                            <w:top w:val="none" w:sz="0" w:space="0" w:color="auto"/>
                                            <w:left w:val="none" w:sz="0" w:space="0" w:color="auto"/>
                                            <w:bottom w:val="none" w:sz="0" w:space="0" w:color="auto"/>
                                            <w:right w:val="none" w:sz="0" w:space="0" w:color="auto"/>
                                          </w:divBdr>
                                          <w:divsChild>
                                            <w:div w:id="1604146333">
                                              <w:marLeft w:val="0"/>
                                              <w:marRight w:val="0"/>
                                              <w:marTop w:val="0"/>
                                              <w:marBottom w:val="0"/>
                                              <w:divBdr>
                                                <w:top w:val="none" w:sz="0" w:space="0" w:color="auto"/>
                                                <w:left w:val="none" w:sz="0" w:space="0" w:color="auto"/>
                                                <w:bottom w:val="none" w:sz="0" w:space="0" w:color="auto"/>
                                                <w:right w:val="none" w:sz="0" w:space="0" w:color="auto"/>
                                              </w:divBdr>
                                              <w:divsChild>
                                                <w:div w:id="706104266">
                                                  <w:marLeft w:val="0"/>
                                                  <w:marRight w:val="0"/>
                                                  <w:marTop w:val="0"/>
                                                  <w:marBottom w:val="0"/>
                                                  <w:divBdr>
                                                    <w:top w:val="none" w:sz="0" w:space="0" w:color="auto"/>
                                                    <w:left w:val="none" w:sz="0" w:space="0" w:color="auto"/>
                                                    <w:bottom w:val="none" w:sz="0" w:space="0" w:color="auto"/>
                                                    <w:right w:val="none" w:sz="0" w:space="0" w:color="auto"/>
                                                  </w:divBdr>
                                                </w:div>
                                                <w:div w:id="1207253779">
                                                  <w:marLeft w:val="0"/>
                                                  <w:marRight w:val="0"/>
                                                  <w:marTop w:val="0"/>
                                                  <w:marBottom w:val="0"/>
                                                  <w:divBdr>
                                                    <w:top w:val="none" w:sz="0" w:space="0" w:color="auto"/>
                                                    <w:left w:val="none" w:sz="0" w:space="0" w:color="auto"/>
                                                    <w:bottom w:val="none" w:sz="0" w:space="0" w:color="auto"/>
                                                    <w:right w:val="none" w:sz="0" w:space="0" w:color="auto"/>
                                                  </w:divBdr>
                                                  <w:divsChild>
                                                    <w:div w:id="907961005">
                                                      <w:marLeft w:val="0"/>
                                                      <w:marRight w:val="0"/>
                                                      <w:marTop w:val="0"/>
                                                      <w:marBottom w:val="0"/>
                                                      <w:divBdr>
                                                        <w:top w:val="none" w:sz="0" w:space="0" w:color="auto"/>
                                                        <w:left w:val="none" w:sz="0" w:space="0" w:color="auto"/>
                                                        <w:bottom w:val="none" w:sz="0" w:space="0" w:color="auto"/>
                                                        <w:right w:val="none" w:sz="0" w:space="0" w:color="auto"/>
                                                      </w:divBdr>
                                                    </w:div>
                                                    <w:div w:id="1286618271">
                                                      <w:marLeft w:val="0"/>
                                                      <w:marRight w:val="0"/>
                                                      <w:marTop w:val="0"/>
                                                      <w:marBottom w:val="0"/>
                                                      <w:divBdr>
                                                        <w:top w:val="none" w:sz="0" w:space="0" w:color="auto"/>
                                                        <w:left w:val="none" w:sz="0" w:space="0" w:color="auto"/>
                                                        <w:bottom w:val="none" w:sz="0" w:space="0" w:color="auto"/>
                                                        <w:right w:val="none" w:sz="0" w:space="0" w:color="auto"/>
                                                      </w:divBdr>
                                                      <w:divsChild>
                                                        <w:div w:id="1026062896">
                                                          <w:marLeft w:val="0"/>
                                                          <w:marRight w:val="0"/>
                                                          <w:marTop w:val="0"/>
                                                          <w:marBottom w:val="0"/>
                                                          <w:divBdr>
                                                            <w:top w:val="none" w:sz="0" w:space="0" w:color="auto"/>
                                                            <w:left w:val="none" w:sz="0" w:space="0" w:color="auto"/>
                                                            <w:bottom w:val="none" w:sz="0" w:space="0" w:color="auto"/>
                                                            <w:right w:val="none" w:sz="0" w:space="0" w:color="auto"/>
                                                          </w:divBdr>
                                                        </w:div>
                                                        <w:div w:id="65617629">
                                                          <w:marLeft w:val="0"/>
                                                          <w:marRight w:val="0"/>
                                                          <w:marTop w:val="0"/>
                                                          <w:marBottom w:val="0"/>
                                                          <w:divBdr>
                                                            <w:top w:val="none" w:sz="0" w:space="0" w:color="auto"/>
                                                            <w:left w:val="none" w:sz="0" w:space="0" w:color="auto"/>
                                                            <w:bottom w:val="none" w:sz="0" w:space="0" w:color="auto"/>
                                                            <w:right w:val="none" w:sz="0" w:space="0" w:color="auto"/>
                                                          </w:divBdr>
                                                          <w:divsChild>
                                                            <w:div w:id="9882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26131">
      <w:bodyDiv w:val="1"/>
      <w:marLeft w:val="0"/>
      <w:marRight w:val="0"/>
      <w:marTop w:val="0"/>
      <w:marBottom w:val="0"/>
      <w:divBdr>
        <w:top w:val="none" w:sz="0" w:space="0" w:color="auto"/>
        <w:left w:val="none" w:sz="0" w:space="0" w:color="auto"/>
        <w:bottom w:val="none" w:sz="0" w:space="0" w:color="auto"/>
        <w:right w:val="none" w:sz="0" w:space="0" w:color="auto"/>
      </w:divBdr>
      <w:divsChild>
        <w:div w:id="1507793223">
          <w:marLeft w:val="0"/>
          <w:marRight w:val="0"/>
          <w:marTop w:val="0"/>
          <w:marBottom w:val="0"/>
          <w:divBdr>
            <w:top w:val="none" w:sz="0" w:space="0" w:color="auto"/>
            <w:left w:val="none" w:sz="0" w:space="0" w:color="auto"/>
            <w:bottom w:val="none" w:sz="0" w:space="0" w:color="auto"/>
            <w:right w:val="none" w:sz="0" w:space="0" w:color="auto"/>
          </w:divBdr>
          <w:divsChild>
            <w:div w:id="1318148712">
              <w:marLeft w:val="0"/>
              <w:marRight w:val="0"/>
              <w:marTop w:val="0"/>
              <w:marBottom w:val="0"/>
              <w:divBdr>
                <w:top w:val="none" w:sz="0" w:space="0" w:color="auto"/>
                <w:left w:val="none" w:sz="0" w:space="0" w:color="auto"/>
                <w:bottom w:val="none" w:sz="0" w:space="0" w:color="auto"/>
                <w:right w:val="none" w:sz="0" w:space="0" w:color="auto"/>
              </w:divBdr>
              <w:divsChild>
                <w:div w:id="738745839">
                  <w:marLeft w:val="0"/>
                  <w:marRight w:val="0"/>
                  <w:marTop w:val="0"/>
                  <w:marBottom w:val="0"/>
                  <w:divBdr>
                    <w:top w:val="none" w:sz="0" w:space="0" w:color="auto"/>
                    <w:left w:val="none" w:sz="0" w:space="0" w:color="auto"/>
                    <w:bottom w:val="none" w:sz="0" w:space="0" w:color="auto"/>
                    <w:right w:val="none" w:sz="0" w:space="0" w:color="auto"/>
                  </w:divBdr>
                  <w:divsChild>
                    <w:div w:id="1773698461">
                      <w:marLeft w:val="0"/>
                      <w:marRight w:val="0"/>
                      <w:marTop w:val="0"/>
                      <w:marBottom w:val="0"/>
                      <w:divBdr>
                        <w:top w:val="none" w:sz="0" w:space="0" w:color="auto"/>
                        <w:left w:val="none" w:sz="0" w:space="0" w:color="auto"/>
                        <w:bottom w:val="none" w:sz="0" w:space="0" w:color="auto"/>
                        <w:right w:val="none" w:sz="0" w:space="0" w:color="auto"/>
                      </w:divBdr>
                      <w:divsChild>
                        <w:div w:id="34693967">
                          <w:marLeft w:val="0"/>
                          <w:marRight w:val="0"/>
                          <w:marTop w:val="0"/>
                          <w:marBottom w:val="0"/>
                          <w:divBdr>
                            <w:top w:val="none" w:sz="0" w:space="0" w:color="auto"/>
                            <w:left w:val="none" w:sz="0" w:space="0" w:color="auto"/>
                            <w:bottom w:val="none" w:sz="0" w:space="0" w:color="auto"/>
                            <w:right w:val="none" w:sz="0" w:space="0" w:color="auto"/>
                          </w:divBdr>
                          <w:divsChild>
                            <w:div w:id="1144203901">
                              <w:marLeft w:val="0"/>
                              <w:marRight w:val="0"/>
                              <w:marTop w:val="0"/>
                              <w:marBottom w:val="0"/>
                              <w:divBdr>
                                <w:top w:val="none" w:sz="0" w:space="0" w:color="auto"/>
                                <w:left w:val="none" w:sz="0" w:space="0" w:color="auto"/>
                                <w:bottom w:val="none" w:sz="0" w:space="0" w:color="auto"/>
                                <w:right w:val="none" w:sz="0" w:space="0" w:color="auto"/>
                              </w:divBdr>
                              <w:divsChild>
                                <w:div w:id="1023094335">
                                  <w:marLeft w:val="0"/>
                                  <w:marRight w:val="0"/>
                                  <w:marTop w:val="0"/>
                                  <w:marBottom w:val="0"/>
                                  <w:divBdr>
                                    <w:top w:val="none" w:sz="0" w:space="0" w:color="auto"/>
                                    <w:left w:val="none" w:sz="0" w:space="0" w:color="auto"/>
                                    <w:bottom w:val="none" w:sz="0" w:space="0" w:color="auto"/>
                                    <w:right w:val="none" w:sz="0" w:space="0" w:color="auto"/>
                                  </w:divBdr>
                                  <w:divsChild>
                                    <w:div w:id="1040940860">
                                      <w:marLeft w:val="0"/>
                                      <w:marRight w:val="0"/>
                                      <w:marTop w:val="0"/>
                                      <w:marBottom w:val="0"/>
                                      <w:divBdr>
                                        <w:top w:val="none" w:sz="0" w:space="0" w:color="auto"/>
                                        <w:left w:val="none" w:sz="0" w:space="0" w:color="auto"/>
                                        <w:bottom w:val="none" w:sz="0" w:space="0" w:color="auto"/>
                                        <w:right w:val="none" w:sz="0" w:space="0" w:color="auto"/>
                                      </w:divBdr>
                                      <w:divsChild>
                                        <w:div w:id="1673604027">
                                          <w:marLeft w:val="0"/>
                                          <w:marRight w:val="0"/>
                                          <w:marTop w:val="0"/>
                                          <w:marBottom w:val="0"/>
                                          <w:divBdr>
                                            <w:top w:val="none" w:sz="0" w:space="0" w:color="auto"/>
                                            <w:left w:val="none" w:sz="0" w:space="0" w:color="auto"/>
                                            <w:bottom w:val="none" w:sz="0" w:space="0" w:color="auto"/>
                                            <w:right w:val="none" w:sz="0" w:space="0" w:color="auto"/>
                                          </w:divBdr>
                                          <w:divsChild>
                                            <w:div w:id="216431714">
                                              <w:marLeft w:val="0"/>
                                              <w:marRight w:val="0"/>
                                              <w:marTop w:val="0"/>
                                              <w:marBottom w:val="0"/>
                                              <w:divBdr>
                                                <w:top w:val="none" w:sz="0" w:space="0" w:color="auto"/>
                                                <w:left w:val="none" w:sz="0" w:space="0" w:color="auto"/>
                                                <w:bottom w:val="none" w:sz="0" w:space="0" w:color="auto"/>
                                                <w:right w:val="none" w:sz="0" w:space="0" w:color="auto"/>
                                              </w:divBdr>
                                              <w:divsChild>
                                                <w:div w:id="1370449329">
                                                  <w:marLeft w:val="0"/>
                                                  <w:marRight w:val="0"/>
                                                  <w:marTop w:val="0"/>
                                                  <w:marBottom w:val="0"/>
                                                  <w:divBdr>
                                                    <w:top w:val="none" w:sz="0" w:space="0" w:color="auto"/>
                                                    <w:left w:val="none" w:sz="0" w:space="0" w:color="auto"/>
                                                    <w:bottom w:val="none" w:sz="0" w:space="0" w:color="auto"/>
                                                    <w:right w:val="none" w:sz="0" w:space="0" w:color="auto"/>
                                                  </w:divBdr>
                                                </w:div>
                                                <w:div w:id="169023860">
                                                  <w:marLeft w:val="0"/>
                                                  <w:marRight w:val="0"/>
                                                  <w:marTop w:val="0"/>
                                                  <w:marBottom w:val="0"/>
                                                  <w:divBdr>
                                                    <w:top w:val="none" w:sz="0" w:space="0" w:color="auto"/>
                                                    <w:left w:val="none" w:sz="0" w:space="0" w:color="auto"/>
                                                    <w:bottom w:val="none" w:sz="0" w:space="0" w:color="auto"/>
                                                    <w:right w:val="none" w:sz="0" w:space="0" w:color="auto"/>
                                                  </w:divBdr>
                                                  <w:divsChild>
                                                    <w:div w:id="1710062338">
                                                      <w:marLeft w:val="0"/>
                                                      <w:marRight w:val="0"/>
                                                      <w:marTop w:val="0"/>
                                                      <w:marBottom w:val="0"/>
                                                      <w:divBdr>
                                                        <w:top w:val="none" w:sz="0" w:space="0" w:color="auto"/>
                                                        <w:left w:val="none" w:sz="0" w:space="0" w:color="auto"/>
                                                        <w:bottom w:val="none" w:sz="0" w:space="0" w:color="auto"/>
                                                        <w:right w:val="none" w:sz="0" w:space="0" w:color="auto"/>
                                                      </w:divBdr>
                                                    </w:div>
                                                    <w:div w:id="927229106">
                                                      <w:marLeft w:val="0"/>
                                                      <w:marRight w:val="0"/>
                                                      <w:marTop w:val="0"/>
                                                      <w:marBottom w:val="0"/>
                                                      <w:divBdr>
                                                        <w:top w:val="none" w:sz="0" w:space="0" w:color="auto"/>
                                                        <w:left w:val="none" w:sz="0" w:space="0" w:color="auto"/>
                                                        <w:bottom w:val="none" w:sz="0" w:space="0" w:color="auto"/>
                                                        <w:right w:val="none" w:sz="0" w:space="0" w:color="auto"/>
                                                      </w:divBdr>
                                                    </w:div>
                                                    <w:div w:id="489252708">
                                                      <w:marLeft w:val="0"/>
                                                      <w:marRight w:val="0"/>
                                                      <w:marTop w:val="0"/>
                                                      <w:marBottom w:val="0"/>
                                                      <w:divBdr>
                                                        <w:top w:val="none" w:sz="0" w:space="0" w:color="auto"/>
                                                        <w:left w:val="none" w:sz="0" w:space="0" w:color="auto"/>
                                                        <w:bottom w:val="none" w:sz="0" w:space="0" w:color="auto"/>
                                                        <w:right w:val="none" w:sz="0" w:space="0" w:color="auto"/>
                                                      </w:divBdr>
                                                    </w:div>
                                                    <w:div w:id="200674184">
                                                      <w:marLeft w:val="0"/>
                                                      <w:marRight w:val="0"/>
                                                      <w:marTop w:val="0"/>
                                                      <w:marBottom w:val="0"/>
                                                      <w:divBdr>
                                                        <w:top w:val="none" w:sz="0" w:space="0" w:color="auto"/>
                                                        <w:left w:val="none" w:sz="0" w:space="0" w:color="auto"/>
                                                        <w:bottom w:val="none" w:sz="0" w:space="0" w:color="auto"/>
                                                        <w:right w:val="none" w:sz="0" w:space="0" w:color="auto"/>
                                                      </w:divBdr>
                                                    </w:div>
                                                    <w:div w:id="1566990223">
                                                      <w:marLeft w:val="0"/>
                                                      <w:marRight w:val="0"/>
                                                      <w:marTop w:val="0"/>
                                                      <w:marBottom w:val="0"/>
                                                      <w:divBdr>
                                                        <w:top w:val="none" w:sz="0" w:space="0" w:color="auto"/>
                                                        <w:left w:val="none" w:sz="0" w:space="0" w:color="auto"/>
                                                        <w:bottom w:val="none" w:sz="0" w:space="0" w:color="auto"/>
                                                        <w:right w:val="none" w:sz="0" w:space="0" w:color="auto"/>
                                                      </w:divBdr>
                                                    </w:div>
                                                    <w:div w:id="202525766">
                                                      <w:marLeft w:val="0"/>
                                                      <w:marRight w:val="0"/>
                                                      <w:marTop w:val="0"/>
                                                      <w:marBottom w:val="0"/>
                                                      <w:divBdr>
                                                        <w:top w:val="none" w:sz="0" w:space="0" w:color="auto"/>
                                                        <w:left w:val="none" w:sz="0" w:space="0" w:color="auto"/>
                                                        <w:bottom w:val="none" w:sz="0" w:space="0" w:color="auto"/>
                                                        <w:right w:val="none" w:sz="0" w:space="0" w:color="auto"/>
                                                      </w:divBdr>
                                                    </w:div>
                                                    <w:div w:id="790052072">
                                                      <w:marLeft w:val="0"/>
                                                      <w:marRight w:val="0"/>
                                                      <w:marTop w:val="0"/>
                                                      <w:marBottom w:val="0"/>
                                                      <w:divBdr>
                                                        <w:top w:val="none" w:sz="0" w:space="0" w:color="auto"/>
                                                        <w:left w:val="none" w:sz="0" w:space="0" w:color="auto"/>
                                                        <w:bottom w:val="none" w:sz="0" w:space="0" w:color="auto"/>
                                                        <w:right w:val="none" w:sz="0" w:space="0" w:color="auto"/>
                                                      </w:divBdr>
                                                    </w:div>
                                                    <w:div w:id="617029600">
                                                      <w:marLeft w:val="0"/>
                                                      <w:marRight w:val="0"/>
                                                      <w:marTop w:val="0"/>
                                                      <w:marBottom w:val="0"/>
                                                      <w:divBdr>
                                                        <w:top w:val="none" w:sz="0" w:space="0" w:color="auto"/>
                                                        <w:left w:val="none" w:sz="0" w:space="0" w:color="auto"/>
                                                        <w:bottom w:val="none" w:sz="0" w:space="0" w:color="auto"/>
                                                        <w:right w:val="none" w:sz="0" w:space="0" w:color="auto"/>
                                                      </w:divBdr>
                                                    </w:div>
                                                    <w:div w:id="1762793905">
                                                      <w:marLeft w:val="0"/>
                                                      <w:marRight w:val="0"/>
                                                      <w:marTop w:val="0"/>
                                                      <w:marBottom w:val="0"/>
                                                      <w:divBdr>
                                                        <w:top w:val="none" w:sz="0" w:space="0" w:color="auto"/>
                                                        <w:left w:val="none" w:sz="0" w:space="0" w:color="auto"/>
                                                        <w:bottom w:val="none" w:sz="0" w:space="0" w:color="auto"/>
                                                        <w:right w:val="none" w:sz="0" w:space="0" w:color="auto"/>
                                                      </w:divBdr>
                                                    </w:div>
                                                    <w:div w:id="1023172206">
                                                      <w:marLeft w:val="0"/>
                                                      <w:marRight w:val="0"/>
                                                      <w:marTop w:val="0"/>
                                                      <w:marBottom w:val="0"/>
                                                      <w:divBdr>
                                                        <w:top w:val="none" w:sz="0" w:space="0" w:color="auto"/>
                                                        <w:left w:val="none" w:sz="0" w:space="0" w:color="auto"/>
                                                        <w:bottom w:val="none" w:sz="0" w:space="0" w:color="auto"/>
                                                        <w:right w:val="none" w:sz="0" w:space="0" w:color="auto"/>
                                                      </w:divBdr>
                                                    </w:div>
                                                    <w:div w:id="857308699">
                                                      <w:marLeft w:val="0"/>
                                                      <w:marRight w:val="0"/>
                                                      <w:marTop w:val="0"/>
                                                      <w:marBottom w:val="0"/>
                                                      <w:divBdr>
                                                        <w:top w:val="none" w:sz="0" w:space="0" w:color="auto"/>
                                                        <w:left w:val="none" w:sz="0" w:space="0" w:color="auto"/>
                                                        <w:bottom w:val="none" w:sz="0" w:space="0" w:color="auto"/>
                                                        <w:right w:val="none" w:sz="0" w:space="0" w:color="auto"/>
                                                      </w:divBdr>
                                                      <w:divsChild>
                                                        <w:div w:id="12912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982998">
      <w:bodyDiv w:val="1"/>
      <w:marLeft w:val="0"/>
      <w:marRight w:val="0"/>
      <w:marTop w:val="0"/>
      <w:marBottom w:val="0"/>
      <w:divBdr>
        <w:top w:val="none" w:sz="0" w:space="0" w:color="auto"/>
        <w:left w:val="none" w:sz="0" w:space="0" w:color="auto"/>
        <w:bottom w:val="none" w:sz="0" w:space="0" w:color="auto"/>
        <w:right w:val="none" w:sz="0" w:space="0" w:color="auto"/>
      </w:divBdr>
      <w:divsChild>
        <w:div w:id="891383988">
          <w:marLeft w:val="0"/>
          <w:marRight w:val="0"/>
          <w:marTop w:val="0"/>
          <w:marBottom w:val="0"/>
          <w:divBdr>
            <w:top w:val="none" w:sz="0" w:space="0" w:color="auto"/>
            <w:left w:val="none" w:sz="0" w:space="0" w:color="auto"/>
            <w:bottom w:val="none" w:sz="0" w:space="0" w:color="auto"/>
            <w:right w:val="none" w:sz="0" w:space="0" w:color="auto"/>
          </w:divBdr>
          <w:divsChild>
            <w:div w:id="815491741">
              <w:marLeft w:val="0"/>
              <w:marRight w:val="0"/>
              <w:marTop w:val="0"/>
              <w:marBottom w:val="0"/>
              <w:divBdr>
                <w:top w:val="none" w:sz="0" w:space="0" w:color="auto"/>
                <w:left w:val="none" w:sz="0" w:space="0" w:color="auto"/>
                <w:bottom w:val="none" w:sz="0" w:space="0" w:color="auto"/>
                <w:right w:val="none" w:sz="0" w:space="0" w:color="auto"/>
              </w:divBdr>
              <w:divsChild>
                <w:div w:id="1394235866">
                  <w:marLeft w:val="0"/>
                  <w:marRight w:val="0"/>
                  <w:marTop w:val="0"/>
                  <w:marBottom w:val="0"/>
                  <w:divBdr>
                    <w:top w:val="none" w:sz="0" w:space="0" w:color="auto"/>
                    <w:left w:val="none" w:sz="0" w:space="0" w:color="auto"/>
                    <w:bottom w:val="none" w:sz="0" w:space="0" w:color="auto"/>
                    <w:right w:val="none" w:sz="0" w:space="0" w:color="auto"/>
                  </w:divBdr>
                  <w:divsChild>
                    <w:div w:id="1466238121">
                      <w:marLeft w:val="0"/>
                      <w:marRight w:val="0"/>
                      <w:marTop w:val="0"/>
                      <w:marBottom w:val="0"/>
                      <w:divBdr>
                        <w:top w:val="none" w:sz="0" w:space="0" w:color="auto"/>
                        <w:left w:val="none" w:sz="0" w:space="0" w:color="auto"/>
                        <w:bottom w:val="none" w:sz="0" w:space="0" w:color="auto"/>
                        <w:right w:val="none" w:sz="0" w:space="0" w:color="auto"/>
                      </w:divBdr>
                      <w:divsChild>
                        <w:div w:id="1071660302">
                          <w:marLeft w:val="0"/>
                          <w:marRight w:val="0"/>
                          <w:marTop w:val="0"/>
                          <w:marBottom w:val="0"/>
                          <w:divBdr>
                            <w:top w:val="none" w:sz="0" w:space="0" w:color="auto"/>
                            <w:left w:val="none" w:sz="0" w:space="0" w:color="auto"/>
                            <w:bottom w:val="none" w:sz="0" w:space="0" w:color="auto"/>
                            <w:right w:val="none" w:sz="0" w:space="0" w:color="auto"/>
                          </w:divBdr>
                          <w:divsChild>
                            <w:div w:id="1511338646">
                              <w:marLeft w:val="0"/>
                              <w:marRight w:val="0"/>
                              <w:marTop w:val="0"/>
                              <w:marBottom w:val="0"/>
                              <w:divBdr>
                                <w:top w:val="none" w:sz="0" w:space="0" w:color="auto"/>
                                <w:left w:val="none" w:sz="0" w:space="0" w:color="auto"/>
                                <w:bottom w:val="none" w:sz="0" w:space="0" w:color="auto"/>
                                <w:right w:val="none" w:sz="0" w:space="0" w:color="auto"/>
                              </w:divBdr>
                              <w:divsChild>
                                <w:div w:id="905796523">
                                  <w:marLeft w:val="0"/>
                                  <w:marRight w:val="0"/>
                                  <w:marTop w:val="0"/>
                                  <w:marBottom w:val="0"/>
                                  <w:divBdr>
                                    <w:top w:val="none" w:sz="0" w:space="0" w:color="auto"/>
                                    <w:left w:val="none" w:sz="0" w:space="0" w:color="auto"/>
                                    <w:bottom w:val="none" w:sz="0" w:space="0" w:color="auto"/>
                                    <w:right w:val="none" w:sz="0" w:space="0" w:color="auto"/>
                                  </w:divBdr>
                                  <w:divsChild>
                                    <w:div w:id="1202478348">
                                      <w:marLeft w:val="0"/>
                                      <w:marRight w:val="0"/>
                                      <w:marTop w:val="0"/>
                                      <w:marBottom w:val="0"/>
                                      <w:divBdr>
                                        <w:top w:val="none" w:sz="0" w:space="0" w:color="auto"/>
                                        <w:left w:val="none" w:sz="0" w:space="0" w:color="auto"/>
                                        <w:bottom w:val="none" w:sz="0" w:space="0" w:color="auto"/>
                                        <w:right w:val="none" w:sz="0" w:space="0" w:color="auto"/>
                                      </w:divBdr>
                                      <w:divsChild>
                                        <w:div w:id="1619264217">
                                          <w:marLeft w:val="0"/>
                                          <w:marRight w:val="0"/>
                                          <w:marTop w:val="0"/>
                                          <w:marBottom w:val="0"/>
                                          <w:divBdr>
                                            <w:top w:val="none" w:sz="0" w:space="0" w:color="auto"/>
                                            <w:left w:val="none" w:sz="0" w:space="0" w:color="auto"/>
                                            <w:bottom w:val="none" w:sz="0" w:space="0" w:color="auto"/>
                                            <w:right w:val="none" w:sz="0" w:space="0" w:color="auto"/>
                                          </w:divBdr>
                                          <w:divsChild>
                                            <w:div w:id="1342977367">
                                              <w:marLeft w:val="0"/>
                                              <w:marRight w:val="0"/>
                                              <w:marTop w:val="0"/>
                                              <w:marBottom w:val="0"/>
                                              <w:divBdr>
                                                <w:top w:val="none" w:sz="0" w:space="0" w:color="auto"/>
                                                <w:left w:val="none" w:sz="0" w:space="0" w:color="auto"/>
                                                <w:bottom w:val="none" w:sz="0" w:space="0" w:color="auto"/>
                                                <w:right w:val="none" w:sz="0" w:space="0" w:color="auto"/>
                                              </w:divBdr>
                                              <w:divsChild>
                                                <w:div w:id="5922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4628">
      <w:bodyDiv w:val="1"/>
      <w:marLeft w:val="0"/>
      <w:marRight w:val="0"/>
      <w:marTop w:val="0"/>
      <w:marBottom w:val="0"/>
      <w:divBdr>
        <w:top w:val="none" w:sz="0" w:space="0" w:color="auto"/>
        <w:left w:val="none" w:sz="0" w:space="0" w:color="auto"/>
        <w:bottom w:val="none" w:sz="0" w:space="0" w:color="auto"/>
        <w:right w:val="none" w:sz="0" w:space="0" w:color="auto"/>
      </w:divBdr>
      <w:divsChild>
        <w:div w:id="1248618569">
          <w:marLeft w:val="0"/>
          <w:marRight w:val="0"/>
          <w:marTop w:val="0"/>
          <w:marBottom w:val="0"/>
          <w:divBdr>
            <w:top w:val="none" w:sz="0" w:space="0" w:color="auto"/>
            <w:left w:val="none" w:sz="0" w:space="0" w:color="auto"/>
            <w:bottom w:val="none" w:sz="0" w:space="0" w:color="auto"/>
            <w:right w:val="none" w:sz="0" w:space="0" w:color="auto"/>
          </w:divBdr>
          <w:divsChild>
            <w:div w:id="1653484562">
              <w:marLeft w:val="0"/>
              <w:marRight w:val="0"/>
              <w:marTop w:val="0"/>
              <w:marBottom w:val="0"/>
              <w:divBdr>
                <w:top w:val="none" w:sz="0" w:space="0" w:color="auto"/>
                <w:left w:val="none" w:sz="0" w:space="0" w:color="auto"/>
                <w:bottom w:val="none" w:sz="0" w:space="0" w:color="auto"/>
                <w:right w:val="none" w:sz="0" w:space="0" w:color="auto"/>
              </w:divBdr>
              <w:divsChild>
                <w:div w:id="546336675">
                  <w:marLeft w:val="0"/>
                  <w:marRight w:val="0"/>
                  <w:marTop w:val="0"/>
                  <w:marBottom w:val="0"/>
                  <w:divBdr>
                    <w:top w:val="none" w:sz="0" w:space="0" w:color="auto"/>
                    <w:left w:val="none" w:sz="0" w:space="0" w:color="auto"/>
                    <w:bottom w:val="none" w:sz="0" w:space="0" w:color="auto"/>
                    <w:right w:val="none" w:sz="0" w:space="0" w:color="auto"/>
                  </w:divBdr>
                  <w:divsChild>
                    <w:div w:id="441999898">
                      <w:marLeft w:val="0"/>
                      <w:marRight w:val="0"/>
                      <w:marTop w:val="0"/>
                      <w:marBottom w:val="0"/>
                      <w:divBdr>
                        <w:top w:val="none" w:sz="0" w:space="0" w:color="auto"/>
                        <w:left w:val="none" w:sz="0" w:space="0" w:color="auto"/>
                        <w:bottom w:val="none" w:sz="0" w:space="0" w:color="auto"/>
                        <w:right w:val="none" w:sz="0" w:space="0" w:color="auto"/>
                      </w:divBdr>
                      <w:divsChild>
                        <w:div w:id="288439181">
                          <w:marLeft w:val="0"/>
                          <w:marRight w:val="0"/>
                          <w:marTop w:val="0"/>
                          <w:marBottom w:val="0"/>
                          <w:divBdr>
                            <w:top w:val="none" w:sz="0" w:space="0" w:color="auto"/>
                            <w:left w:val="none" w:sz="0" w:space="0" w:color="auto"/>
                            <w:bottom w:val="none" w:sz="0" w:space="0" w:color="auto"/>
                            <w:right w:val="none" w:sz="0" w:space="0" w:color="auto"/>
                          </w:divBdr>
                          <w:divsChild>
                            <w:div w:id="540557293">
                              <w:marLeft w:val="0"/>
                              <w:marRight w:val="0"/>
                              <w:marTop w:val="0"/>
                              <w:marBottom w:val="0"/>
                              <w:divBdr>
                                <w:top w:val="none" w:sz="0" w:space="0" w:color="auto"/>
                                <w:left w:val="none" w:sz="0" w:space="0" w:color="auto"/>
                                <w:bottom w:val="none" w:sz="0" w:space="0" w:color="auto"/>
                                <w:right w:val="none" w:sz="0" w:space="0" w:color="auto"/>
                              </w:divBdr>
                              <w:divsChild>
                                <w:div w:id="1465463942">
                                  <w:marLeft w:val="0"/>
                                  <w:marRight w:val="0"/>
                                  <w:marTop w:val="0"/>
                                  <w:marBottom w:val="0"/>
                                  <w:divBdr>
                                    <w:top w:val="none" w:sz="0" w:space="0" w:color="auto"/>
                                    <w:left w:val="none" w:sz="0" w:space="0" w:color="auto"/>
                                    <w:bottom w:val="none" w:sz="0" w:space="0" w:color="auto"/>
                                    <w:right w:val="none" w:sz="0" w:space="0" w:color="auto"/>
                                  </w:divBdr>
                                  <w:divsChild>
                                    <w:div w:id="1691833055">
                                      <w:marLeft w:val="0"/>
                                      <w:marRight w:val="0"/>
                                      <w:marTop w:val="0"/>
                                      <w:marBottom w:val="0"/>
                                      <w:divBdr>
                                        <w:top w:val="none" w:sz="0" w:space="0" w:color="auto"/>
                                        <w:left w:val="none" w:sz="0" w:space="0" w:color="auto"/>
                                        <w:bottom w:val="none" w:sz="0" w:space="0" w:color="auto"/>
                                        <w:right w:val="none" w:sz="0" w:space="0" w:color="auto"/>
                                      </w:divBdr>
                                      <w:divsChild>
                                        <w:div w:id="1631403081">
                                          <w:marLeft w:val="0"/>
                                          <w:marRight w:val="0"/>
                                          <w:marTop w:val="0"/>
                                          <w:marBottom w:val="0"/>
                                          <w:divBdr>
                                            <w:top w:val="none" w:sz="0" w:space="0" w:color="auto"/>
                                            <w:left w:val="none" w:sz="0" w:space="0" w:color="auto"/>
                                            <w:bottom w:val="none" w:sz="0" w:space="0" w:color="auto"/>
                                            <w:right w:val="none" w:sz="0" w:space="0" w:color="auto"/>
                                          </w:divBdr>
                                          <w:divsChild>
                                            <w:div w:id="1882940669">
                                              <w:marLeft w:val="0"/>
                                              <w:marRight w:val="0"/>
                                              <w:marTop w:val="0"/>
                                              <w:marBottom w:val="0"/>
                                              <w:divBdr>
                                                <w:top w:val="none" w:sz="0" w:space="0" w:color="auto"/>
                                                <w:left w:val="none" w:sz="0" w:space="0" w:color="auto"/>
                                                <w:bottom w:val="none" w:sz="0" w:space="0" w:color="auto"/>
                                                <w:right w:val="none" w:sz="0" w:space="0" w:color="auto"/>
                                              </w:divBdr>
                                              <w:divsChild>
                                                <w:div w:id="6985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8650">
      <w:bodyDiv w:val="1"/>
      <w:marLeft w:val="0"/>
      <w:marRight w:val="0"/>
      <w:marTop w:val="0"/>
      <w:marBottom w:val="0"/>
      <w:divBdr>
        <w:top w:val="none" w:sz="0" w:space="0" w:color="auto"/>
        <w:left w:val="none" w:sz="0" w:space="0" w:color="auto"/>
        <w:bottom w:val="none" w:sz="0" w:space="0" w:color="auto"/>
        <w:right w:val="none" w:sz="0" w:space="0" w:color="auto"/>
      </w:divBdr>
      <w:divsChild>
        <w:div w:id="2121296349">
          <w:marLeft w:val="0"/>
          <w:marRight w:val="0"/>
          <w:marTop w:val="0"/>
          <w:marBottom w:val="0"/>
          <w:divBdr>
            <w:top w:val="none" w:sz="0" w:space="0" w:color="auto"/>
            <w:left w:val="none" w:sz="0" w:space="0" w:color="auto"/>
            <w:bottom w:val="none" w:sz="0" w:space="0" w:color="auto"/>
            <w:right w:val="none" w:sz="0" w:space="0" w:color="auto"/>
          </w:divBdr>
          <w:divsChild>
            <w:div w:id="1828521350">
              <w:marLeft w:val="0"/>
              <w:marRight w:val="0"/>
              <w:marTop w:val="0"/>
              <w:marBottom w:val="0"/>
              <w:divBdr>
                <w:top w:val="none" w:sz="0" w:space="0" w:color="auto"/>
                <w:left w:val="none" w:sz="0" w:space="0" w:color="auto"/>
                <w:bottom w:val="none" w:sz="0" w:space="0" w:color="auto"/>
                <w:right w:val="none" w:sz="0" w:space="0" w:color="auto"/>
              </w:divBdr>
              <w:divsChild>
                <w:div w:id="1402868240">
                  <w:marLeft w:val="0"/>
                  <w:marRight w:val="0"/>
                  <w:marTop w:val="0"/>
                  <w:marBottom w:val="0"/>
                  <w:divBdr>
                    <w:top w:val="none" w:sz="0" w:space="0" w:color="auto"/>
                    <w:left w:val="none" w:sz="0" w:space="0" w:color="auto"/>
                    <w:bottom w:val="none" w:sz="0" w:space="0" w:color="auto"/>
                    <w:right w:val="none" w:sz="0" w:space="0" w:color="auto"/>
                  </w:divBdr>
                  <w:divsChild>
                    <w:div w:id="457332441">
                      <w:marLeft w:val="0"/>
                      <w:marRight w:val="0"/>
                      <w:marTop w:val="0"/>
                      <w:marBottom w:val="0"/>
                      <w:divBdr>
                        <w:top w:val="none" w:sz="0" w:space="0" w:color="auto"/>
                        <w:left w:val="none" w:sz="0" w:space="0" w:color="auto"/>
                        <w:bottom w:val="none" w:sz="0" w:space="0" w:color="auto"/>
                        <w:right w:val="none" w:sz="0" w:space="0" w:color="auto"/>
                      </w:divBdr>
                      <w:divsChild>
                        <w:div w:id="407265821">
                          <w:marLeft w:val="0"/>
                          <w:marRight w:val="0"/>
                          <w:marTop w:val="0"/>
                          <w:marBottom w:val="0"/>
                          <w:divBdr>
                            <w:top w:val="none" w:sz="0" w:space="0" w:color="auto"/>
                            <w:left w:val="none" w:sz="0" w:space="0" w:color="auto"/>
                            <w:bottom w:val="none" w:sz="0" w:space="0" w:color="auto"/>
                            <w:right w:val="none" w:sz="0" w:space="0" w:color="auto"/>
                          </w:divBdr>
                          <w:divsChild>
                            <w:div w:id="202063710">
                              <w:marLeft w:val="0"/>
                              <w:marRight w:val="0"/>
                              <w:marTop w:val="0"/>
                              <w:marBottom w:val="0"/>
                              <w:divBdr>
                                <w:top w:val="none" w:sz="0" w:space="0" w:color="auto"/>
                                <w:left w:val="none" w:sz="0" w:space="0" w:color="auto"/>
                                <w:bottom w:val="none" w:sz="0" w:space="0" w:color="auto"/>
                                <w:right w:val="none" w:sz="0" w:space="0" w:color="auto"/>
                              </w:divBdr>
                              <w:divsChild>
                                <w:div w:id="176042021">
                                  <w:marLeft w:val="0"/>
                                  <w:marRight w:val="0"/>
                                  <w:marTop w:val="0"/>
                                  <w:marBottom w:val="0"/>
                                  <w:divBdr>
                                    <w:top w:val="none" w:sz="0" w:space="0" w:color="auto"/>
                                    <w:left w:val="none" w:sz="0" w:space="0" w:color="auto"/>
                                    <w:bottom w:val="none" w:sz="0" w:space="0" w:color="auto"/>
                                    <w:right w:val="none" w:sz="0" w:space="0" w:color="auto"/>
                                  </w:divBdr>
                                  <w:divsChild>
                                    <w:div w:id="1378311939">
                                      <w:marLeft w:val="0"/>
                                      <w:marRight w:val="0"/>
                                      <w:marTop w:val="0"/>
                                      <w:marBottom w:val="0"/>
                                      <w:divBdr>
                                        <w:top w:val="none" w:sz="0" w:space="0" w:color="auto"/>
                                        <w:left w:val="none" w:sz="0" w:space="0" w:color="auto"/>
                                        <w:bottom w:val="none" w:sz="0" w:space="0" w:color="auto"/>
                                        <w:right w:val="none" w:sz="0" w:space="0" w:color="auto"/>
                                      </w:divBdr>
                                      <w:divsChild>
                                        <w:div w:id="70471210">
                                          <w:marLeft w:val="0"/>
                                          <w:marRight w:val="0"/>
                                          <w:marTop w:val="0"/>
                                          <w:marBottom w:val="0"/>
                                          <w:divBdr>
                                            <w:top w:val="none" w:sz="0" w:space="0" w:color="auto"/>
                                            <w:left w:val="none" w:sz="0" w:space="0" w:color="auto"/>
                                            <w:bottom w:val="none" w:sz="0" w:space="0" w:color="auto"/>
                                            <w:right w:val="none" w:sz="0" w:space="0" w:color="auto"/>
                                          </w:divBdr>
                                          <w:divsChild>
                                            <w:div w:id="1561748907">
                                              <w:marLeft w:val="0"/>
                                              <w:marRight w:val="0"/>
                                              <w:marTop w:val="0"/>
                                              <w:marBottom w:val="0"/>
                                              <w:divBdr>
                                                <w:top w:val="none" w:sz="0" w:space="0" w:color="auto"/>
                                                <w:left w:val="none" w:sz="0" w:space="0" w:color="auto"/>
                                                <w:bottom w:val="none" w:sz="0" w:space="0" w:color="auto"/>
                                                <w:right w:val="none" w:sz="0" w:space="0" w:color="auto"/>
                                              </w:divBdr>
                                              <w:divsChild>
                                                <w:div w:id="1645885680">
                                                  <w:marLeft w:val="0"/>
                                                  <w:marRight w:val="0"/>
                                                  <w:marTop w:val="0"/>
                                                  <w:marBottom w:val="0"/>
                                                  <w:divBdr>
                                                    <w:top w:val="none" w:sz="0" w:space="0" w:color="auto"/>
                                                    <w:left w:val="none" w:sz="0" w:space="0" w:color="auto"/>
                                                    <w:bottom w:val="none" w:sz="0" w:space="0" w:color="auto"/>
                                                    <w:right w:val="none" w:sz="0" w:space="0" w:color="auto"/>
                                                  </w:divBdr>
                                                  <w:divsChild>
                                                    <w:div w:id="351273142">
                                                      <w:marLeft w:val="0"/>
                                                      <w:marRight w:val="0"/>
                                                      <w:marTop w:val="0"/>
                                                      <w:marBottom w:val="0"/>
                                                      <w:divBdr>
                                                        <w:top w:val="none" w:sz="0" w:space="0" w:color="auto"/>
                                                        <w:left w:val="none" w:sz="0" w:space="0" w:color="auto"/>
                                                        <w:bottom w:val="none" w:sz="0" w:space="0" w:color="auto"/>
                                                        <w:right w:val="none" w:sz="0" w:space="0" w:color="auto"/>
                                                      </w:divBdr>
                                                    </w:div>
                                                    <w:div w:id="2048986606">
                                                      <w:marLeft w:val="0"/>
                                                      <w:marRight w:val="0"/>
                                                      <w:marTop w:val="0"/>
                                                      <w:marBottom w:val="0"/>
                                                      <w:divBdr>
                                                        <w:top w:val="none" w:sz="0" w:space="0" w:color="auto"/>
                                                        <w:left w:val="none" w:sz="0" w:space="0" w:color="auto"/>
                                                        <w:bottom w:val="none" w:sz="0" w:space="0" w:color="auto"/>
                                                        <w:right w:val="none" w:sz="0" w:space="0" w:color="auto"/>
                                                      </w:divBdr>
                                                      <w:divsChild>
                                                        <w:div w:id="1070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2190">
      <w:bodyDiv w:val="1"/>
      <w:marLeft w:val="0"/>
      <w:marRight w:val="0"/>
      <w:marTop w:val="0"/>
      <w:marBottom w:val="0"/>
      <w:divBdr>
        <w:top w:val="none" w:sz="0" w:space="0" w:color="auto"/>
        <w:left w:val="none" w:sz="0" w:space="0" w:color="auto"/>
        <w:bottom w:val="none" w:sz="0" w:space="0" w:color="auto"/>
        <w:right w:val="none" w:sz="0" w:space="0" w:color="auto"/>
      </w:divBdr>
      <w:divsChild>
        <w:div w:id="1468745022">
          <w:marLeft w:val="0"/>
          <w:marRight w:val="0"/>
          <w:marTop w:val="0"/>
          <w:marBottom w:val="0"/>
          <w:divBdr>
            <w:top w:val="none" w:sz="0" w:space="0" w:color="auto"/>
            <w:left w:val="none" w:sz="0" w:space="0" w:color="auto"/>
            <w:bottom w:val="none" w:sz="0" w:space="0" w:color="auto"/>
            <w:right w:val="none" w:sz="0" w:space="0" w:color="auto"/>
          </w:divBdr>
          <w:divsChild>
            <w:div w:id="881406171">
              <w:marLeft w:val="0"/>
              <w:marRight w:val="0"/>
              <w:marTop w:val="0"/>
              <w:marBottom w:val="0"/>
              <w:divBdr>
                <w:top w:val="none" w:sz="0" w:space="0" w:color="auto"/>
                <w:left w:val="none" w:sz="0" w:space="0" w:color="auto"/>
                <w:bottom w:val="none" w:sz="0" w:space="0" w:color="auto"/>
                <w:right w:val="none" w:sz="0" w:space="0" w:color="auto"/>
              </w:divBdr>
              <w:divsChild>
                <w:div w:id="1983195320">
                  <w:marLeft w:val="0"/>
                  <w:marRight w:val="0"/>
                  <w:marTop w:val="0"/>
                  <w:marBottom w:val="0"/>
                  <w:divBdr>
                    <w:top w:val="none" w:sz="0" w:space="0" w:color="auto"/>
                    <w:left w:val="none" w:sz="0" w:space="0" w:color="auto"/>
                    <w:bottom w:val="none" w:sz="0" w:space="0" w:color="auto"/>
                    <w:right w:val="none" w:sz="0" w:space="0" w:color="auto"/>
                  </w:divBdr>
                  <w:divsChild>
                    <w:div w:id="1871259881">
                      <w:marLeft w:val="0"/>
                      <w:marRight w:val="0"/>
                      <w:marTop w:val="0"/>
                      <w:marBottom w:val="0"/>
                      <w:divBdr>
                        <w:top w:val="none" w:sz="0" w:space="0" w:color="auto"/>
                        <w:left w:val="none" w:sz="0" w:space="0" w:color="auto"/>
                        <w:bottom w:val="none" w:sz="0" w:space="0" w:color="auto"/>
                        <w:right w:val="none" w:sz="0" w:space="0" w:color="auto"/>
                      </w:divBdr>
                      <w:divsChild>
                        <w:div w:id="1790662058">
                          <w:marLeft w:val="0"/>
                          <w:marRight w:val="0"/>
                          <w:marTop w:val="0"/>
                          <w:marBottom w:val="0"/>
                          <w:divBdr>
                            <w:top w:val="none" w:sz="0" w:space="0" w:color="auto"/>
                            <w:left w:val="none" w:sz="0" w:space="0" w:color="auto"/>
                            <w:bottom w:val="none" w:sz="0" w:space="0" w:color="auto"/>
                            <w:right w:val="none" w:sz="0" w:space="0" w:color="auto"/>
                          </w:divBdr>
                          <w:divsChild>
                            <w:div w:id="780303838">
                              <w:marLeft w:val="0"/>
                              <w:marRight w:val="0"/>
                              <w:marTop w:val="0"/>
                              <w:marBottom w:val="0"/>
                              <w:divBdr>
                                <w:top w:val="none" w:sz="0" w:space="0" w:color="auto"/>
                                <w:left w:val="none" w:sz="0" w:space="0" w:color="auto"/>
                                <w:bottom w:val="none" w:sz="0" w:space="0" w:color="auto"/>
                                <w:right w:val="none" w:sz="0" w:space="0" w:color="auto"/>
                              </w:divBdr>
                              <w:divsChild>
                                <w:div w:id="761072128">
                                  <w:marLeft w:val="0"/>
                                  <w:marRight w:val="0"/>
                                  <w:marTop w:val="0"/>
                                  <w:marBottom w:val="0"/>
                                  <w:divBdr>
                                    <w:top w:val="none" w:sz="0" w:space="0" w:color="auto"/>
                                    <w:left w:val="none" w:sz="0" w:space="0" w:color="auto"/>
                                    <w:bottom w:val="none" w:sz="0" w:space="0" w:color="auto"/>
                                    <w:right w:val="none" w:sz="0" w:space="0" w:color="auto"/>
                                  </w:divBdr>
                                  <w:divsChild>
                                    <w:div w:id="417362232">
                                      <w:marLeft w:val="0"/>
                                      <w:marRight w:val="0"/>
                                      <w:marTop w:val="0"/>
                                      <w:marBottom w:val="0"/>
                                      <w:divBdr>
                                        <w:top w:val="none" w:sz="0" w:space="0" w:color="auto"/>
                                        <w:left w:val="none" w:sz="0" w:space="0" w:color="auto"/>
                                        <w:bottom w:val="none" w:sz="0" w:space="0" w:color="auto"/>
                                        <w:right w:val="none" w:sz="0" w:space="0" w:color="auto"/>
                                      </w:divBdr>
                                      <w:divsChild>
                                        <w:div w:id="711809137">
                                          <w:marLeft w:val="0"/>
                                          <w:marRight w:val="0"/>
                                          <w:marTop w:val="0"/>
                                          <w:marBottom w:val="0"/>
                                          <w:divBdr>
                                            <w:top w:val="none" w:sz="0" w:space="0" w:color="auto"/>
                                            <w:left w:val="none" w:sz="0" w:space="0" w:color="auto"/>
                                            <w:bottom w:val="none" w:sz="0" w:space="0" w:color="auto"/>
                                            <w:right w:val="none" w:sz="0" w:space="0" w:color="auto"/>
                                          </w:divBdr>
                                          <w:divsChild>
                                            <w:div w:id="366292476">
                                              <w:marLeft w:val="0"/>
                                              <w:marRight w:val="0"/>
                                              <w:marTop w:val="0"/>
                                              <w:marBottom w:val="0"/>
                                              <w:divBdr>
                                                <w:top w:val="none" w:sz="0" w:space="0" w:color="auto"/>
                                                <w:left w:val="none" w:sz="0" w:space="0" w:color="auto"/>
                                                <w:bottom w:val="none" w:sz="0" w:space="0" w:color="auto"/>
                                                <w:right w:val="none" w:sz="0" w:space="0" w:color="auto"/>
                                              </w:divBdr>
                                              <w:divsChild>
                                                <w:div w:id="725496381">
                                                  <w:marLeft w:val="0"/>
                                                  <w:marRight w:val="0"/>
                                                  <w:marTop w:val="0"/>
                                                  <w:marBottom w:val="0"/>
                                                  <w:divBdr>
                                                    <w:top w:val="none" w:sz="0" w:space="0" w:color="auto"/>
                                                    <w:left w:val="none" w:sz="0" w:space="0" w:color="auto"/>
                                                    <w:bottom w:val="none" w:sz="0" w:space="0" w:color="auto"/>
                                                    <w:right w:val="none" w:sz="0" w:space="0" w:color="auto"/>
                                                  </w:divBdr>
                                                </w:div>
                                                <w:div w:id="216670488">
                                                  <w:marLeft w:val="0"/>
                                                  <w:marRight w:val="0"/>
                                                  <w:marTop w:val="0"/>
                                                  <w:marBottom w:val="0"/>
                                                  <w:divBdr>
                                                    <w:top w:val="none" w:sz="0" w:space="0" w:color="auto"/>
                                                    <w:left w:val="none" w:sz="0" w:space="0" w:color="auto"/>
                                                    <w:bottom w:val="none" w:sz="0" w:space="0" w:color="auto"/>
                                                    <w:right w:val="none" w:sz="0" w:space="0" w:color="auto"/>
                                                  </w:divBdr>
                                                  <w:divsChild>
                                                    <w:div w:id="1771074678">
                                                      <w:marLeft w:val="0"/>
                                                      <w:marRight w:val="0"/>
                                                      <w:marTop w:val="0"/>
                                                      <w:marBottom w:val="0"/>
                                                      <w:divBdr>
                                                        <w:top w:val="none" w:sz="0" w:space="0" w:color="auto"/>
                                                        <w:left w:val="none" w:sz="0" w:space="0" w:color="auto"/>
                                                        <w:bottom w:val="none" w:sz="0" w:space="0" w:color="auto"/>
                                                        <w:right w:val="none" w:sz="0" w:space="0" w:color="auto"/>
                                                      </w:divBdr>
                                                    </w:div>
                                                    <w:div w:id="1084646924">
                                                      <w:marLeft w:val="0"/>
                                                      <w:marRight w:val="0"/>
                                                      <w:marTop w:val="0"/>
                                                      <w:marBottom w:val="0"/>
                                                      <w:divBdr>
                                                        <w:top w:val="none" w:sz="0" w:space="0" w:color="auto"/>
                                                        <w:left w:val="none" w:sz="0" w:space="0" w:color="auto"/>
                                                        <w:bottom w:val="none" w:sz="0" w:space="0" w:color="auto"/>
                                                        <w:right w:val="none" w:sz="0" w:space="0" w:color="auto"/>
                                                      </w:divBdr>
                                                      <w:divsChild>
                                                        <w:div w:id="18950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334">
      <w:bodyDiv w:val="1"/>
      <w:marLeft w:val="0"/>
      <w:marRight w:val="0"/>
      <w:marTop w:val="0"/>
      <w:marBottom w:val="0"/>
      <w:divBdr>
        <w:top w:val="none" w:sz="0" w:space="0" w:color="auto"/>
        <w:left w:val="none" w:sz="0" w:space="0" w:color="auto"/>
        <w:bottom w:val="none" w:sz="0" w:space="0" w:color="auto"/>
        <w:right w:val="none" w:sz="0" w:space="0" w:color="auto"/>
      </w:divBdr>
      <w:divsChild>
        <w:div w:id="1890145813">
          <w:marLeft w:val="0"/>
          <w:marRight w:val="0"/>
          <w:marTop w:val="0"/>
          <w:marBottom w:val="0"/>
          <w:divBdr>
            <w:top w:val="none" w:sz="0" w:space="0" w:color="auto"/>
            <w:left w:val="none" w:sz="0" w:space="0" w:color="auto"/>
            <w:bottom w:val="none" w:sz="0" w:space="0" w:color="auto"/>
            <w:right w:val="none" w:sz="0" w:space="0" w:color="auto"/>
          </w:divBdr>
          <w:divsChild>
            <w:div w:id="722026026">
              <w:marLeft w:val="0"/>
              <w:marRight w:val="0"/>
              <w:marTop w:val="0"/>
              <w:marBottom w:val="0"/>
              <w:divBdr>
                <w:top w:val="none" w:sz="0" w:space="0" w:color="auto"/>
                <w:left w:val="none" w:sz="0" w:space="0" w:color="auto"/>
                <w:bottom w:val="none" w:sz="0" w:space="0" w:color="auto"/>
                <w:right w:val="none" w:sz="0" w:space="0" w:color="auto"/>
              </w:divBdr>
              <w:divsChild>
                <w:div w:id="452941821">
                  <w:marLeft w:val="0"/>
                  <w:marRight w:val="0"/>
                  <w:marTop w:val="0"/>
                  <w:marBottom w:val="0"/>
                  <w:divBdr>
                    <w:top w:val="none" w:sz="0" w:space="0" w:color="auto"/>
                    <w:left w:val="none" w:sz="0" w:space="0" w:color="auto"/>
                    <w:bottom w:val="none" w:sz="0" w:space="0" w:color="auto"/>
                    <w:right w:val="none" w:sz="0" w:space="0" w:color="auto"/>
                  </w:divBdr>
                  <w:divsChild>
                    <w:div w:id="675881006">
                      <w:marLeft w:val="0"/>
                      <w:marRight w:val="0"/>
                      <w:marTop w:val="0"/>
                      <w:marBottom w:val="0"/>
                      <w:divBdr>
                        <w:top w:val="none" w:sz="0" w:space="0" w:color="auto"/>
                        <w:left w:val="none" w:sz="0" w:space="0" w:color="auto"/>
                        <w:bottom w:val="none" w:sz="0" w:space="0" w:color="auto"/>
                        <w:right w:val="none" w:sz="0" w:space="0" w:color="auto"/>
                      </w:divBdr>
                      <w:divsChild>
                        <w:div w:id="2009793294">
                          <w:marLeft w:val="0"/>
                          <w:marRight w:val="0"/>
                          <w:marTop w:val="0"/>
                          <w:marBottom w:val="0"/>
                          <w:divBdr>
                            <w:top w:val="none" w:sz="0" w:space="0" w:color="auto"/>
                            <w:left w:val="none" w:sz="0" w:space="0" w:color="auto"/>
                            <w:bottom w:val="none" w:sz="0" w:space="0" w:color="auto"/>
                            <w:right w:val="none" w:sz="0" w:space="0" w:color="auto"/>
                          </w:divBdr>
                          <w:divsChild>
                            <w:div w:id="1826895649">
                              <w:marLeft w:val="0"/>
                              <w:marRight w:val="0"/>
                              <w:marTop w:val="0"/>
                              <w:marBottom w:val="0"/>
                              <w:divBdr>
                                <w:top w:val="none" w:sz="0" w:space="0" w:color="auto"/>
                                <w:left w:val="none" w:sz="0" w:space="0" w:color="auto"/>
                                <w:bottom w:val="none" w:sz="0" w:space="0" w:color="auto"/>
                                <w:right w:val="none" w:sz="0" w:space="0" w:color="auto"/>
                              </w:divBdr>
                              <w:divsChild>
                                <w:div w:id="1921599352">
                                  <w:marLeft w:val="0"/>
                                  <w:marRight w:val="0"/>
                                  <w:marTop w:val="0"/>
                                  <w:marBottom w:val="0"/>
                                  <w:divBdr>
                                    <w:top w:val="none" w:sz="0" w:space="0" w:color="auto"/>
                                    <w:left w:val="none" w:sz="0" w:space="0" w:color="auto"/>
                                    <w:bottom w:val="none" w:sz="0" w:space="0" w:color="auto"/>
                                    <w:right w:val="none" w:sz="0" w:space="0" w:color="auto"/>
                                  </w:divBdr>
                                  <w:divsChild>
                                    <w:div w:id="1404522938">
                                      <w:marLeft w:val="0"/>
                                      <w:marRight w:val="0"/>
                                      <w:marTop w:val="0"/>
                                      <w:marBottom w:val="0"/>
                                      <w:divBdr>
                                        <w:top w:val="none" w:sz="0" w:space="0" w:color="auto"/>
                                        <w:left w:val="none" w:sz="0" w:space="0" w:color="auto"/>
                                        <w:bottom w:val="none" w:sz="0" w:space="0" w:color="auto"/>
                                        <w:right w:val="none" w:sz="0" w:space="0" w:color="auto"/>
                                      </w:divBdr>
                                      <w:divsChild>
                                        <w:div w:id="1886791611">
                                          <w:marLeft w:val="0"/>
                                          <w:marRight w:val="0"/>
                                          <w:marTop w:val="0"/>
                                          <w:marBottom w:val="0"/>
                                          <w:divBdr>
                                            <w:top w:val="none" w:sz="0" w:space="0" w:color="auto"/>
                                            <w:left w:val="none" w:sz="0" w:space="0" w:color="auto"/>
                                            <w:bottom w:val="none" w:sz="0" w:space="0" w:color="auto"/>
                                            <w:right w:val="none" w:sz="0" w:space="0" w:color="auto"/>
                                          </w:divBdr>
                                          <w:divsChild>
                                            <w:div w:id="965547259">
                                              <w:marLeft w:val="0"/>
                                              <w:marRight w:val="0"/>
                                              <w:marTop w:val="0"/>
                                              <w:marBottom w:val="0"/>
                                              <w:divBdr>
                                                <w:top w:val="none" w:sz="0" w:space="0" w:color="auto"/>
                                                <w:left w:val="none" w:sz="0" w:space="0" w:color="auto"/>
                                                <w:bottom w:val="none" w:sz="0" w:space="0" w:color="auto"/>
                                                <w:right w:val="none" w:sz="0" w:space="0" w:color="auto"/>
                                              </w:divBdr>
                                              <w:divsChild>
                                                <w:div w:id="2140804559">
                                                  <w:marLeft w:val="0"/>
                                                  <w:marRight w:val="0"/>
                                                  <w:marTop w:val="0"/>
                                                  <w:marBottom w:val="0"/>
                                                  <w:divBdr>
                                                    <w:top w:val="none" w:sz="0" w:space="0" w:color="auto"/>
                                                    <w:left w:val="none" w:sz="0" w:space="0" w:color="auto"/>
                                                    <w:bottom w:val="none" w:sz="0" w:space="0" w:color="auto"/>
                                                    <w:right w:val="none" w:sz="0" w:space="0" w:color="auto"/>
                                                  </w:divBdr>
                                                  <w:divsChild>
                                                    <w:div w:id="770780490">
                                                      <w:marLeft w:val="0"/>
                                                      <w:marRight w:val="0"/>
                                                      <w:marTop w:val="0"/>
                                                      <w:marBottom w:val="0"/>
                                                      <w:divBdr>
                                                        <w:top w:val="none" w:sz="0" w:space="0" w:color="auto"/>
                                                        <w:left w:val="none" w:sz="0" w:space="0" w:color="auto"/>
                                                        <w:bottom w:val="none" w:sz="0" w:space="0" w:color="auto"/>
                                                        <w:right w:val="none" w:sz="0" w:space="0" w:color="auto"/>
                                                      </w:divBdr>
                                                      <w:divsChild>
                                                        <w:div w:id="1057431846">
                                                          <w:marLeft w:val="0"/>
                                                          <w:marRight w:val="0"/>
                                                          <w:marTop w:val="0"/>
                                                          <w:marBottom w:val="0"/>
                                                          <w:divBdr>
                                                            <w:top w:val="none" w:sz="0" w:space="0" w:color="auto"/>
                                                            <w:left w:val="none" w:sz="0" w:space="0" w:color="auto"/>
                                                            <w:bottom w:val="none" w:sz="0" w:space="0" w:color="auto"/>
                                                            <w:right w:val="none" w:sz="0" w:space="0" w:color="auto"/>
                                                          </w:divBdr>
                                                          <w:divsChild>
                                                            <w:div w:id="7536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9078">
      <w:bodyDiv w:val="1"/>
      <w:marLeft w:val="0"/>
      <w:marRight w:val="0"/>
      <w:marTop w:val="0"/>
      <w:marBottom w:val="0"/>
      <w:divBdr>
        <w:top w:val="none" w:sz="0" w:space="0" w:color="auto"/>
        <w:left w:val="none" w:sz="0" w:space="0" w:color="auto"/>
        <w:bottom w:val="none" w:sz="0" w:space="0" w:color="auto"/>
        <w:right w:val="none" w:sz="0" w:space="0" w:color="auto"/>
      </w:divBdr>
      <w:divsChild>
        <w:div w:id="655888435">
          <w:marLeft w:val="0"/>
          <w:marRight w:val="0"/>
          <w:marTop w:val="0"/>
          <w:marBottom w:val="0"/>
          <w:divBdr>
            <w:top w:val="none" w:sz="0" w:space="0" w:color="auto"/>
            <w:left w:val="none" w:sz="0" w:space="0" w:color="auto"/>
            <w:bottom w:val="none" w:sz="0" w:space="0" w:color="auto"/>
            <w:right w:val="none" w:sz="0" w:space="0" w:color="auto"/>
          </w:divBdr>
          <w:divsChild>
            <w:div w:id="1863351946">
              <w:marLeft w:val="0"/>
              <w:marRight w:val="0"/>
              <w:marTop w:val="0"/>
              <w:marBottom w:val="0"/>
              <w:divBdr>
                <w:top w:val="none" w:sz="0" w:space="0" w:color="auto"/>
                <w:left w:val="none" w:sz="0" w:space="0" w:color="auto"/>
                <w:bottom w:val="none" w:sz="0" w:space="0" w:color="auto"/>
                <w:right w:val="none" w:sz="0" w:space="0" w:color="auto"/>
              </w:divBdr>
              <w:divsChild>
                <w:div w:id="1345673672">
                  <w:marLeft w:val="0"/>
                  <w:marRight w:val="0"/>
                  <w:marTop w:val="0"/>
                  <w:marBottom w:val="0"/>
                  <w:divBdr>
                    <w:top w:val="none" w:sz="0" w:space="0" w:color="auto"/>
                    <w:left w:val="none" w:sz="0" w:space="0" w:color="auto"/>
                    <w:bottom w:val="none" w:sz="0" w:space="0" w:color="auto"/>
                    <w:right w:val="none" w:sz="0" w:space="0" w:color="auto"/>
                  </w:divBdr>
                  <w:divsChild>
                    <w:div w:id="1173253637">
                      <w:marLeft w:val="0"/>
                      <w:marRight w:val="0"/>
                      <w:marTop w:val="0"/>
                      <w:marBottom w:val="0"/>
                      <w:divBdr>
                        <w:top w:val="none" w:sz="0" w:space="0" w:color="auto"/>
                        <w:left w:val="none" w:sz="0" w:space="0" w:color="auto"/>
                        <w:bottom w:val="none" w:sz="0" w:space="0" w:color="auto"/>
                        <w:right w:val="none" w:sz="0" w:space="0" w:color="auto"/>
                      </w:divBdr>
                      <w:divsChild>
                        <w:div w:id="662006676">
                          <w:marLeft w:val="0"/>
                          <w:marRight w:val="0"/>
                          <w:marTop w:val="0"/>
                          <w:marBottom w:val="0"/>
                          <w:divBdr>
                            <w:top w:val="none" w:sz="0" w:space="0" w:color="auto"/>
                            <w:left w:val="none" w:sz="0" w:space="0" w:color="auto"/>
                            <w:bottom w:val="none" w:sz="0" w:space="0" w:color="auto"/>
                            <w:right w:val="none" w:sz="0" w:space="0" w:color="auto"/>
                          </w:divBdr>
                          <w:divsChild>
                            <w:div w:id="871260111">
                              <w:marLeft w:val="0"/>
                              <w:marRight w:val="0"/>
                              <w:marTop w:val="0"/>
                              <w:marBottom w:val="0"/>
                              <w:divBdr>
                                <w:top w:val="none" w:sz="0" w:space="0" w:color="auto"/>
                                <w:left w:val="none" w:sz="0" w:space="0" w:color="auto"/>
                                <w:bottom w:val="none" w:sz="0" w:space="0" w:color="auto"/>
                                <w:right w:val="none" w:sz="0" w:space="0" w:color="auto"/>
                              </w:divBdr>
                              <w:divsChild>
                                <w:div w:id="513882574">
                                  <w:marLeft w:val="0"/>
                                  <w:marRight w:val="0"/>
                                  <w:marTop w:val="0"/>
                                  <w:marBottom w:val="0"/>
                                  <w:divBdr>
                                    <w:top w:val="none" w:sz="0" w:space="0" w:color="auto"/>
                                    <w:left w:val="none" w:sz="0" w:space="0" w:color="auto"/>
                                    <w:bottom w:val="none" w:sz="0" w:space="0" w:color="auto"/>
                                    <w:right w:val="none" w:sz="0" w:space="0" w:color="auto"/>
                                  </w:divBdr>
                                  <w:divsChild>
                                    <w:div w:id="1778941688">
                                      <w:marLeft w:val="0"/>
                                      <w:marRight w:val="0"/>
                                      <w:marTop w:val="0"/>
                                      <w:marBottom w:val="0"/>
                                      <w:divBdr>
                                        <w:top w:val="none" w:sz="0" w:space="0" w:color="auto"/>
                                        <w:left w:val="none" w:sz="0" w:space="0" w:color="auto"/>
                                        <w:bottom w:val="none" w:sz="0" w:space="0" w:color="auto"/>
                                        <w:right w:val="none" w:sz="0" w:space="0" w:color="auto"/>
                                      </w:divBdr>
                                      <w:divsChild>
                                        <w:div w:id="1519078298">
                                          <w:marLeft w:val="0"/>
                                          <w:marRight w:val="0"/>
                                          <w:marTop w:val="0"/>
                                          <w:marBottom w:val="0"/>
                                          <w:divBdr>
                                            <w:top w:val="none" w:sz="0" w:space="0" w:color="auto"/>
                                            <w:left w:val="none" w:sz="0" w:space="0" w:color="auto"/>
                                            <w:bottom w:val="none" w:sz="0" w:space="0" w:color="auto"/>
                                            <w:right w:val="none" w:sz="0" w:space="0" w:color="auto"/>
                                          </w:divBdr>
                                          <w:divsChild>
                                            <w:div w:id="376780913">
                                              <w:marLeft w:val="0"/>
                                              <w:marRight w:val="0"/>
                                              <w:marTop w:val="0"/>
                                              <w:marBottom w:val="0"/>
                                              <w:divBdr>
                                                <w:top w:val="none" w:sz="0" w:space="0" w:color="auto"/>
                                                <w:left w:val="none" w:sz="0" w:space="0" w:color="auto"/>
                                                <w:bottom w:val="none" w:sz="0" w:space="0" w:color="auto"/>
                                                <w:right w:val="none" w:sz="0" w:space="0" w:color="auto"/>
                                              </w:divBdr>
                                              <w:divsChild>
                                                <w:div w:id="201527206">
                                                  <w:marLeft w:val="0"/>
                                                  <w:marRight w:val="0"/>
                                                  <w:marTop w:val="0"/>
                                                  <w:marBottom w:val="0"/>
                                                  <w:divBdr>
                                                    <w:top w:val="none" w:sz="0" w:space="0" w:color="auto"/>
                                                    <w:left w:val="none" w:sz="0" w:space="0" w:color="auto"/>
                                                    <w:bottom w:val="none" w:sz="0" w:space="0" w:color="auto"/>
                                                    <w:right w:val="none" w:sz="0" w:space="0" w:color="auto"/>
                                                  </w:divBdr>
                                                </w:div>
                                                <w:div w:id="1737701143">
                                                  <w:marLeft w:val="0"/>
                                                  <w:marRight w:val="0"/>
                                                  <w:marTop w:val="0"/>
                                                  <w:marBottom w:val="0"/>
                                                  <w:divBdr>
                                                    <w:top w:val="none" w:sz="0" w:space="0" w:color="auto"/>
                                                    <w:left w:val="none" w:sz="0" w:space="0" w:color="auto"/>
                                                    <w:bottom w:val="none" w:sz="0" w:space="0" w:color="auto"/>
                                                    <w:right w:val="none" w:sz="0" w:space="0" w:color="auto"/>
                                                  </w:divBdr>
                                                  <w:divsChild>
                                                    <w:div w:id="15232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894">
      <w:bodyDiv w:val="1"/>
      <w:marLeft w:val="0"/>
      <w:marRight w:val="0"/>
      <w:marTop w:val="0"/>
      <w:marBottom w:val="0"/>
      <w:divBdr>
        <w:top w:val="none" w:sz="0" w:space="0" w:color="auto"/>
        <w:left w:val="none" w:sz="0" w:space="0" w:color="auto"/>
        <w:bottom w:val="none" w:sz="0" w:space="0" w:color="auto"/>
        <w:right w:val="none" w:sz="0" w:space="0" w:color="auto"/>
      </w:divBdr>
      <w:divsChild>
        <w:div w:id="1168594483">
          <w:marLeft w:val="0"/>
          <w:marRight w:val="0"/>
          <w:marTop w:val="0"/>
          <w:marBottom w:val="0"/>
          <w:divBdr>
            <w:top w:val="none" w:sz="0" w:space="0" w:color="auto"/>
            <w:left w:val="none" w:sz="0" w:space="0" w:color="auto"/>
            <w:bottom w:val="none" w:sz="0" w:space="0" w:color="auto"/>
            <w:right w:val="none" w:sz="0" w:space="0" w:color="auto"/>
          </w:divBdr>
          <w:divsChild>
            <w:div w:id="1907103374">
              <w:marLeft w:val="0"/>
              <w:marRight w:val="0"/>
              <w:marTop w:val="0"/>
              <w:marBottom w:val="0"/>
              <w:divBdr>
                <w:top w:val="none" w:sz="0" w:space="0" w:color="auto"/>
                <w:left w:val="none" w:sz="0" w:space="0" w:color="auto"/>
                <w:bottom w:val="none" w:sz="0" w:space="0" w:color="auto"/>
                <w:right w:val="none" w:sz="0" w:space="0" w:color="auto"/>
              </w:divBdr>
              <w:divsChild>
                <w:div w:id="1812988187">
                  <w:marLeft w:val="0"/>
                  <w:marRight w:val="0"/>
                  <w:marTop w:val="0"/>
                  <w:marBottom w:val="0"/>
                  <w:divBdr>
                    <w:top w:val="none" w:sz="0" w:space="0" w:color="auto"/>
                    <w:left w:val="none" w:sz="0" w:space="0" w:color="auto"/>
                    <w:bottom w:val="none" w:sz="0" w:space="0" w:color="auto"/>
                    <w:right w:val="none" w:sz="0" w:space="0" w:color="auto"/>
                  </w:divBdr>
                  <w:divsChild>
                    <w:div w:id="1420953536">
                      <w:marLeft w:val="0"/>
                      <w:marRight w:val="0"/>
                      <w:marTop w:val="0"/>
                      <w:marBottom w:val="0"/>
                      <w:divBdr>
                        <w:top w:val="none" w:sz="0" w:space="0" w:color="auto"/>
                        <w:left w:val="none" w:sz="0" w:space="0" w:color="auto"/>
                        <w:bottom w:val="none" w:sz="0" w:space="0" w:color="auto"/>
                        <w:right w:val="none" w:sz="0" w:space="0" w:color="auto"/>
                      </w:divBdr>
                      <w:divsChild>
                        <w:div w:id="1384675796">
                          <w:marLeft w:val="0"/>
                          <w:marRight w:val="0"/>
                          <w:marTop w:val="0"/>
                          <w:marBottom w:val="0"/>
                          <w:divBdr>
                            <w:top w:val="none" w:sz="0" w:space="0" w:color="auto"/>
                            <w:left w:val="none" w:sz="0" w:space="0" w:color="auto"/>
                            <w:bottom w:val="none" w:sz="0" w:space="0" w:color="auto"/>
                            <w:right w:val="none" w:sz="0" w:space="0" w:color="auto"/>
                          </w:divBdr>
                          <w:divsChild>
                            <w:div w:id="1816491232">
                              <w:marLeft w:val="0"/>
                              <w:marRight w:val="0"/>
                              <w:marTop w:val="0"/>
                              <w:marBottom w:val="0"/>
                              <w:divBdr>
                                <w:top w:val="none" w:sz="0" w:space="0" w:color="auto"/>
                                <w:left w:val="none" w:sz="0" w:space="0" w:color="auto"/>
                                <w:bottom w:val="none" w:sz="0" w:space="0" w:color="auto"/>
                                <w:right w:val="none" w:sz="0" w:space="0" w:color="auto"/>
                              </w:divBdr>
                              <w:divsChild>
                                <w:div w:id="329603308">
                                  <w:marLeft w:val="0"/>
                                  <w:marRight w:val="0"/>
                                  <w:marTop w:val="0"/>
                                  <w:marBottom w:val="0"/>
                                  <w:divBdr>
                                    <w:top w:val="none" w:sz="0" w:space="0" w:color="auto"/>
                                    <w:left w:val="none" w:sz="0" w:space="0" w:color="auto"/>
                                    <w:bottom w:val="none" w:sz="0" w:space="0" w:color="auto"/>
                                    <w:right w:val="none" w:sz="0" w:space="0" w:color="auto"/>
                                  </w:divBdr>
                                  <w:divsChild>
                                    <w:div w:id="1338340704">
                                      <w:marLeft w:val="0"/>
                                      <w:marRight w:val="0"/>
                                      <w:marTop w:val="0"/>
                                      <w:marBottom w:val="0"/>
                                      <w:divBdr>
                                        <w:top w:val="none" w:sz="0" w:space="0" w:color="auto"/>
                                        <w:left w:val="none" w:sz="0" w:space="0" w:color="auto"/>
                                        <w:bottom w:val="none" w:sz="0" w:space="0" w:color="auto"/>
                                        <w:right w:val="none" w:sz="0" w:space="0" w:color="auto"/>
                                      </w:divBdr>
                                      <w:divsChild>
                                        <w:div w:id="1241253363">
                                          <w:marLeft w:val="0"/>
                                          <w:marRight w:val="0"/>
                                          <w:marTop w:val="0"/>
                                          <w:marBottom w:val="0"/>
                                          <w:divBdr>
                                            <w:top w:val="none" w:sz="0" w:space="0" w:color="auto"/>
                                            <w:left w:val="none" w:sz="0" w:space="0" w:color="auto"/>
                                            <w:bottom w:val="none" w:sz="0" w:space="0" w:color="auto"/>
                                            <w:right w:val="none" w:sz="0" w:space="0" w:color="auto"/>
                                          </w:divBdr>
                                          <w:divsChild>
                                            <w:div w:id="49230433">
                                              <w:marLeft w:val="0"/>
                                              <w:marRight w:val="0"/>
                                              <w:marTop w:val="0"/>
                                              <w:marBottom w:val="0"/>
                                              <w:divBdr>
                                                <w:top w:val="none" w:sz="0" w:space="0" w:color="auto"/>
                                                <w:left w:val="none" w:sz="0" w:space="0" w:color="auto"/>
                                                <w:bottom w:val="none" w:sz="0" w:space="0" w:color="auto"/>
                                                <w:right w:val="none" w:sz="0" w:space="0" w:color="auto"/>
                                              </w:divBdr>
                                              <w:divsChild>
                                                <w:div w:id="627122792">
                                                  <w:marLeft w:val="0"/>
                                                  <w:marRight w:val="0"/>
                                                  <w:marTop w:val="0"/>
                                                  <w:marBottom w:val="0"/>
                                                  <w:divBdr>
                                                    <w:top w:val="none" w:sz="0" w:space="0" w:color="auto"/>
                                                    <w:left w:val="none" w:sz="0" w:space="0" w:color="auto"/>
                                                    <w:bottom w:val="none" w:sz="0" w:space="0" w:color="auto"/>
                                                    <w:right w:val="none" w:sz="0" w:space="0" w:color="auto"/>
                                                  </w:divBdr>
                                                  <w:divsChild>
                                                    <w:div w:id="957639862">
                                                      <w:marLeft w:val="0"/>
                                                      <w:marRight w:val="0"/>
                                                      <w:marTop w:val="0"/>
                                                      <w:marBottom w:val="0"/>
                                                      <w:divBdr>
                                                        <w:top w:val="none" w:sz="0" w:space="0" w:color="auto"/>
                                                        <w:left w:val="none" w:sz="0" w:space="0" w:color="auto"/>
                                                        <w:bottom w:val="none" w:sz="0" w:space="0" w:color="auto"/>
                                                        <w:right w:val="none" w:sz="0" w:space="0" w:color="auto"/>
                                                      </w:divBdr>
                                                    </w:div>
                                                    <w:div w:id="1418360501">
                                                      <w:marLeft w:val="0"/>
                                                      <w:marRight w:val="0"/>
                                                      <w:marTop w:val="0"/>
                                                      <w:marBottom w:val="0"/>
                                                      <w:divBdr>
                                                        <w:top w:val="none" w:sz="0" w:space="0" w:color="auto"/>
                                                        <w:left w:val="none" w:sz="0" w:space="0" w:color="auto"/>
                                                        <w:bottom w:val="none" w:sz="0" w:space="0" w:color="auto"/>
                                                        <w:right w:val="none" w:sz="0" w:space="0" w:color="auto"/>
                                                      </w:divBdr>
                                                      <w:divsChild>
                                                        <w:div w:id="518737230">
                                                          <w:marLeft w:val="0"/>
                                                          <w:marRight w:val="0"/>
                                                          <w:marTop w:val="0"/>
                                                          <w:marBottom w:val="0"/>
                                                          <w:divBdr>
                                                            <w:top w:val="none" w:sz="0" w:space="0" w:color="auto"/>
                                                            <w:left w:val="none" w:sz="0" w:space="0" w:color="auto"/>
                                                            <w:bottom w:val="none" w:sz="0" w:space="0" w:color="auto"/>
                                                            <w:right w:val="none" w:sz="0" w:space="0" w:color="auto"/>
                                                          </w:divBdr>
                                                        </w:div>
                                                        <w:div w:id="939947501">
                                                          <w:marLeft w:val="0"/>
                                                          <w:marRight w:val="0"/>
                                                          <w:marTop w:val="0"/>
                                                          <w:marBottom w:val="0"/>
                                                          <w:divBdr>
                                                            <w:top w:val="none" w:sz="0" w:space="0" w:color="auto"/>
                                                            <w:left w:val="none" w:sz="0" w:space="0" w:color="auto"/>
                                                            <w:bottom w:val="none" w:sz="0" w:space="0" w:color="auto"/>
                                                            <w:right w:val="none" w:sz="0" w:space="0" w:color="auto"/>
                                                          </w:divBdr>
                                                        </w:div>
                                                        <w:div w:id="843057129">
                                                          <w:marLeft w:val="0"/>
                                                          <w:marRight w:val="0"/>
                                                          <w:marTop w:val="0"/>
                                                          <w:marBottom w:val="0"/>
                                                          <w:divBdr>
                                                            <w:top w:val="none" w:sz="0" w:space="0" w:color="auto"/>
                                                            <w:left w:val="none" w:sz="0" w:space="0" w:color="auto"/>
                                                            <w:bottom w:val="none" w:sz="0" w:space="0" w:color="auto"/>
                                                            <w:right w:val="none" w:sz="0" w:space="0" w:color="auto"/>
                                                          </w:divBdr>
                                                        </w:div>
                                                        <w:div w:id="2114859357">
                                                          <w:marLeft w:val="0"/>
                                                          <w:marRight w:val="0"/>
                                                          <w:marTop w:val="0"/>
                                                          <w:marBottom w:val="0"/>
                                                          <w:divBdr>
                                                            <w:top w:val="none" w:sz="0" w:space="0" w:color="auto"/>
                                                            <w:left w:val="none" w:sz="0" w:space="0" w:color="auto"/>
                                                            <w:bottom w:val="none" w:sz="0" w:space="0" w:color="auto"/>
                                                            <w:right w:val="none" w:sz="0" w:space="0" w:color="auto"/>
                                                          </w:divBdr>
                                                        </w:div>
                                                        <w:div w:id="1604142920">
                                                          <w:marLeft w:val="0"/>
                                                          <w:marRight w:val="0"/>
                                                          <w:marTop w:val="0"/>
                                                          <w:marBottom w:val="0"/>
                                                          <w:divBdr>
                                                            <w:top w:val="none" w:sz="0" w:space="0" w:color="auto"/>
                                                            <w:left w:val="none" w:sz="0" w:space="0" w:color="auto"/>
                                                            <w:bottom w:val="none" w:sz="0" w:space="0" w:color="auto"/>
                                                            <w:right w:val="none" w:sz="0" w:space="0" w:color="auto"/>
                                                          </w:divBdr>
                                                        </w:div>
                                                        <w:div w:id="723673075">
                                                          <w:marLeft w:val="0"/>
                                                          <w:marRight w:val="0"/>
                                                          <w:marTop w:val="0"/>
                                                          <w:marBottom w:val="0"/>
                                                          <w:divBdr>
                                                            <w:top w:val="none" w:sz="0" w:space="0" w:color="auto"/>
                                                            <w:left w:val="none" w:sz="0" w:space="0" w:color="auto"/>
                                                            <w:bottom w:val="none" w:sz="0" w:space="0" w:color="auto"/>
                                                            <w:right w:val="none" w:sz="0" w:space="0" w:color="auto"/>
                                                          </w:divBdr>
                                                        </w:div>
                                                        <w:div w:id="185601483">
                                                          <w:marLeft w:val="0"/>
                                                          <w:marRight w:val="0"/>
                                                          <w:marTop w:val="0"/>
                                                          <w:marBottom w:val="0"/>
                                                          <w:divBdr>
                                                            <w:top w:val="none" w:sz="0" w:space="0" w:color="auto"/>
                                                            <w:left w:val="none" w:sz="0" w:space="0" w:color="auto"/>
                                                            <w:bottom w:val="none" w:sz="0" w:space="0" w:color="auto"/>
                                                            <w:right w:val="none" w:sz="0" w:space="0" w:color="auto"/>
                                                          </w:divBdr>
                                                        </w:div>
                                                        <w:div w:id="773940461">
                                                          <w:marLeft w:val="0"/>
                                                          <w:marRight w:val="0"/>
                                                          <w:marTop w:val="0"/>
                                                          <w:marBottom w:val="0"/>
                                                          <w:divBdr>
                                                            <w:top w:val="none" w:sz="0" w:space="0" w:color="auto"/>
                                                            <w:left w:val="none" w:sz="0" w:space="0" w:color="auto"/>
                                                            <w:bottom w:val="none" w:sz="0" w:space="0" w:color="auto"/>
                                                            <w:right w:val="none" w:sz="0" w:space="0" w:color="auto"/>
                                                          </w:divBdr>
                                                        </w:div>
                                                        <w:div w:id="2102407648">
                                                          <w:marLeft w:val="0"/>
                                                          <w:marRight w:val="0"/>
                                                          <w:marTop w:val="0"/>
                                                          <w:marBottom w:val="0"/>
                                                          <w:divBdr>
                                                            <w:top w:val="none" w:sz="0" w:space="0" w:color="auto"/>
                                                            <w:left w:val="none" w:sz="0" w:space="0" w:color="auto"/>
                                                            <w:bottom w:val="none" w:sz="0" w:space="0" w:color="auto"/>
                                                            <w:right w:val="none" w:sz="0" w:space="0" w:color="auto"/>
                                                          </w:divBdr>
                                                        </w:div>
                                                        <w:div w:id="1798527284">
                                                          <w:marLeft w:val="0"/>
                                                          <w:marRight w:val="0"/>
                                                          <w:marTop w:val="0"/>
                                                          <w:marBottom w:val="0"/>
                                                          <w:divBdr>
                                                            <w:top w:val="none" w:sz="0" w:space="0" w:color="auto"/>
                                                            <w:left w:val="none" w:sz="0" w:space="0" w:color="auto"/>
                                                            <w:bottom w:val="none" w:sz="0" w:space="0" w:color="auto"/>
                                                            <w:right w:val="none" w:sz="0" w:space="0" w:color="auto"/>
                                                          </w:divBdr>
                                                        </w:div>
                                                        <w:div w:id="1021131670">
                                                          <w:marLeft w:val="0"/>
                                                          <w:marRight w:val="0"/>
                                                          <w:marTop w:val="0"/>
                                                          <w:marBottom w:val="0"/>
                                                          <w:divBdr>
                                                            <w:top w:val="none" w:sz="0" w:space="0" w:color="auto"/>
                                                            <w:left w:val="none" w:sz="0" w:space="0" w:color="auto"/>
                                                            <w:bottom w:val="none" w:sz="0" w:space="0" w:color="auto"/>
                                                            <w:right w:val="none" w:sz="0" w:space="0" w:color="auto"/>
                                                          </w:divBdr>
                                                        </w:div>
                                                        <w:div w:id="1890603433">
                                                          <w:marLeft w:val="0"/>
                                                          <w:marRight w:val="0"/>
                                                          <w:marTop w:val="0"/>
                                                          <w:marBottom w:val="0"/>
                                                          <w:divBdr>
                                                            <w:top w:val="none" w:sz="0" w:space="0" w:color="auto"/>
                                                            <w:left w:val="none" w:sz="0" w:space="0" w:color="auto"/>
                                                            <w:bottom w:val="none" w:sz="0" w:space="0" w:color="auto"/>
                                                            <w:right w:val="none" w:sz="0" w:space="0" w:color="auto"/>
                                                          </w:divBdr>
                                                        </w:div>
                                                        <w:div w:id="1763991387">
                                                          <w:marLeft w:val="0"/>
                                                          <w:marRight w:val="0"/>
                                                          <w:marTop w:val="0"/>
                                                          <w:marBottom w:val="0"/>
                                                          <w:divBdr>
                                                            <w:top w:val="none" w:sz="0" w:space="0" w:color="auto"/>
                                                            <w:left w:val="none" w:sz="0" w:space="0" w:color="auto"/>
                                                            <w:bottom w:val="none" w:sz="0" w:space="0" w:color="auto"/>
                                                            <w:right w:val="none" w:sz="0" w:space="0" w:color="auto"/>
                                                          </w:divBdr>
                                                        </w:div>
                                                        <w:div w:id="1512915460">
                                                          <w:marLeft w:val="0"/>
                                                          <w:marRight w:val="0"/>
                                                          <w:marTop w:val="0"/>
                                                          <w:marBottom w:val="0"/>
                                                          <w:divBdr>
                                                            <w:top w:val="none" w:sz="0" w:space="0" w:color="auto"/>
                                                            <w:left w:val="none" w:sz="0" w:space="0" w:color="auto"/>
                                                            <w:bottom w:val="none" w:sz="0" w:space="0" w:color="auto"/>
                                                            <w:right w:val="none" w:sz="0" w:space="0" w:color="auto"/>
                                                          </w:divBdr>
                                                        </w:div>
                                                        <w:div w:id="904799414">
                                                          <w:marLeft w:val="0"/>
                                                          <w:marRight w:val="0"/>
                                                          <w:marTop w:val="0"/>
                                                          <w:marBottom w:val="0"/>
                                                          <w:divBdr>
                                                            <w:top w:val="none" w:sz="0" w:space="0" w:color="auto"/>
                                                            <w:left w:val="none" w:sz="0" w:space="0" w:color="auto"/>
                                                            <w:bottom w:val="none" w:sz="0" w:space="0" w:color="auto"/>
                                                            <w:right w:val="none" w:sz="0" w:space="0" w:color="auto"/>
                                                          </w:divBdr>
                                                        </w:div>
                                                        <w:div w:id="1732120979">
                                                          <w:marLeft w:val="0"/>
                                                          <w:marRight w:val="0"/>
                                                          <w:marTop w:val="0"/>
                                                          <w:marBottom w:val="0"/>
                                                          <w:divBdr>
                                                            <w:top w:val="none" w:sz="0" w:space="0" w:color="auto"/>
                                                            <w:left w:val="none" w:sz="0" w:space="0" w:color="auto"/>
                                                            <w:bottom w:val="none" w:sz="0" w:space="0" w:color="auto"/>
                                                            <w:right w:val="none" w:sz="0" w:space="0" w:color="auto"/>
                                                          </w:divBdr>
                                                        </w:div>
                                                        <w:div w:id="1404907732">
                                                          <w:marLeft w:val="0"/>
                                                          <w:marRight w:val="0"/>
                                                          <w:marTop w:val="0"/>
                                                          <w:marBottom w:val="0"/>
                                                          <w:divBdr>
                                                            <w:top w:val="none" w:sz="0" w:space="0" w:color="auto"/>
                                                            <w:left w:val="none" w:sz="0" w:space="0" w:color="auto"/>
                                                            <w:bottom w:val="none" w:sz="0" w:space="0" w:color="auto"/>
                                                            <w:right w:val="none" w:sz="0" w:space="0" w:color="auto"/>
                                                          </w:divBdr>
                                                        </w:div>
                                                        <w:div w:id="1298871700">
                                                          <w:marLeft w:val="0"/>
                                                          <w:marRight w:val="0"/>
                                                          <w:marTop w:val="0"/>
                                                          <w:marBottom w:val="0"/>
                                                          <w:divBdr>
                                                            <w:top w:val="none" w:sz="0" w:space="0" w:color="auto"/>
                                                            <w:left w:val="none" w:sz="0" w:space="0" w:color="auto"/>
                                                            <w:bottom w:val="none" w:sz="0" w:space="0" w:color="auto"/>
                                                            <w:right w:val="none" w:sz="0" w:space="0" w:color="auto"/>
                                                          </w:divBdr>
                                                        </w:div>
                                                        <w:div w:id="1976447183">
                                                          <w:marLeft w:val="0"/>
                                                          <w:marRight w:val="0"/>
                                                          <w:marTop w:val="0"/>
                                                          <w:marBottom w:val="0"/>
                                                          <w:divBdr>
                                                            <w:top w:val="none" w:sz="0" w:space="0" w:color="auto"/>
                                                            <w:left w:val="none" w:sz="0" w:space="0" w:color="auto"/>
                                                            <w:bottom w:val="none" w:sz="0" w:space="0" w:color="auto"/>
                                                            <w:right w:val="none" w:sz="0" w:space="0" w:color="auto"/>
                                                          </w:divBdr>
                                                        </w:div>
                                                        <w:div w:id="247495985">
                                                          <w:marLeft w:val="0"/>
                                                          <w:marRight w:val="0"/>
                                                          <w:marTop w:val="0"/>
                                                          <w:marBottom w:val="0"/>
                                                          <w:divBdr>
                                                            <w:top w:val="none" w:sz="0" w:space="0" w:color="auto"/>
                                                            <w:left w:val="none" w:sz="0" w:space="0" w:color="auto"/>
                                                            <w:bottom w:val="none" w:sz="0" w:space="0" w:color="auto"/>
                                                            <w:right w:val="none" w:sz="0" w:space="0" w:color="auto"/>
                                                          </w:divBdr>
                                                        </w:div>
                                                        <w:div w:id="1610162508">
                                                          <w:marLeft w:val="0"/>
                                                          <w:marRight w:val="0"/>
                                                          <w:marTop w:val="0"/>
                                                          <w:marBottom w:val="0"/>
                                                          <w:divBdr>
                                                            <w:top w:val="none" w:sz="0" w:space="0" w:color="auto"/>
                                                            <w:left w:val="none" w:sz="0" w:space="0" w:color="auto"/>
                                                            <w:bottom w:val="none" w:sz="0" w:space="0" w:color="auto"/>
                                                            <w:right w:val="none" w:sz="0" w:space="0" w:color="auto"/>
                                                          </w:divBdr>
                                                        </w:div>
                                                        <w:div w:id="25715052">
                                                          <w:marLeft w:val="0"/>
                                                          <w:marRight w:val="0"/>
                                                          <w:marTop w:val="0"/>
                                                          <w:marBottom w:val="0"/>
                                                          <w:divBdr>
                                                            <w:top w:val="none" w:sz="0" w:space="0" w:color="auto"/>
                                                            <w:left w:val="none" w:sz="0" w:space="0" w:color="auto"/>
                                                            <w:bottom w:val="none" w:sz="0" w:space="0" w:color="auto"/>
                                                            <w:right w:val="none" w:sz="0" w:space="0" w:color="auto"/>
                                                          </w:divBdr>
                                                        </w:div>
                                                        <w:div w:id="95561546">
                                                          <w:marLeft w:val="0"/>
                                                          <w:marRight w:val="0"/>
                                                          <w:marTop w:val="0"/>
                                                          <w:marBottom w:val="0"/>
                                                          <w:divBdr>
                                                            <w:top w:val="none" w:sz="0" w:space="0" w:color="auto"/>
                                                            <w:left w:val="none" w:sz="0" w:space="0" w:color="auto"/>
                                                            <w:bottom w:val="none" w:sz="0" w:space="0" w:color="auto"/>
                                                            <w:right w:val="none" w:sz="0" w:space="0" w:color="auto"/>
                                                          </w:divBdr>
                                                        </w:div>
                                                        <w:div w:id="1628005803">
                                                          <w:marLeft w:val="0"/>
                                                          <w:marRight w:val="0"/>
                                                          <w:marTop w:val="0"/>
                                                          <w:marBottom w:val="0"/>
                                                          <w:divBdr>
                                                            <w:top w:val="none" w:sz="0" w:space="0" w:color="auto"/>
                                                            <w:left w:val="none" w:sz="0" w:space="0" w:color="auto"/>
                                                            <w:bottom w:val="none" w:sz="0" w:space="0" w:color="auto"/>
                                                            <w:right w:val="none" w:sz="0" w:space="0" w:color="auto"/>
                                                          </w:divBdr>
                                                        </w:div>
                                                        <w:div w:id="125900178">
                                                          <w:marLeft w:val="0"/>
                                                          <w:marRight w:val="0"/>
                                                          <w:marTop w:val="0"/>
                                                          <w:marBottom w:val="0"/>
                                                          <w:divBdr>
                                                            <w:top w:val="none" w:sz="0" w:space="0" w:color="auto"/>
                                                            <w:left w:val="none" w:sz="0" w:space="0" w:color="auto"/>
                                                            <w:bottom w:val="none" w:sz="0" w:space="0" w:color="auto"/>
                                                            <w:right w:val="none" w:sz="0" w:space="0" w:color="auto"/>
                                                          </w:divBdr>
                                                        </w:div>
                                                        <w:div w:id="5680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140635">
      <w:bodyDiv w:val="1"/>
      <w:marLeft w:val="0"/>
      <w:marRight w:val="0"/>
      <w:marTop w:val="0"/>
      <w:marBottom w:val="0"/>
      <w:divBdr>
        <w:top w:val="none" w:sz="0" w:space="0" w:color="auto"/>
        <w:left w:val="none" w:sz="0" w:space="0" w:color="auto"/>
        <w:bottom w:val="none" w:sz="0" w:space="0" w:color="auto"/>
        <w:right w:val="none" w:sz="0" w:space="0" w:color="auto"/>
      </w:divBdr>
      <w:divsChild>
        <w:div w:id="1580289793">
          <w:marLeft w:val="0"/>
          <w:marRight w:val="0"/>
          <w:marTop w:val="0"/>
          <w:marBottom w:val="0"/>
          <w:divBdr>
            <w:top w:val="none" w:sz="0" w:space="0" w:color="auto"/>
            <w:left w:val="none" w:sz="0" w:space="0" w:color="auto"/>
            <w:bottom w:val="none" w:sz="0" w:space="0" w:color="auto"/>
            <w:right w:val="none" w:sz="0" w:space="0" w:color="auto"/>
          </w:divBdr>
          <w:divsChild>
            <w:div w:id="947468164">
              <w:marLeft w:val="0"/>
              <w:marRight w:val="0"/>
              <w:marTop w:val="0"/>
              <w:marBottom w:val="0"/>
              <w:divBdr>
                <w:top w:val="none" w:sz="0" w:space="0" w:color="auto"/>
                <w:left w:val="none" w:sz="0" w:space="0" w:color="auto"/>
                <w:bottom w:val="none" w:sz="0" w:space="0" w:color="auto"/>
                <w:right w:val="none" w:sz="0" w:space="0" w:color="auto"/>
              </w:divBdr>
              <w:divsChild>
                <w:div w:id="977300639">
                  <w:marLeft w:val="0"/>
                  <w:marRight w:val="0"/>
                  <w:marTop w:val="0"/>
                  <w:marBottom w:val="0"/>
                  <w:divBdr>
                    <w:top w:val="none" w:sz="0" w:space="0" w:color="auto"/>
                    <w:left w:val="none" w:sz="0" w:space="0" w:color="auto"/>
                    <w:bottom w:val="none" w:sz="0" w:space="0" w:color="auto"/>
                    <w:right w:val="none" w:sz="0" w:space="0" w:color="auto"/>
                  </w:divBdr>
                  <w:divsChild>
                    <w:div w:id="1576666771">
                      <w:marLeft w:val="0"/>
                      <w:marRight w:val="0"/>
                      <w:marTop w:val="0"/>
                      <w:marBottom w:val="0"/>
                      <w:divBdr>
                        <w:top w:val="none" w:sz="0" w:space="0" w:color="auto"/>
                        <w:left w:val="none" w:sz="0" w:space="0" w:color="auto"/>
                        <w:bottom w:val="none" w:sz="0" w:space="0" w:color="auto"/>
                        <w:right w:val="none" w:sz="0" w:space="0" w:color="auto"/>
                      </w:divBdr>
                      <w:divsChild>
                        <w:div w:id="932855878">
                          <w:marLeft w:val="0"/>
                          <w:marRight w:val="0"/>
                          <w:marTop w:val="0"/>
                          <w:marBottom w:val="0"/>
                          <w:divBdr>
                            <w:top w:val="none" w:sz="0" w:space="0" w:color="auto"/>
                            <w:left w:val="none" w:sz="0" w:space="0" w:color="auto"/>
                            <w:bottom w:val="none" w:sz="0" w:space="0" w:color="auto"/>
                            <w:right w:val="none" w:sz="0" w:space="0" w:color="auto"/>
                          </w:divBdr>
                          <w:divsChild>
                            <w:div w:id="111168742">
                              <w:marLeft w:val="0"/>
                              <w:marRight w:val="0"/>
                              <w:marTop w:val="0"/>
                              <w:marBottom w:val="0"/>
                              <w:divBdr>
                                <w:top w:val="none" w:sz="0" w:space="0" w:color="auto"/>
                                <w:left w:val="none" w:sz="0" w:space="0" w:color="auto"/>
                                <w:bottom w:val="none" w:sz="0" w:space="0" w:color="auto"/>
                                <w:right w:val="none" w:sz="0" w:space="0" w:color="auto"/>
                              </w:divBdr>
                              <w:divsChild>
                                <w:div w:id="1795631737">
                                  <w:marLeft w:val="0"/>
                                  <w:marRight w:val="0"/>
                                  <w:marTop w:val="0"/>
                                  <w:marBottom w:val="0"/>
                                  <w:divBdr>
                                    <w:top w:val="none" w:sz="0" w:space="0" w:color="auto"/>
                                    <w:left w:val="none" w:sz="0" w:space="0" w:color="auto"/>
                                    <w:bottom w:val="none" w:sz="0" w:space="0" w:color="auto"/>
                                    <w:right w:val="none" w:sz="0" w:space="0" w:color="auto"/>
                                  </w:divBdr>
                                  <w:divsChild>
                                    <w:div w:id="948926795">
                                      <w:marLeft w:val="0"/>
                                      <w:marRight w:val="0"/>
                                      <w:marTop w:val="0"/>
                                      <w:marBottom w:val="0"/>
                                      <w:divBdr>
                                        <w:top w:val="none" w:sz="0" w:space="0" w:color="auto"/>
                                        <w:left w:val="none" w:sz="0" w:space="0" w:color="auto"/>
                                        <w:bottom w:val="none" w:sz="0" w:space="0" w:color="auto"/>
                                        <w:right w:val="none" w:sz="0" w:space="0" w:color="auto"/>
                                      </w:divBdr>
                                      <w:divsChild>
                                        <w:div w:id="118383931">
                                          <w:marLeft w:val="0"/>
                                          <w:marRight w:val="0"/>
                                          <w:marTop w:val="0"/>
                                          <w:marBottom w:val="0"/>
                                          <w:divBdr>
                                            <w:top w:val="none" w:sz="0" w:space="0" w:color="auto"/>
                                            <w:left w:val="none" w:sz="0" w:space="0" w:color="auto"/>
                                            <w:bottom w:val="none" w:sz="0" w:space="0" w:color="auto"/>
                                            <w:right w:val="none" w:sz="0" w:space="0" w:color="auto"/>
                                          </w:divBdr>
                                          <w:divsChild>
                                            <w:div w:id="1964581397">
                                              <w:marLeft w:val="0"/>
                                              <w:marRight w:val="0"/>
                                              <w:marTop w:val="0"/>
                                              <w:marBottom w:val="0"/>
                                              <w:divBdr>
                                                <w:top w:val="none" w:sz="0" w:space="0" w:color="auto"/>
                                                <w:left w:val="none" w:sz="0" w:space="0" w:color="auto"/>
                                                <w:bottom w:val="none" w:sz="0" w:space="0" w:color="auto"/>
                                                <w:right w:val="none" w:sz="0" w:space="0" w:color="auto"/>
                                              </w:divBdr>
                                              <w:divsChild>
                                                <w:div w:id="1379741383">
                                                  <w:marLeft w:val="0"/>
                                                  <w:marRight w:val="0"/>
                                                  <w:marTop w:val="0"/>
                                                  <w:marBottom w:val="0"/>
                                                  <w:divBdr>
                                                    <w:top w:val="none" w:sz="0" w:space="0" w:color="auto"/>
                                                    <w:left w:val="none" w:sz="0" w:space="0" w:color="auto"/>
                                                    <w:bottom w:val="none" w:sz="0" w:space="0" w:color="auto"/>
                                                    <w:right w:val="none" w:sz="0" w:space="0" w:color="auto"/>
                                                  </w:divBdr>
                                                </w:div>
                                                <w:div w:id="511453313">
                                                  <w:marLeft w:val="0"/>
                                                  <w:marRight w:val="0"/>
                                                  <w:marTop w:val="0"/>
                                                  <w:marBottom w:val="0"/>
                                                  <w:divBdr>
                                                    <w:top w:val="none" w:sz="0" w:space="0" w:color="auto"/>
                                                    <w:left w:val="none" w:sz="0" w:space="0" w:color="auto"/>
                                                    <w:bottom w:val="none" w:sz="0" w:space="0" w:color="auto"/>
                                                    <w:right w:val="none" w:sz="0" w:space="0" w:color="auto"/>
                                                  </w:divBdr>
                                                  <w:divsChild>
                                                    <w:div w:id="421948761">
                                                      <w:marLeft w:val="0"/>
                                                      <w:marRight w:val="0"/>
                                                      <w:marTop w:val="0"/>
                                                      <w:marBottom w:val="0"/>
                                                      <w:divBdr>
                                                        <w:top w:val="none" w:sz="0" w:space="0" w:color="auto"/>
                                                        <w:left w:val="none" w:sz="0" w:space="0" w:color="auto"/>
                                                        <w:bottom w:val="none" w:sz="0" w:space="0" w:color="auto"/>
                                                        <w:right w:val="none" w:sz="0" w:space="0" w:color="auto"/>
                                                      </w:divBdr>
                                                    </w:div>
                                                    <w:div w:id="790629931">
                                                      <w:marLeft w:val="0"/>
                                                      <w:marRight w:val="0"/>
                                                      <w:marTop w:val="0"/>
                                                      <w:marBottom w:val="0"/>
                                                      <w:divBdr>
                                                        <w:top w:val="none" w:sz="0" w:space="0" w:color="auto"/>
                                                        <w:left w:val="none" w:sz="0" w:space="0" w:color="auto"/>
                                                        <w:bottom w:val="none" w:sz="0" w:space="0" w:color="auto"/>
                                                        <w:right w:val="none" w:sz="0" w:space="0" w:color="auto"/>
                                                      </w:divBdr>
                                                      <w:divsChild>
                                                        <w:div w:id="2988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258244">
      <w:bodyDiv w:val="1"/>
      <w:marLeft w:val="0"/>
      <w:marRight w:val="0"/>
      <w:marTop w:val="0"/>
      <w:marBottom w:val="0"/>
      <w:divBdr>
        <w:top w:val="none" w:sz="0" w:space="0" w:color="auto"/>
        <w:left w:val="none" w:sz="0" w:space="0" w:color="auto"/>
        <w:bottom w:val="none" w:sz="0" w:space="0" w:color="auto"/>
        <w:right w:val="none" w:sz="0" w:space="0" w:color="auto"/>
      </w:divBdr>
      <w:divsChild>
        <w:div w:id="1956017800">
          <w:marLeft w:val="0"/>
          <w:marRight w:val="0"/>
          <w:marTop w:val="0"/>
          <w:marBottom w:val="0"/>
          <w:divBdr>
            <w:top w:val="none" w:sz="0" w:space="0" w:color="auto"/>
            <w:left w:val="none" w:sz="0" w:space="0" w:color="auto"/>
            <w:bottom w:val="none" w:sz="0" w:space="0" w:color="auto"/>
            <w:right w:val="none" w:sz="0" w:space="0" w:color="auto"/>
          </w:divBdr>
          <w:divsChild>
            <w:div w:id="846018163">
              <w:marLeft w:val="0"/>
              <w:marRight w:val="0"/>
              <w:marTop w:val="0"/>
              <w:marBottom w:val="0"/>
              <w:divBdr>
                <w:top w:val="none" w:sz="0" w:space="0" w:color="auto"/>
                <w:left w:val="none" w:sz="0" w:space="0" w:color="auto"/>
                <w:bottom w:val="none" w:sz="0" w:space="0" w:color="auto"/>
                <w:right w:val="none" w:sz="0" w:space="0" w:color="auto"/>
              </w:divBdr>
              <w:divsChild>
                <w:div w:id="674386274">
                  <w:marLeft w:val="0"/>
                  <w:marRight w:val="0"/>
                  <w:marTop w:val="0"/>
                  <w:marBottom w:val="0"/>
                  <w:divBdr>
                    <w:top w:val="none" w:sz="0" w:space="0" w:color="auto"/>
                    <w:left w:val="none" w:sz="0" w:space="0" w:color="auto"/>
                    <w:bottom w:val="none" w:sz="0" w:space="0" w:color="auto"/>
                    <w:right w:val="none" w:sz="0" w:space="0" w:color="auto"/>
                  </w:divBdr>
                  <w:divsChild>
                    <w:div w:id="1798374505">
                      <w:marLeft w:val="0"/>
                      <w:marRight w:val="0"/>
                      <w:marTop w:val="0"/>
                      <w:marBottom w:val="0"/>
                      <w:divBdr>
                        <w:top w:val="none" w:sz="0" w:space="0" w:color="auto"/>
                        <w:left w:val="none" w:sz="0" w:space="0" w:color="auto"/>
                        <w:bottom w:val="none" w:sz="0" w:space="0" w:color="auto"/>
                        <w:right w:val="none" w:sz="0" w:space="0" w:color="auto"/>
                      </w:divBdr>
                      <w:divsChild>
                        <w:div w:id="1819154019">
                          <w:marLeft w:val="0"/>
                          <w:marRight w:val="0"/>
                          <w:marTop w:val="0"/>
                          <w:marBottom w:val="0"/>
                          <w:divBdr>
                            <w:top w:val="none" w:sz="0" w:space="0" w:color="auto"/>
                            <w:left w:val="none" w:sz="0" w:space="0" w:color="auto"/>
                            <w:bottom w:val="none" w:sz="0" w:space="0" w:color="auto"/>
                            <w:right w:val="none" w:sz="0" w:space="0" w:color="auto"/>
                          </w:divBdr>
                          <w:divsChild>
                            <w:div w:id="1558785710">
                              <w:marLeft w:val="0"/>
                              <w:marRight w:val="0"/>
                              <w:marTop w:val="0"/>
                              <w:marBottom w:val="0"/>
                              <w:divBdr>
                                <w:top w:val="none" w:sz="0" w:space="0" w:color="auto"/>
                                <w:left w:val="none" w:sz="0" w:space="0" w:color="auto"/>
                                <w:bottom w:val="none" w:sz="0" w:space="0" w:color="auto"/>
                                <w:right w:val="none" w:sz="0" w:space="0" w:color="auto"/>
                              </w:divBdr>
                              <w:divsChild>
                                <w:div w:id="1178152071">
                                  <w:marLeft w:val="0"/>
                                  <w:marRight w:val="0"/>
                                  <w:marTop w:val="0"/>
                                  <w:marBottom w:val="0"/>
                                  <w:divBdr>
                                    <w:top w:val="none" w:sz="0" w:space="0" w:color="auto"/>
                                    <w:left w:val="none" w:sz="0" w:space="0" w:color="auto"/>
                                    <w:bottom w:val="none" w:sz="0" w:space="0" w:color="auto"/>
                                    <w:right w:val="none" w:sz="0" w:space="0" w:color="auto"/>
                                  </w:divBdr>
                                  <w:divsChild>
                                    <w:div w:id="1263564687">
                                      <w:marLeft w:val="0"/>
                                      <w:marRight w:val="0"/>
                                      <w:marTop w:val="0"/>
                                      <w:marBottom w:val="0"/>
                                      <w:divBdr>
                                        <w:top w:val="none" w:sz="0" w:space="0" w:color="auto"/>
                                        <w:left w:val="none" w:sz="0" w:space="0" w:color="auto"/>
                                        <w:bottom w:val="none" w:sz="0" w:space="0" w:color="auto"/>
                                        <w:right w:val="none" w:sz="0" w:space="0" w:color="auto"/>
                                      </w:divBdr>
                                      <w:divsChild>
                                        <w:div w:id="597834731">
                                          <w:marLeft w:val="0"/>
                                          <w:marRight w:val="0"/>
                                          <w:marTop w:val="0"/>
                                          <w:marBottom w:val="0"/>
                                          <w:divBdr>
                                            <w:top w:val="none" w:sz="0" w:space="0" w:color="auto"/>
                                            <w:left w:val="none" w:sz="0" w:space="0" w:color="auto"/>
                                            <w:bottom w:val="none" w:sz="0" w:space="0" w:color="auto"/>
                                            <w:right w:val="none" w:sz="0" w:space="0" w:color="auto"/>
                                          </w:divBdr>
                                          <w:divsChild>
                                            <w:div w:id="402139683">
                                              <w:marLeft w:val="0"/>
                                              <w:marRight w:val="0"/>
                                              <w:marTop w:val="0"/>
                                              <w:marBottom w:val="0"/>
                                              <w:divBdr>
                                                <w:top w:val="none" w:sz="0" w:space="0" w:color="auto"/>
                                                <w:left w:val="none" w:sz="0" w:space="0" w:color="auto"/>
                                                <w:bottom w:val="none" w:sz="0" w:space="0" w:color="auto"/>
                                                <w:right w:val="none" w:sz="0" w:space="0" w:color="auto"/>
                                              </w:divBdr>
                                              <w:divsChild>
                                                <w:div w:id="1810857436">
                                                  <w:marLeft w:val="0"/>
                                                  <w:marRight w:val="0"/>
                                                  <w:marTop w:val="0"/>
                                                  <w:marBottom w:val="0"/>
                                                  <w:divBdr>
                                                    <w:top w:val="none" w:sz="0" w:space="0" w:color="auto"/>
                                                    <w:left w:val="none" w:sz="0" w:space="0" w:color="auto"/>
                                                    <w:bottom w:val="none" w:sz="0" w:space="0" w:color="auto"/>
                                                    <w:right w:val="none" w:sz="0" w:space="0" w:color="auto"/>
                                                  </w:divBdr>
                                                  <w:divsChild>
                                                    <w:div w:id="977688853">
                                                      <w:marLeft w:val="0"/>
                                                      <w:marRight w:val="0"/>
                                                      <w:marTop w:val="0"/>
                                                      <w:marBottom w:val="0"/>
                                                      <w:divBdr>
                                                        <w:top w:val="none" w:sz="0" w:space="0" w:color="auto"/>
                                                        <w:left w:val="none" w:sz="0" w:space="0" w:color="auto"/>
                                                        <w:bottom w:val="none" w:sz="0" w:space="0" w:color="auto"/>
                                                        <w:right w:val="none" w:sz="0" w:space="0" w:color="auto"/>
                                                      </w:divBdr>
                                                    </w:div>
                                                    <w:div w:id="15205119">
                                                      <w:marLeft w:val="0"/>
                                                      <w:marRight w:val="0"/>
                                                      <w:marTop w:val="0"/>
                                                      <w:marBottom w:val="0"/>
                                                      <w:divBdr>
                                                        <w:top w:val="none" w:sz="0" w:space="0" w:color="auto"/>
                                                        <w:left w:val="none" w:sz="0" w:space="0" w:color="auto"/>
                                                        <w:bottom w:val="none" w:sz="0" w:space="0" w:color="auto"/>
                                                        <w:right w:val="none" w:sz="0" w:space="0" w:color="auto"/>
                                                      </w:divBdr>
                                                      <w:divsChild>
                                                        <w:div w:id="636761323">
                                                          <w:marLeft w:val="0"/>
                                                          <w:marRight w:val="0"/>
                                                          <w:marTop w:val="0"/>
                                                          <w:marBottom w:val="0"/>
                                                          <w:divBdr>
                                                            <w:top w:val="none" w:sz="0" w:space="0" w:color="auto"/>
                                                            <w:left w:val="none" w:sz="0" w:space="0" w:color="auto"/>
                                                            <w:bottom w:val="none" w:sz="0" w:space="0" w:color="auto"/>
                                                            <w:right w:val="none" w:sz="0" w:space="0" w:color="auto"/>
                                                          </w:divBdr>
                                                        </w:div>
                                                        <w:div w:id="2138454046">
                                                          <w:marLeft w:val="0"/>
                                                          <w:marRight w:val="0"/>
                                                          <w:marTop w:val="0"/>
                                                          <w:marBottom w:val="0"/>
                                                          <w:divBdr>
                                                            <w:top w:val="none" w:sz="0" w:space="0" w:color="auto"/>
                                                            <w:left w:val="none" w:sz="0" w:space="0" w:color="auto"/>
                                                            <w:bottom w:val="none" w:sz="0" w:space="0" w:color="auto"/>
                                                            <w:right w:val="none" w:sz="0" w:space="0" w:color="auto"/>
                                                          </w:divBdr>
                                                          <w:divsChild>
                                                            <w:div w:id="930041399">
                                                              <w:marLeft w:val="0"/>
                                                              <w:marRight w:val="0"/>
                                                              <w:marTop w:val="0"/>
                                                              <w:marBottom w:val="0"/>
                                                              <w:divBdr>
                                                                <w:top w:val="none" w:sz="0" w:space="0" w:color="auto"/>
                                                                <w:left w:val="none" w:sz="0" w:space="0" w:color="auto"/>
                                                                <w:bottom w:val="none" w:sz="0" w:space="0" w:color="auto"/>
                                                                <w:right w:val="none" w:sz="0" w:space="0" w:color="auto"/>
                                                              </w:divBdr>
                                                            </w:div>
                                                            <w:div w:id="2036540585">
                                                              <w:marLeft w:val="0"/>
                                                              <w:marRight w:val="0"/>
                                                              <w:marTop w:val="0"/>
                                                              <w:marBottom w:val="0"/>
                                                              <w:divBdr>
                                                                <w:top w:val="none" w:sz="0" w:space="0" w:color="auto"/>
                                                                <w:left w:val="none" w:sz="0" w:space="0" w:color="auto"/>
                                                                <w:bottom w:val="none" w:sz="0" w:space="0" w:color="auto"/>
                                                                <w:right w:val="none" w:sz="0" w:space="0" w:color="auto"/>
                                                              </w:divBdr>
                                                              <w:divsChild>
                                                                <w:div w:id="1012612566">
                                                                  <w:marLeft w:val="0"/>
                                                                  <w:marRight w:val="0"/>
                                                                  <w:marTop w:val="0"/>
                                                                  <w:marBottom w:val="0"/>
                                                                  <w:divBdr>
                                                                    <w:top w:val="none" w:sz="0" w:space="0" w:color="auto"/>
                                                                    <w:left w:val="none" w:sz="0" w:space="0" w:color="auto"/>
                                                                    <w:bottom w:val="none" w:sz="0" w:space="0" w:color="auto"/>
                                                                    <w:right w:val="none" w:sz="0" w:space="0" w:color="auto"/>
                                                                  </w:divBdr>
                                                                </w:div>
                                                                <w:div w:id="1344896569">
                                                                  <w:marLeft w:val="0"/>
                                                                  <w:marRight w:val="0"/>
                                                                  <w:marTop w:val="0"/>
                                                                  <w:marBottom w:val="0"/>
                                                                  <w:divBdr>
                                                                    <w:top w:val="none" w:sz="0" w:space="0" w:color="auto"/>
                                                                    <w:left w:val="none" w:sz="0" w:space="0" w:color="auto"/>
                                                                    <w:bottom w:val="none" w:sz="0" w:space="0" w:color="auto"/>
                                                                    <w:right w:val="none" w:sz="0" w:space="0" w:color="auto"/>
                                                                  </w:divBdr>
                                                                  <w:divsChild>
                                                                    <w:div w:id="1706755926">
                                                                      <w:marLeft w:val="0"/>
                                                                      <w:marRight w:val="0"/>
                                                                      <w:marTop w:val="0"/>
                                                                      <w:marBottom w:val="0"/>
                                                                      <w:divBdr>
                                                                        <w:top w:val="none" w:sz="0" w:space="0" w:color="auto"/>
                                                                        <w:left w:val="none" w:sz="0" w:space="0" w:color="auto"/>
                                                                        <w:bottom w:val="none" w:sz="0" w:space="0" w:color="auto"/>
                                                                        <w:right w:val="none" w:sz="0" w:space="0" w:color="auto"/>
                                                                      </w:divBdr>
                                                                    </w:div>
                                                                    <w:div w:id="427626933">
                                                                      <w:marLeft w:val="0"/>
                                                                      <w:marRight w:val="0"/>
                                                                      <w:marTop w:val="0"/>
                                                                      <w:marBottom w:val="0"/>
                                                                      <w:divBdr>
                                                                        <w:top w:val="none" w:sz="0" w:space="0" w:color="auto"/>
                                                                        <w:left w:val="none" w:sz="0" w:space="0" w:color="auto"/>
                                                                        <w:bottom w:val="none" w:sz="0" w:space="0" w:color="auto"/>
                                                                        <w:right w:val="none" w:sz="0" w:space="0" w:color="auto"/>
                                                                      </w:divBdr>
                                                                      <w:divsChild>
                                                                        <w:div w:id="1918251079">
                                                                          <w:marLeft w:val="0"/>
                                                                          <w:marRight w:val="0"/>
                                                                          <w:marTop w:val="0"/>
                                                                          <w:marBottom w:val="0"/>
                                                                          <w:divBdr>
                                                                            <w:top w:val="none" w:sz="0" w:space="0" w:color="auto"/>
                                                                            <w:left w:val="none" w:sz="0" w:space="0" w:color="auto"/>
                                                                            <w:bottom w:val="none" w:sz="0" w:space="0" w:color="auto"/>
                                                                            <w:right w:val="none" w:sz="0" w:space="0" w:color="auto"/>
                                                                          </w:divBdr>
                                                                        </w:div>
                                                                        <w:div w:id="385107490">
                                                                          <w:marLeft w:val="0"/>
                                                                          <w:marRight w:val="0"/>
                                                                          <w:marTop w:val="0"/>
                                                                          <w:marBottom w:val="0"/>
                                                                          <w:divBdr>
                                                                            <w:top w:val="none" w:sz="0" w:space="0" w:color="auto"/>
                                                                            <w:left w:val="none" w:sz="0" w:space="0" w:color="auto"/>
                                                                            <w:bottom w:val="none" w:sz="0" w:space="0" w:color="auto"/>
                                                                            <w:right w:val="none" w:sz="0" w:space="0" w:color="auto"/>
                                                                          </w:divBdr>
                                                                          <w:divsChild>
                                                                            <w:div w:id="817259734">
                                                                              <w:marLeft w:val="0"/>
                                                                              <w:marRight w:val="0"/>
                                                                              <w:marTop w:val="0"/>
                                                                              <w:marBottom w:val="0"/>
                                                                              <w:divBdr>
                                                                                <w:top w:val="none" w:sz="0" w:space="0" w:color="auto"/>
                                                                                <w:left w:val="none" w:sz="0" w:space="0" w:color="auto"/>
                                                                                <w:bottom w:val="none" w:sz="0" w:space="0" w:color="auto"/>
                                                                                <w:right w:val="none" w:sz="0" w:space="0" w:color="auto"/>
                                                                              </w:divBdr>
                                                                            </w:div>
                                                                            <w:div w:id="1726373298">
                                                                              <w:marLeft w:val="0"/>
                                                                              <w:marRight w:val="0"/>
                                                                              <w:marTop w:val="0"/>
                                                                              <w:marBottom w:val="0"/>
                                                                              <w:divBdr>
                                                                                <w:top w:val="none" w:sz="0" w:space="0" w:color="auto"/>
                                                                                <w:left w:val="none" w:sz="0" w:space="0" w:color="auto"/>
                                                                                <w:bottom w:val="none" w:sz="0" w:space="0" w:color="auto"/>
                                                                                <w:right w:val="none" w:sz="0" w:space="0" w:color="auto"/>
                                                                              </w:divBdr>
                                                                              <w:divsChild>
                                                                                <w:div w:id="143402078">
                                                                                  <w:marLeft w:val="0"/>
                                                                                  <w:marRight w:val="0"/>
                                                                                  <w:marTop w:val="0"/>
                                                                                  <w:marBottom w:val="0"/>
                                                                                  <w:divBdr>
                                                                                    <w:top w:val="none" w:sz="0" w:space="0" w:color="auto"/>
                                                                                    <w:left w:val="none" w:sz="0" w:space="0" w:color="auto"/>
                                                                                    <w:bottom w:val="none" w:sz="0" w:space="0" w:color="auto"/>
                                                                                    <w:right w:val="none" w:sz="0" w:space="0" w:color="auto"/>
                                                                                  </w:divBdr>
                                                                                </w:div>
                                                                                <w:div w:id="2105832075">
                                                                                  <w:marLeft w:val="0"/>
                                                                                  <w:marRight w:val="0"/>
                                                                                  <w:marTop w:val="0"/>
                                                                                  <w:marBottom w:val="0"/>
                                                                                  <w:divBdr>
                                                                                    <w:top w:val="none" w:sz="0" w:space="0" w:color="auto"/>
                                                                                    <w:left w:val="none" w:sz="0" w:space="0" w:color="auto"/>
                                                                                    <w:bottom w:val="none" w:sz="0" w:space="0" w:color="auto"/>
                                                                                    <w:right w:val="none" w:sz="0" w:space="0" w:color="auto"/>
                                                                                  </w:divBdr>
                                                                                  <w:divsChild>
                                                                                    <w:div w:id="1181507324">
                                                                                      <w:marLeft w:val="0"/>
                                                                                      <w:marRight w:val="0"/>
                                                                                      <w:marTop w:val="0"/>
                                                                                      <w:marBottom w:val="0"/>
                                                                                      <w:divBdr>
                                                                                        <w:top w:val="none" w:sz="0" w:space="0" w:color="auto"/>
                                                                                        <w:left w:val="none" w:sz="0" w:space="0" w:color="auto"/>
                                                                                        <w:bottom w:val="none" w:sz="0" w:space="0" w:color="auto"/>
                                                                                        <w:right w:val="none" w:sz="0" w:space="0" w:color="auto"/>
                                                                                      </w:divBdr>
                                                                                    </w:div>
                                                                                    <w:div w:id="1528135112">
                                                                                      <w:marLeft w:val="0"/>
                                                                                      <w:marRight w:val="0"/>
                                                                                      <w:marTop w:val="0"/>
                                                                                      <w:marBottom w:val="0"/>
                                                                                      <w:divBdr>
                                                                                        <w:top w:val="none" w:sz="0" w:space="0" w:color="auto"/>
                                                                                        <w:left w:val="none" w:sz="0" w:space="0" w:color="auto"/>
                                                                                        <w:bottom w:val="none" w:sz="0" w:space="0" w:color="auto"/>
                                                                                        <w:right w:val="none" w:sz="0" w:space="0" w:color="auto"/>
                                                                                      </w:divBdr>
                                                                                      <w:divsChild>
                                                                                        <w:div w:id="485900161">
                                                                                          <w:marLeft w:val="0"/>
                                                                                          <w:marRight w:val="0"/>
                                                                                          <w:marTop w:val="0"/>
                                                                                          <w:marBottom w:val="0"/>
                                                                                          <w:divBdr>
                                                                                            <w:top w:val="none" w:sz="0" w:space="0" w:color="auto"/>
                                                                                            <w:left w:val="none" w:sz="0" w:space="0" w:color="auto"/>
                                                                                            <w:bottom w:val="none" w:sz="0" w:space="0" w:color="auto"/>
                                                                                            <w:right w:val="none" w:sz="0" w:space="0" w:color="auto"/>
                                                                                          </w:divBdr>
                                                                                        </w:div>
                                                                                        <w:div w:id="842622642">
                                                                                          <w:marLeft w:val="0"/>
                                                                                          <w:marRight w:val="0"/>
                                                                                          <w:marTop w:val="0"/>
                                                                                          <w:marBottom w:val="0"/>
                                                                                          <w:divBdr>
                                                                                            <w:top w:val="none" w:sz="0" w:space="0" w:color="auto"/>
                                                                                            <w:left w:val="none" w:sz="0" w:space="0" w:color="auto"/>
                                                                                            <w:bottom w:val="none" w:sz="0" w:space="0" w:color="auto"/>
                                                                                            <w:right w:val="none" w:sz="0" w:space="0" w:color="auto"/>
                                                                                          </w:divBdr>
                                                                                          <w:divsChild>
                                                                                            <w:div w:id="14627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0B7FA-BB71-4387-9B0B-F43FE689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5717</Words>
  <Characters>32590</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2</cp:revision>
  <cp:lastPrinted>2013-09-30T10:53:00Z</cp:lastPrinted>
  <dcterms:created xsi:type="dcterms:W3CDTF">2015-01-23T15:05:00Z</dcterms:created>
  <dcterms:modified xsi:type="dcterms:W3CDTF">2015-01-23T15:05:00Z</dcterms:modified>
</cp:coreProperties>
</file>