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B20" w:rsidRDefault="00483B20" w:rsidP="00483B20">
      <w:pPr>
        <w:pStyle w:val="NICCYHeading"/>
      </w:pPr>
      <w:r w:rsidRPr="0053253A">
        <w:t>NICCY Summary:</w:t>
      </w:r>
      <w:r>
        <w:t xml:space="preserve"> </w:t>
      </w:r>
      <w:r w:rsidRPr="005871A1">
        <w:t xml:space="preserve">Written Assembly Questions </w:t>
      </w:r>
      <w:r>
        <w:t>week ending 20 November, 201</w:t>
      </w:r>
      <w:bookmarkStart w:id="0" w:name="_Support_for_Religious"/>
      <w:bookmarkEnd w:id="0"/>
      <w:r>
        <w:t>5</w:t>
      </w:r>
    </w:p>
    <w:p w:rsidR="00483B20" w:rsidRDefault="00483B20" w:rsidP="00483B20">
      <w:pPr>
        <w:pStyle w:val="NICCYBodyText"/>
      </w:pPr>
    </w:p>
    <w:p w:rsidR="00483B20" w:rsidRDefault="005B19F6" w:rsidP="005B19F6">
      <w:pPr>
        <w:pStyle w:val="NICCYSubTitle"/>
      </w:pPr>
      <w:r>
        <w:t xml:space="preserve">Timescale for brining age discrimination legislation to the Assembly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48"/>
        <w:gridCol w:w="1786"/>
        <w:gridCol w:w="6818"/>
      </w:tblGrid>
      <w:tr w:rsidR="00483B20" w:rsidRPr="00AA7197" w:rsidTr="00D06E24">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483B20" w:rsidRPr="00AA7197" w:rsidRDefault="00483B20" w:rsidP="00483B20">
            <w:pPr>
              <w:pStyle w:val="NICCYBodyText"/>
              <w:rPr>
                <w:rFonts w:eastAsia="Times New Roman"/>
                <w:color w:val="444444"/>
                <w:sz w:val="20"/>
                <w:szCs w:val="20"/>
                <w:lang w:val="en-US"/>
              </w:rPr>
            </w:pPr>
            <w:hyperlink r:id="rId8" w:history="1">
              <w:r w:rsidRPr="00AA7197">
                <w:rPr>
                  <w:rFonts w:eastAsia="Times New Roman"/>
                  <w:color w:val="46679D"/>
                  <w:sz w:val="20"/>
                  <w:lang w:val="en-US"/>
                </w:rPr>
                <w:t>AQW 49472/11-16</w:t>
              </w:r>
            </w:hyperlink>
            <w:r w:rsidRPr="00AA719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483B20" w:rsidRPr="00AA7197"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 xml:space="preserve">Ms Claire </w:t>
            </w:r>
            <w:proofErr w:type="spellStart"/>
            <w:r w:rsidRPr="00AA7197">
              <w:rPr>
                <w:rFonts w:eastAsia="Times New Roman"/>
                <w:color w:val="444444"/>
                <w:sz w:val="20"/>
                <w:szCs w:val="20"/>
                <w:lang w:val="en-US"/>
              </w:rPr>
              <w:t>Sugden</w:t>
            </w:r>
            <w:proofErr w:type="spellEnd"/>
            <w:r w:rsidRPr="00AA7197">
              <w:rPr>
                <w:rFonts w:eastAsia="Times New Roman"/>
                <w:color w:val="444444"/>
                <w:sz w:val="20"/>
                <w:szCs w:val="20"/>
                <w:lang w:val="en-US"/>
              </w:rPr>
              <w:t xml:space="preserve"> </w:t>
            </w:r>
            <w:r w:rsidRPr="00AA7197">
              <w:rPr>
                <w:rFonts w:eastAsia="Times New Roman"/>
                <w:color w:val="444444"/>
                <w:sz w:val="20"/>
                <w:szCs w:val="20"/>
                <w:lang w:val="en-US"/>
              </w:rPr>
              <w:br/>
            </w:r>
            <w:r w:rsidRPr="00AA7197">
              <w:rPr>
                <w:rFonts w:eastAsia="Times New Roman"/>
                <w:i/>
                <w:iCs/>
                <w:color w:val="444444"/>
                <w:sz w:val="20"/>
                <w:szCs w:val="20"/>
                <w:lang w:val="en-US"/>
              </w:rPr>
              <w:t>(IND - East Londonderry)</w:t>
            </w:r>
            <w:r w:rsidRPr="00AA719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483B20" w:rsidRPr="00AA7197" w:rsidRDefault="00483B20" w:rsidP="00483B20">
            <w:pPr>
              <w:pStyle w:val="NICCYBodyText"/>
              <w:rPr>
                <w:rFonts w:eastAsia="Times New Roman"/>
                <w:color w:val="444444"/>
                <w:sz w:val="20"/>
                <w:szCs w:val="20"/>
                <w:lang w:val="en-US"/>
              </w:rPr>
            </w:pPr>
            <w:r w:rsidRPr="005B19F6">
              <w:rPr>
                <w:rFonts w:eastAsia="Times New Roman"/>
                <w:b/>
                <w:color w:val="444444"/>
                <w:sz w:val="20"/>
                <w:szCs w:val="20"/>
                <w:lang w:val="en-US"/>
              </w:rPr>
              <w:t xml:space="preserve">To ask the First Minister and deputy First Minister whether they intend to bring age discrimination legislation to the Assembly before the end of the current mandate; and using accelerated passage if required. </w:t>
            </w:r>
            <w:r w:rsidRPr="005B19F6">
              <w:rPr>
                <w:rFonts w:eastAsia="Times New Roman"/>
                <w:b/>
                <w:bCs/>
                <w:i/>
                <w:iCs/>
                <w:color w:val="444444"/>
                <w:sz w:val="20"/>
                <w:szCs w:val="20"/>
                <w:lang w:val="en-US"/>
              </w:rPr>
              <w:t>[Priority Written</w:t>
            </w:r>
            <w:r w:rsidRPr="00AA7197">
              <w:rPr>
                <w:rFonts w:eastAsia="Times New Roman"/>
                <w:b/>
                <w:bCs/>
                <w:i/>
                <w:iCs/>
                <w:color w:val="444444"/>
                <w:sz w:val="20"/>
                <w:szCs w:val="20"/>
                <w:lang w:val="en-US"/>
              </w:rPr>
              <w:t>]</w:t>
            </w:r>
            <w:r w:rsidRPr="00AA7197">
              <w:rPr>
                <w:rFonts w:eastAsia="Times New Roman"/>
                <w:color w:val="444444"/>
                <w:sz w:val="20"/>
                <w:szCs w:val="20"/>
                <w:lang w:val="en-US"/>
              </w:rPr>
              <w:t xml:space="preserve"> </w:t>
            </w:r>
            <w:r w:rsidRPr="00AA7197">
              <w:rPr>
                <w:rFonts w:eastAsia="Times New Roman"/>
                <w:color w:val="444444"/>
                <w:sz w:val="20"/>
                <w:szCs w:val="20"/>
                <w:lang w:val="en-US"/>
              </w:rPr>
              <w:br/>
            </w:r>
          </w:p>
          <w:p w:rsidR="00483B20" w:rsidRPr="00AA7197"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 xml:space="preserve">Public consultation on proposals to extend age discrimination legislation to the provision of goods, facilities and services closed on 8 October 2015. The consultation responses are currently being </w:t>
            </w:r>
            <w:proofErr w:type="spellStart"/>
            <w:r w:rsidRPr="00AA7197">
              <w:rPr>
                <w:rFonts w:eastAsia="Times New Roman"/>
                <w:color w:val="444444"/>
                <w:sz w:val="20"/>
                <w:szCs w:val="20"/>
                <w:lang w:val="en-US"/>
              </w:rPr>
              <w:t>analysed</w:t>
            </w:r>
            <w:proofErr w:type="spellEnd"/>
            <w:r w:rsidRPr="00AA7197">
              <w:rPr>
                <w:rFonts w:eastAsia="Times New Roman"/>
                <w:color w:val="444444"/>
                <w:sz w:val="20"/>
                <w:szCs w:val="20"/>
                <w:lang w:val="en-US"/>
              </w:rPr>
              <w:t xml:space="preserve"> and they will be taken into account when </w:t>
            </w:r>
            <w:proofErr w:type="spellStart"/>
            <w:r w:rsidRPr="00AA7197">
              <w:rPr>
                <w:rFonts w:eastAsia="Times New Roman"/>
                <w:color w:val="444444"/>
                <w:sz w:val="20"/>
                <w:szCs w:val="20"/>
                <w:lang w:val="en-US"/>
              </w:rPr>
              <w:t>finalising</w:t>
            </w:r>
            <w:proofErr w:type="spellEnd"/>
            <w:r w:rsidRPr="00AA7197">
              <w:rPr>
                <w:rFonts w:eastAsia="Times New Roman"/>
                <w:color w:val="444444"/>
                <w:sz w:val="20"/>
                <w:szCs w:val="20"/>
                <w:lang w:val="en-US"/>
              </w:rPr>
              <w:t xml:space="preserve"> policy proposals. We will then consider the options available to us for bringing this legislation before the Assembly.</w:t>
            </w:r>
          </w:p>
        </w:tc>
      </w:tr>
    </w:tbl>
    <w:p w:rsidR="00483B20" w:rsidRDefault="00483B20" w:rsidP="00483B20">
      <w:pPr>
        <w:pStyle w:val="NICCYBodyText"/>
      </w:pPr>
    </w:p>
    <w:p w:rsidR="004A218C" w:rsidRDefault="007B5FFE" w:rsidP="007B5FFE">
      <w:pPr>
        <w:pStyle w:val="NICCYSubTitle"/>
      </w:pPr>
      <w:r>
        <w:t>School bus passes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24"/>
        <w:gridCol w:w="1261"/>
        <w:gridCol w:w="7327"/>
      </w:tblGrid>
      <w:tr w:rsidR="00483B20" w:rsidRPr="00AA7197" w:rsidTr="00D06E24">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AA7197" w:rsidRDefault="00483B20" w:rsidP="00483B20">
            <w:pPr>
              <w:pStyle w:val="NICCYBodyText"/>
              <w:rPr>
                <w:rFonts w:eastAsia="Times New Roman"/>
                <w:color w:val="444444"/>
                <w:sz w:val="20"/>
                <w:szCs w:val="20"/>
                <w:lang w:val="en-US"/>
              </w:rPr>
            </w:pPr>
            <w:hyperlink r:id="rId9" w:history="1">
              <w:r w:rsidRPr="00AA7197">
                <w:rPr>
                  <w:rFonts w:eastAsia="Times New Roman"/>
                  <w:color w:val="46679D"/>
                  <w:sz w:val="20"/>
                  <w:lang w:val="en-US"/>
                </w:rPr>
                <w:t>AQW 50307/11-16</w:t>
              </w:r>
            </w:hyperlink>
            <w:r w:rsidRPr="00AA719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AA7197" w:rsidRDefault="00483B20" w:rsidP="00483B20">
            <w:pPr>
              <w:pStyle w:val="NICCYBodyText"/>
              <w:rPr>
                <w:rFonts w:eastAsia="Times New Roman"/>
                <w:color w:val="444444"/>
                <w:sz w:val="20"/>
                <w:szCs w:val="20"/>
                <w:lang w:val="en-US"/>
              </w:rPr>
            </w:pPr>
            <w:proofErr w:type="spellStart"/>
            <w:r w:rsidRPr="00AA7197">
              <w:rPr>
                <w:rFonts w:eastAsia="Times New Roman"/>
                <w:color w:val="444444"/>
                <w:sz w:val="20"/>
                <w:szCs w:val="20"/>
                <w:lang w:val="en-US"/>
              </w:rPr>
              <w:t>Mr</w:t>
            </w:r>
            <w:proofErr w:type="spellEnd"/>
            <w:r w:rsidRPr="00AA7197">
              <w:rPr>
                <w:rFonts w:eastAsia="Times New Roman"/>
                <w:color w:val="444444"/>
                <w:sz w:val="20"/>
                <w:szCs w:val="20"/>
                <w:lang w:val="en-US"/>
              </w:rPr>
              <w:t xml:space="preserve"> Trevor Clarke </w:t>
            </w:r>
            <w:r w:rsidRPr="00AA7197">
              <w:rPr>
                <w:rFonts w:eastAsia="Times New Roman"/>
                <w:color w:val="444444"/>
                <w:sz w:val="20"/>
                <w:szCs w:val="20"/>
                <w:lang w:val="en-US"/>
              </w:rPr>
              <w:br/>
            </w:r>
            <w:r w:rsidRPr="00AA7197">
              <w:rPr>
                <w:rFonts w:eastAsia="Times New Roman"/>
                <w:i/>
                <w:iCs/>
                <w:color w:val="444444"/>
                <w:sz w:val="20"/>
                <w:szCs w:val="20"/>
                <w:lang w:val="en-US"/>
              </w:rPr>
              <w:t>(DUP - South Antrim)</w:t>
            </w:r>
            <w:r w:rsidRPr="00AA719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AA7197" w:rsidRDefault="00483B20" w:rsidP="00483B20">
            <w:pPr>
              <w:pStyle w:val="NICCYBodyText"/>
              <w:rPr>
                <w:rFonts w:eastAsia="Times New Roman"/>
                <w:color w:val="444444"/>
                <w:sz w:val="20"/>
                <w:szCs w:val="20"/>
                <w:lang w:val="en-US"/>
              </w:rPr>
            </w:pPr>
            <w:r w:rsidRPr="004A218C">
              <w:rPr>
                <w:rFonts w:eastAsia="Times New Roman"/>
                <w:b/>
                <w:color w:val="444444"/>
                <w:sz w:val="20"/>
                <w:szCs w:val="20"/>
                <w:lang w:val="en-US"/>
              </w:rPr>
              <w:t xml:space="preserve">To ask the Minister for Regional Development why there are </w:t>
            </w:r>
            <w:r w:rsidR="004A218C" w:rsidRPr="004A218C">
              <w:rPr>
                <w:rFonts w:eastAsia="Times New Roman"/>
                <w:b/>
                <w:color w:val="444444"/>
                <w:sz w:val="20"/>
                <w:szCs w:val="20"/>
                <w:lang w:val="en-US"/>
              </w:rPr>
              <w:t>occasions</w:t>
            </w:r>
            <w:r w:rsidRPr="004A218C">
              <w:rPr>
                <w:rFonts w:eastAsia="Times New Roman"/>
                <w:b/>
                <w:color w:val="444444"/>
                <w:sz w:val="20"/>
                <w:szCs w:val="20"/>
                <w:lang w:val="en-US"/>
              </w:rPr>
              <w:t xml:space="preserve"> on which students are back to school before their travel passes are issued.</w:t>
            </w:r>
            <w:r w:rsidRPr="00AA7197">
              <w:rPr>
                <w:rFonts w:eastAsia="Times New Roman"/>
                <w:color w:val="444444"/>
                <w:sz w:val="20"/>
                <w:szCs w:val="20"/>
                <w:lang w:val="en-US"/>
              </w:rPr>
              <w:t xml:space="preserve"> </w:t>
            </w:r>
            <w:r w:rsidRPr="00AA7197">
              <w:rPr>
                <w:rFonts w:eastAsia="Times New Roman"/>
                <w:color w:val="444444"/>
                <w:sz w:val="20"/>
                <w:szCs w:val="20"/>
                <w:lang w:val="en-US"/>
              </w:rPr>
              <w:br/>
            </w:r>
            <w:r w:rsidRPr="00AA7197">
              <w:rPr>
                <w:rFonts w:eastAsia="Times New Roman"/>
                <w:color w:val="444444"/>
                <w:sz w:val="20"/>
                <w:szCs w:val="20"/>
                <w:lang w:val="en-US"/>
              </w:rPr>
              <w:br/>
            </w:r>
          </w:p>
          <w:p w:rsidR="00483B20"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 xml:space="preserve">Student travel passes are the responsibility of the Education Authority (EA). </w:t>
            </w:r>
            <w:proofErr w:type="spellStart"/>
            <w:r w:rsidRPr="00AA7197">
              <w:rPr>
                <w:rFonts w:eastAsia="Times New Roman"/>
                <w:color w:val="444444"/>
                <w:sz w:val="20"/>
                <w:szCs w:val="20"/>
                <w:lang w:val="en-US"/>
              </w:rPr>
              <w:t>Translink</w:t>
            </w:r>
            <w:proofErr w:type="spellEnd"/>
            <w:r w:rsidRPr="00AA7197">
              <w:rPr>
                <w:rFonts w:eastAsia="Times New Roman"/>
                <w:color w:val="444444"/>
                <w:sz w:val="20"/>
                <w:szCs w:val="20"/>
                <w:lang w:val="en-US"/>
              </w:rPr>
              <w:t xml:space="preserve"> produces travel passes for the Education Authority (EA). However, </w:t>
            </w:r>
            <w:proofErr w:type="spellStart"/>
            <w:r w:rsidRPr="00AA7197">
              <w:rPr>
                <w:rFonts w:eastAsia="Times New Roman"/>
                <w:color w:val="444444"/>
                <w:sz w:val="20"/>
                <w:szCs w:val="20"/>
                <w:lang w:val="en-US"/>
              </w:rPr>
              <w:t>Translink</w:t>
            </w:r>
            <w:proofErr w:type="spellEnd"/>
            <w:r w:rsidRPr="00AA7197">
              <w:rPr>
                <w:rFonts w:eastAsia="Times New Roman"/>
                <w:color w:val="444444"/>
                <w:sz w:val="20"/>
                <w:szCs w:val="20"/>
                <w:lang w:val="en-US"/>
              </w:rPr>
              <w:t xml:space="preserve"> can only produce a travel pass once it has been formally requested by the EA. </w:t>
            </w:r>
            <w:proofErr w:type="spellStart"/>
            <w:r w:rsidRPr="00AA7197">
              <w:rPr>
                <w:rFonts w:eastAsia="Times New Roman"/>
                <w:color w:val="444444"/>
                <w:sz w:val="20"/>
                <w:szCs w:val="20"/>
                <w:lang w:val="en-US"/>
              </w:rPr>
              <w:t>Translink</w:t>
            </w:r>
            <w:proofErr w:type="spellEnd"/>
            <w:r w:rsidRPr="00AA7197">
              <w:rPr>
                <w:rFonts w:eastAsia="Times New Roman"/>
                <w:color w:val="444444"/>
                <w:sz w:val="20"/>
                <w:szCs w:val="20"/>
                <w:lang w:val="en-US"/>
              </w:rPr>
              <w:t xml:space="preserve"> believe it is the capture of each individual pupil’s travel requirements which is the main cause of delay.</w:t>
            </w:r>
          </w:p>
          <w:p w:rsidR="004A218C" w:rsidRPr="00AA7197" w:rsidRDefault="004A218C" w:rsidP="00483B20">
            <w:pPr>
              <w:pStyle w:val="NICCYBodyText"/>
              <w:rPr>
                <w:rFonts w:eastAsia="Times New Roman"/>
                <w:color w:val="444444"/>
                <w:sz w:val="20"/>
                <w:szCs w:val="20"/>
                <w:lang w:val="en-US"/>
              </w:rPr>
            </w:pPr>
          </w:p>
          <w:p w:rsidR="00483B20" w:rsidRDefault="00483B20" w:rsidP="00483B20">
            <w:pPr>
              <w:pStyle w:val="NICCYBodyText"/>
              <w:rPr>
                <w:rFonts w:eastAsia="Times New Roman"/>
                <w:color w:val="444444"/>
                <w:sz w:val="20"/>
                <w:szCs w:val="20"/>
                <w:lang w:val="en-US"/>
              </w:rPr>
            </w:pPr>
            <w:proofErr w:type="spellStart"/>
            <w:r w:rsidRPr="00AA7197">
              <w:rPr>
                <w:rFonts w:eastAsia="Times New Roman"/>
                <w:color w:val="444444"/>
                <w:sz w:val="20"/>
                <w:szCs w:val="20"/>
                <w:lang w:val="en-US"/>
              </w:rPr>
              <w:t>Translink</w:t>
            </w:r>
            <w:proofErr w:type="spellEnd"/>
            <w:r w:rsidRPr="00AA7197">
              <w:rPr>
                <w:rFonts w:eastAsia="Times New Roman"/>
                <w:color w:val="444444"/>
                <w:sz w:val="20"/>
                <w:szCs w:val="20"/>
                <w:lang w:val="en-US"/>
              </w:rPr>
              <w:t xml:space="preserve"> has advised that there are two significant peaks in pass production every year.</w:t>
            </w:r>
          </w:p>
          <w:p w:rsidR="004A218C" w:rsidRPr="00AA7197" w:rsidRDefault="004A218C" w:rsidP="00483B20">
            <w:pPr>
              <w:pStyle w:val="NICCYBodyText"/>
              <w:rPr>
                <w:rFonts w:eastAsia="Times New Roman"/>
                <w:color w:val="444444"/>
                <w:sz w:val="20"/>
                <w:szCs w:val="20"/>
                <w:lang w:val="en-US"/>
              </w:rPr>
            </w:pPr>
          </w:p>
          <w:p w:rsidR="00483B20" w:rsidRPr="00AA7197"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The first peak occurs in July and relates to passes required for eligible pupils who are starting secondary school for the first time and also for eligible pupils who are returning to school for another academic year.</w:t>
            </w:r>
          </w:p>
          <w:p w:rsidR="00483B20"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The second peak occurs in late August, usually after GCSE exam results are known, which leaves a short amount of time before the start of school term. This peak relates to passes for eligible pupils who may either stay on at the same school or change to another school or college.</w:t>
            </w:r>
          </w:p>
          <w:p w:rsidR="004A218C" w:rsidRPr="00AA7197" w:rsidRDefault="004A218C" w:rsidP="00483B20">
            <w:pPr>
              <w:pStyle w:val="NICCYBodyText"/>
              <w:rPr>
                <w:rFonts w:eastAsia="Times New Roman"/>
                <w:color w:val="444444"/>
                <w:sz w:val="20"/>
                <w:szCs w:val="20"/>
                <w:lang w:val="en-US"/>
              </w:rPr>
            </w:pPr>
          </w:p>
          <w:p w:rsidR="00483B20"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 xml:space="preserve">This year, </w:t>
            </w:r>
            <w:proofErr w:type="spellStart"/>
            <w:r w:rsidRPr="00AA7197">
              <w:rPr>
                <w:rFonts w:eastAsia="Times New Roman"/>
                <w:color w:val="444444"/>
                <w:sz w:val="20"/>
                <w:szCs w:val="20"/>
                <w:lang w:val="en-US"/>
              </w:rPr>
              <w:t>Translink</w:t>
            </w:r>
            <w:proofErr w:type="spellEnd"/>
            <w:r w:rsidRPr="00AA7197">
              <w:rPr>
                <w:rFonts w:eastAsia="Times New Roman"/>
                <w:color w:val="444444"/>
                <w:sz w:val="20"/>
                <w:szCs w:val="20"/>
                <w:lang w:val="en-US"/>
              </w:rPr>
              <w:t xml:space="preserve"> accepts it made changes to its services and timetables </w:t>
            </w:r>
            <w:r w:rsidRPr="00AA7197">
              <w:rPr>
                <w:rFonts w:eastAsia="Times New Roman"/>
                <w:color w:val="444444"/>
                <w:sz w:val="20"/>
                <w:szCs w:val="20"/>
                <w:lang w:val="en-US"/>
              </w:rPr>
              <w:lastRenderedPageBreak/>
              <w:t>relatively late in summer. This was due to negotiations with the Unite trade union who asked for time to endorse the changes. This was agreed at the time with my predecessor.</w:t>
            </w:r>
          </w:p>
          <w:p w:rsidR="004A218C" w:rsidRPr="00AA7197" w:rsidRDefault="004A218C" w:rsidP="00483B20">
            <w:pPr>
              <w:pStyle w:val="NICCYBodyText"/>
              <w:rPr>
                <w:rFonts w:eastAsia="Times New Roman"/>
                <w:color w:val="444444"/>
                <w:sz w:val="20"/>
                <w:szCs w:val="20"/>
                <w:lang w:val="en-US"/>
              </w:rPr>
            </w:pPr>
          </w:p>
          <w:p w:rsidR="00483B20" w:rsidRPr="00AA7197"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 xml:space="preserve">In some cases these changes led to delays in the production of travel passes. However, </w:t>
            </w:r>
            <w:proofErr w:type="spellStart"/>
            <w:r w:rsidRPr="00AA7197">
              <w:rPr>
                <w:rFonts w:eastAsia="Times New Roman"/>
                <w:color w:val="444444"/>
                <w:sz w:val="20"/>
                <w:szCs w:val="20"/>
                <w:lang w:val="en-US"/>
              </w:rPr>
              <w:t>authorisation</w:t>
            </w:r>
            <w:proofErr w:type="spellEnd"/>
            <w:r w:rsidRPr="00AA7197">
              <w:rPr>
                <w:rFonts w:eastAsia="Times New Roman"/>
                <w:color w:val="444444"/>
                <w:sz w:val="20"/>
                <w:szCs w:val="20"/>
                <w:lang w:val="en-US"/>
              </w:rPr>
              <w:t xml:space="preserve"> letters for the affected pupils were provided to ensure that they could avail of free school travel on </w:t>
            </w:r>
            <w:proofErr w:type="spellStart"/>
            <w:r w:rsidRPr="00AA7197">
              <w:rPr>
                <w:rFonts w:eastAsia="Times New Roman"/>
                <w:color w:val="444444"/>
                <w:sz w:val="20"/>
                <w:szCs w:val="20"/>
                <w:lang w:val="en-US"/>
              </w:rPr>
              <w:t>Translink</w:t>
            </w:r>
            <w:proofErr w:type="spellEnd"/>
            <w:r w:rsidRPr="00AA7197">
              <w:rPr>
                <w:rFonts w:eastAsia="Times New Roman"/>
                <w:color w:val="444444"/>
                <w:sz w:val="20"/>
                <w:szCs w:val="20"/>
                <w:lang w:val="en-US"/>
              </w:rPr>
              <w:t xml:space="preserve"> services. </w:t>
            </w:r>
          </w:p>
        </w:tc>
      </w:tr>
    </w:tbl>
    <w:p w:rsidR="00483B20" w:rsidRDefault="00483B20" w:rsidP="00483B20">
      <w:pPr>
        <w:pStyle w:val="NICCYBodyText"/>
      </w:pPr>
    </w:p>
    <w:p w:rsidR="00483B20" w:rsidRDefault="00FC52CE" w:rsidP="00FC52CE">
      <w:pPr>
        <w:pStyle w:val="NICCYSubTitle"/>
      </w:pPr>
      <w:r>
        <w:t xml:space="preserve">Funding for Women’s Centre Childcare Fund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27"/>
        <w:gridCol w:w="1260"/>
        <w:gridCol w:w="7325"/>
      </w:tblGrid>
      <w:tr w:rsidR="00483B20" w:rsidRPr="00AA7197" w:rsidTr="00D06E24">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AA7197" w:rsidRDefault="00483B20" w:rsidP="00483B20">
            <w:pPr>
              <w:pStyle w:val="NICCYBodyText"/>
              <w:rPr>
                <w:rFonts w:eastAsia="Times New Roman"/>
                <w:color w:val="444444"/>
                <w:sz w:val="20"/>
                <w:szCs w:val="20"/>
                <w:lang w:val="en-US"/>
              </w:rPr>
            </w:pPr>
            <w:hyperlink r:id="rId10" w:history="1">
              <w:r w:rsidRPr="00AA7197">
                <w:rPr>
                  <w:rFonts w:eastAsia="Times New Roman"/>
                  <w:color w:val="46679D"/>
                  <w:sz w:val="20"/>
                  <w:lang w:val="en-US"/>
                </w:rPr>
                <w:t>AQW 50900/11-16</w:t>
              </w:r>
            </w:hyperlink>
            <w:r w:rsidRPr="00AA719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AA7197" w:rsidRDefault="00483B20" w:rsidP="00483B20">
            <w:pPr>
              <w:pStyle w:val="NICCYBodyText"/>
              <w:rPr>
                <w:rFonts w:eastAsia="Times New Roman"/>
                <w:color w:val="444444"/>
                <w:sz w:val="20"/>
                <w:szCs w:val="20"/>
                <w:lang w:val="en-US"/>
              </w:rPr>
            </w:pPr>
            <w:proofErr w:type="spellStart"/>
            <w:r w:rsidRPr="00AA7197">
              <w:rPr>
                <w:rFonts w:eastAsia="Times New Roman"/>
                <w:color w:val="444444"/>
                <w:sz w:val="20"/>
                <w:szCs w:val="20"/>
                <w:lang w:val="en-US"/>
              </w:rPr>
              <w:t>Mr</w:t>
            </w:r>
            <w:proofErr w:type="spellEnd"/>
            <w:r w:rsidRPr="00AA7197">
              <w:rPr>
                <w:rFonts w:eastAsia="Times New Roman"/>
                <w:color w:val="444444"/>
                <w:sz w:val="20"/>
                <w:szCs w:val="20"/>
                <w:lang w:val="en-US"/>
              </w:rPr>
              <w:t xml:space="preserve"> Robin Swann </w:t>
            </w:r>
            <w:r w:rsidRPr="00AA7197">
              <w:rPr>
                <w:rFonts w:eastAsia="Times New Roman"/>
                <w:color w:val="444444"/>
                <w:sz w:val="20"/>
                <w:szCs w:val="20"/>
                <w:lang w:val="en-US"/>
              </w:rPr>
              <w:br/>
            </w:r>
            <w:r w:rsidRPr="00AA7197">
              <w:rPr>
                <w:rFonts w:eastAsia="Times New Roman"/>
                <w:i/>
                <w:iCs/>
                <w:color w:val="444444"/>
                <w:sz w:val="20"/>
                <w:szCs w:val="20"/>
                <w:lang w:val="en-US"/>
              </w:rPr>
              <w:t>(UUP - North Antrim)</w:t>
            </w:r>
            <w:r w:rsidRPr="00AA719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AA7197" w:rsidRDefault="00483B20" w:rsidP="00483B20">
            <w:pPr>
              <w:pStyle w:val="NICCYBodyText"/>
              <w:rPr>
                <w:rFonts w:eastAsia="Times New Roman"/>
                <w:color w:val="444444"/>
                <w:sz w:val="20"/>
                <w:szCs w:val="20"/>
                <w:lang w:val="en-US"/>
              </w:rPr>
            </w:pPr>
            <w:r w:rsidRPr="00FC52CE">
              <w:rPr>
                <w:rFonts w:eastAsia="Times New Roman"/>
                <w:b/>
                <w:color w:val="444444"/>
                <w:sz w:val="20"/>
                <w:szCs w:val="20"/>
                <w:lang w:val="en-US"/>
              </w:rPr>
              <w:t>To ask the Minister for Social Development, pursuant to AQW 50676/11-16 and AQW 50677/11-16, whether he has requested that additional funding be made available under the Office and the First and deputy First Minister's Childcare Strategy to supplement the funding lost from the Women's Centre Childcare Fund.</w:t>
            </w:r>
            <w:r w:rsidRPr="00AA7197">
              <w:rPr>
                <w:rFonts w:eastAsia="Times New Roman"/>
                <w:color w:val="444444"/>
                <w:sz w:val="20"/>
                <w:szCs w:val="20"/>
                <w:lang w:val="en-US"/>
              </w:rPr>
              <w:t xml:space="preserve"> </w:t>
            </w:r>
            <w:r w:rsidRPr="00AA7197">
              <w:rPr>
                <w:rFonts w:eastAsia="Times New Roman"/>
                <w:color w:val="444444"/>
                <w:sz w:val="20"/>
                <w:szCs w:val="20"/>
                <w:lang w:val="en-US"/>
              </w:rPr>
              <w:br/>
            </w:r>
          </w:p>
          <w:p w:rsidR="00483B20" w:rsidRPr="00AA7197"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 xml:space="preserve">I have shared the evaluation of the Women’s Centre Childcare Fund with the Office of the First and deputy First Minister and requested that the matter is considered in the context of the Childcare Strategy. In addition my officials have been engaging with </w:t>
            </w:r>
            <w:proofErr w:type="spellStart"/>
            <w:r w:rsidRPr="00AA7197">
              <w:rPr>
                <w:rFonts w:eastAsia="Times New Roman"/>
                <w:color w:val="444444"/>
                <w:sz w:val="20"/>
                <w:szCs w:val="20"/>
                <w:lang w:val="en-US"/>
              </w:rPr>
              <w:t>OFMdFM</w:t>
            </w:r>
            <w:proofErr w:type="spellEnd"/>
            <w:r w:rsidRPr="00AA7197">
              <w:rPr>
                <w:rFonts w:eastAsia="Times New Roman"/>
                <w:color w:val="444444"/>
                <w:sz w:val="20"/>
                <w:szCs w:val="20"/>
                <w:lang w:val="en-US"/>
              </w:rPr>
              <w:t xml:space="preserve"> with a view to ensuring the provision of pre-school childcare under the Strategy. </w:t>
            </w:r>
          </w:p>
        </w:tc>
      </w:tr>
    </w:tbl>
    <w:p w:rsidR="00483B20" w:rsidRDefault="00483B20" w:rsidP="00483B20">
      <w:pPr>
        <w:pStyle w:val="NICCYBodyText"/>
      </w:pPr>
    </w:p>
    <w:p w:rsidR="00966AB4" w:rsidRDefault="00966AB4" w:rsidP="00966AB4">
      <w:pPr>
        <w:pStyle w:val="NICCYSubTitle"/>
      </w:pPr>
      <w:r>
        <w:t xml:space="preserve">Funding for Women’s Centre Childcare Fund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24"/>
        <w:gridCol w:w="1254"/>
        <w:gridCol w:w="7334"/>
      </w:tblGrid>
      <w:tr w:rsidR="00483B20" w:rsidRPr="00AA7197" w:rsidTr="00D06E24">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AA7197" w:rsidRDefault="00483B20" w:rsidP="00483B20">
            <w:pPr>
              <w:pStyle w:val="NICCYBodyText"/>
              <w:rPr>
                <w:rFonts w:eastAsia="Times New Roman"/>
                <w:color w:val="444444"/>
                <w:sz w:val="20"/>
                <w:szCs w:val="20"/>
                <w:lang w:val="en-US"/>
              </w:rPr>
            </w:pPr>
            <w:hyperlink r:id="rId11" w:history="1">
              <w:r w:rsidRPr="00AA7197">
                <w:rPr>
                  <w:rFonts w:eastAsia="Times New Roman"/>
                  <w:color w:val="46679D"/>
                  <w:sz w:val="20"/>
                  <w:lang w:val="en-US"/>
                </w:rPr>
                <w:t>AQW 50677/11-16</w:t>
              </w:r>
            </w:hyperlink>
            <w:r w:rsidRPr="00AA719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AA7197" w:rsidRDefault="00483B20" w:rsidP="00483B20">
            <w:pPr>
              <w:pStyle w:val="NICCYBodyText"/>
              <w:rPr>
                <w:rFonts w:eastAsia="Times New Roman"/>
                <w:color w:val="444444"/>
                <w:sz w:val="20"/>
                <w:szCs w:val="20"/>
                <w:lang w:val="en-US"/>
              </w:rPr>
            </w:pPr>
            <w:proofErr w:type="spellStart"/>
            <w:r w:rsidRPr="00AA7197">
              <w:rPr>
                <w:rFonts w:eastAsia="Times New Roman"/>
                <w:color w:val="444444"/>
                <w:sz w:val="20"/>
                <w:szCs w:val="20"/>
                <w:lang w:val="en-US"/>
              </w:rPr>
              <w:t>Mr</w:t>
            </w:r>
            <w:proofErr w:type="spellEnd"/>
            <w:r w:rsidRPr="00AA7197">
              <w:rPr>
                <w:rFonts w:eastAsia="Times New Roman"/>
                <w:color w:val="444444"/>
                <w:sz w:val="20"/>
                <w:szCs w:val="20"/>
                <w:lang w:val="en-US"/>
              </w:rPr>
              <w:t xml:space="preserve"> Robin Swann </w:t>
            </w:r>
            <w:r w:rsidRPr="00AA7197">
              <w:rPr>
                <w:rFonts w:eastAsia="Times New Roman"/>
                <w:color w:val="444444"/>
                <w:sz w:val="20"/>
                <w:szCs w:val="20"/>
                <w:lang w:val="en-US"/>
              </w:rPr>
              <w:br/>
            </w:r>
            <w:r w:rsidRPr="00AA7197">
              <w:rPr>
                <w:rFonts w:eastAsia="Times New Roman"/>
                <w:i/>
                <w:iCs/>
                <w:color w:val="444444"/>
                <w:sz w:val="20"/>
                <w:szCs w:val="20"/>
                <w:lang w:val="en-US"/>
              </w:rPr>
              <w:t>(UUP - North Antrim)</w:t>
            </w:r>
            <w:r w:rsidRPr="00AA719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AA7197" w:rsidRDefault="00483B20" w:rsidP="00483B20">
            <w:pPr>
              <w:pStyle w:val="NICCYBodyText"/>
              <w:rPr>
                <w:rFonts w:eastAsia="Times New Roman"/>
                <w:color w:val="444444"/>
                <w:sz w:val="20"/>
                <w:szCs w:val="20"/>
                <w:lang w:val="en-US"/>
              </w:rPr>
            </w:pPr>
            <w:r w:rsidRPr="00966AB4">
              <w:rPr>
                <w:rFonts w:eastAsia="Times New Roman"/>
                <w:b/>
                <w:color w:val="444444"/>
                <w:sz w:val="20"/>
                <w:szCs w:val="20"/>
                <w:lang w:val="en-US"/>
              </w:rPr>
              <w:t>To ask the Minister for Social Development for his assessment of the work supported by the Women's Centre Childcare Fund.</w:t>
            </w:r>
            <w:r w:rsidRPr="00AA7197">
              <w:rPr>
                <w:rFonts w:eastAsia="Times New Roman"/>
                <w:color w:val="444444"/>
                <w:sz w:val="20"/>
                <w:szCs w:val="20"/>
                <w:lang w:val="en-US"/>
              </w:rPr>
              <w:t xml:space="preserve"> </w:t>
            </w:r>
            <w:r w:rsidRPr="00AA7197">
              <w:rPr>
                <w:rFonts w:eastAsia="Times New Roman"/>
                <w:color w:val="444444"/>
                <w:sz w:val="20"/>
                <w:szCs w:val="20"/>
                <w:lang w:val="en-US"/>
              </w:rPr>
              <w:br/>
            </w:r>
          </w:p>
          <w:p w:rsidR="00483B20" w:rsidRPr="00AA7197"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 xml:space="preserve">The Department recently commissioned an evaluation of the Women’s Centre Childcare Fund, which has been an emergency measure since 2008. The evaluation concluded that the </w:t>
            </w:r>
            <w:proofErr w:type="spellStart"/>
            <w:r w:rsidRPr="00AA7197">
              <w:rPr>
                <w:rFonts w:eastAsia="Times New Roman"/>
                <w:color w:val="444444"/>
                <w:sz w:val="20"/>
                <w:szCs w:val="20"/>
                <w:lang w:val="en-US"/>
              </w:rPr>
              <w:t>programme</w:t>
            </w:r>
            <w:proofErr w:type="spellEnd"/>
            <w:r w:rsidRPr="00AA7197">
              <w:rPr>
                <w:rFonts w:eastAsia="Times New Roman"/>
                <w:color w:val="444444"/>
                <w:sz w:val="20"/>
                <w:szCs w:val="20"/>
                <w:lang w:val="en-US"/>
              </w:rPr>
              <w:t xml:space="preserve"> provided a wide range of positive impacts, both in relation to the development and well-being of children and also in supporting parents to access services and opportunities. </w:t>
            </w:r>
          </w:p>
        </w:tc>
      </w:tr>
    </w:tbl>
    <w:p w:rsidR="00483B20" w:rsidRDefault="00483B20" w:rsidP="00483B20">
      <w:pPr>
        <w:pStyle w:val="NICCYBodyText"/>
      </w:pPr>
    </w:p>
    <w:p w:rsidR="00966AB4" w:rsidRDefault="00966AB4" w:rsidP="00966AB4">
      <w:pPr>
        <w:pStyle w:val="NICCYSubTitle"/>
      </w:pPr>
      <w:r>
        <w:t xml:space="preserve">Funding for Women’s Centre Childcare Fund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609"/>
        <w:gridCol w:w="1549"/>
        <w:gridCol w:w="6854"/>
      </w:tblGrid>
      <w:tr w:rsidR="00483B20" w:rsidRPr="00AA7197" w:rsidTr="00D06E24">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AA7197" w:rsidRDefault="00483B20" w:rsidP="00483B20">
            <w:pPr>
              <w:pStyle w:val="NICCYBodyText"/>
              <w:rPr>
                <w:rFonts w:eastAsia="Times New Roman"/>
                <w:color w:val="444444"/>
                <w:sz w:val="20"/>
                <w:szCs w:val="20"/>
                <w:lang w:val="en-US"/>
              </w:rPr>
            </w:pPr>
            <w:hyperlink r:id="rId12" w:history="1">
              <w:r w:rsidRPr="00AA7197">
                <w:rPr>
                  <w:rFonts w:eastAsia="Times New Roman"/>
                  <w:color w:val="46679D"/>
                  <w:sz w:val="20"/>
                  <w:lang w:val="en-US"/>
                </w:rPr>
                <w:t>AQW 50676/11-16</w:t>
              </w:r>
            </w:hyperlink>
            <w:r w:rsidRPr="00AA719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AA7197" w:rsidRDefault="00483B20" w:rsidP="00483B20">
            <w:pPr>
              <w:pStyle w:val="NICCYBodyText"/>
              <w:rPr>
                <w:rFonts w:eastAsia="Times New Roman"/>
                <w:color w:val="444444"/>
                <w:sz w:val="20"/>
                <w:szCs w:val="20"/>
                <w:lang w:val="en-US"/>
              </w:rPr>
            </w:pPr>
            <w:proofErr w:type="spellStart"/>
            <w:r w:rsidRPr="00AA7197">
              <w:rPr>
                <w:rFonts w:eastAsia="Times New Roman"/>
                <w:color w:val="444444"/>
                <w:sz w:val="20"/>
                <w:szCs w:val="20"/>
                <w:lang w:val="en-US"/>
              </w:rPr>
              <w:t>Mr</w:t>
            </w:r>
            <w:proofErr w:type="spellEnd"/>
            <w:r w:rsidRPr="00AA7197">
              <w:rPr>
                <w:rFonts w:eastAsia="Times New Roman"/>
                <w:color w:val="444444"/>
                <w:sz w:val="20"/>
                <w:szCs w:val="20"/>
                <w:lang w:val="en-US"/>
              </w:rPr>
              <w:t xml:space="preserve"> Robin Swann </w:t>
            </w:r>
            <w:r w:rsidRPr="00AA7197">
              <w:rPr>
                <w:rFonts w:eastAsia="Times New Roman"/>
                <w:color w:val="444444"/>
                <w:sz w:val="20"/>
                <w:szCs w:val="20"/>
                <w:lang w:val="en-US"/>
              </w:rPr>
              <w:br/>
            </w:r>
            <w:r w:rsidRPr="00AA7197">
              <w:rPr>
                <w:rFonts w:eastAsia="Times New Roman"/>
                <w:i/>
                <w:iCs/>
                <w:color w:val="444444"/>
                <w:sz w:val="20"/>
                <w:szCs w:val="20"/>
                <w:lang w:val="en-US"/>
              </w:rPr>
              <w:t>(UUP - North Antrim)</w:t>
            </w:r>
            <w:r w:rsidRPr="00AA719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AA7197" w:rsidRDefault="00483B20" w:rsidP="00483B20">
            <w:pPr>
              <w:pStyle w:val="NICCYBodyText"/>
              <w:rPr>
                <w:rFonts w:eastAsia="Times New Roman"/>
                <w:color w:val="444444"/>
                <w:sz w:val="20"/>
                <w:szCs w:val="20"/>
                <w:lang w:val="en-US"/>
              </w:rPr>
            </w:pPr>
            <w:r w:rsidRPr="00966AB4">
              <w:rPr>
                <w:rFonts w:eastAsia="Times New Roman"/>
                <w:b/>
                <w:color w:val="444444"/>
                <w:sz w:val="20"/>
                <w:szCs w:val="20"/>
                <w:lang w:val="en-US"/>
              </w:rPr>
              <w:t>To ask the Minister for Social Development what steps he is taking to extend the Women's Centre Childcare Fund post March 2016.</w:t>
            </w:r>
            <w:r w:rsidRPr="00AA7197">
              <w:rPr>
                <w:rFonts w:eastAsia="Times New Roman"/>
                <w:color w:val="444444"/>
                <w:sz w:val="20"/>
                <w:szCs w:val="20"/>
                <w:lang w:val="en-US"/>
              </w:rPr>
              <w:t xml:space="preserve"> </w:t>
            </w:r>
            <w:r w:rsidRPr="00AA7197">
              <w:rPr>
                <w:rFonts w:eastAsia="Times New Roman"/>
                <w:color w:val="444444"/>
                <w:sz w:val="20"/>
                <w:szCs w:val="20"/>
                <w:lang w:val="en-US"/>
              </w:rPr>
              <w:br/>
            </w:r>
          </w:p>
          <w:p w:rsidR="00483B20" w:rsidRPr="00AA7197"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 xml:space="preserve">I have indicated that, in the context of the OFMDFM Childcare Strategy, this will be the last year of funding under the Women’s Centre Childcare Fund. </w:t>
            </w:r>
          </w:p>
        </w:tc>
      </w:tr>
    </w:tbl>
    <w:p w:rsidR="00483B20" w:rsidRDefault="00483B20" w:rsidP="00483B20">
      <w:pPr>
        <w:pStyle w:val="NICCYBodyText"/>
      </w:pPr>
    </w:p>
    <w:p w:rsidR="00966AB4" w:rsidRDefault="00966AB4" w:rsidP="00966AB4">
      <w:pPr>
        <w:pStyle w:val="NICCYSubTitle"/>
      </w:pPr>
      <w:r>
        <w:lastRenderedPageBreak/>
        <w:t xml:space="preserve">Funding for Women’s Centre Childcare Fund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6"/>
        <w:gridCol w:w="1809"/>
        <w:gridCol w:w="6777"/>
      </w:tblGrid>
      <w:tr w:rsidR="00483B20" w:rsidRPr="00AA7197" w:rsidTr="00D06E24">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483B20" w:rsidRPr="00AA7197" w:rsidRDefault="00483B20" w:rsidP="00483B20">
            <w:pPr>
              <w:pStyle w:val="NICCYBodyText"/>
              <w:rPr>
                <w:rFonts w:eastAsia="Times New Roman"/>
                <w:color w:val="444444"/>
                <w:sz w:val="20"/>
                <w:szCs w:val="20"/>
                <w:lang w:val="en-US"/>
              </w:rPr>
            </w:pPr>
            <w:hyperlink r:id="rId13" w:history="1">
              <w:r w:rsidRPr="00AA7197">
                <w:rPr>
                  <w:rFonts w:eastAsia="Times New Roman"/>
                  <w:color w:val="46679D"/>
                  <w:sz w:val="20"/>
                  <w:lang w:val="en-US"/>
                </w:rPr>
                <w:t>AQW 50289/11-16</w:t>
              </w:r>
            </w:hyperlink>
            <w:r w:rsidRPr="00AA719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483B20" w:rsidRPr="00AA7197"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 xml:space="preserve">Ms Claire </w:t>
            </w:r>
            <w:proofErr w:type="spellStart"/>
            <w:r w:rsidRPr="00AA7197">
              <w:rPr>
                <w:rFonts w:eastAsia="Times New Roman"/>
                <w:color w:val="444444"/>
                <w:sz w:val="20"/>
                <w:szCs w:val="20"/>
                <w:lang w:val="en-US"/>
              </w:rPr>
              <w:t>Sugden</w:t>
            </w:r>
            <w:proofErr w:type="spellEnd"/>
            <w:r w:rsidRPr="00AA7197">
              <w:rPr>
                <w:rFonts w:eastAsia="Times New Roman"/>
                <w:color w:val="444444"/>
                <w:sz w:val="20"/>
                <w:szCs w:val="20"/>
                <w:lang w:val="en-US"/>
              </w:rPr>
              <w:t xml:space="preserve"> </w:t>
            </w:r>
            <w:r w:rsidRPr="00AA7197">
              <w:rPr>
                <w:rFonts w:eastAsia="Times New Roman"/>
                <w:color w:val="444444"/>
                <w:sz w:val="20"/>
                <w:szCs w:val="20"/>
                <w:lang w:val="en-US"/>
              </w:rPr>
              <w:br/>
            </w:r>
            <w:r w:rsidRPr="00AA7197">
              <w:rPr>
                <w:rFonts w:eastAsia="Times New Roman"/>
                <w:i/>
                <w:iCs/>
                <w:color w:val="444444"/>
                <w:sz w:val="20"/>
                <w:szCs w:val="20"/>
                <w:lang w:val="en-US"/>
              </w:rPr>
              <w:t>(IND - East Londonderry)</w:t>
            </w:r>
            <w:r w:rsidRPr="00AA719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966AB4" w:rsidRDefault="00483B20" w:rsidP="00483B20">
            <w:pPr>
              <w:pStyle w:val="NICCYBodyText"/>
              <w:rPr>
                <w:rFonts w:eastAsia="Times New Roman"/>
                <w:color w:val="444444"/>
                <w:sz w:val="20"/>
                <w:szCs w:val="20"/>
                <w:lang w:val="en-US"/>
              </w:rPr>
            </w:pPr>
            <w:r w:rsidRPr="00966AB4">
              <w:rPr>
                <w:rFonts w:eastAsia="Times New Roman"/>
                <w:b/>
                <w:color w:val="444444"/>
                <w:sz w:val="20"/>
                <w:szCs w:val="20"/>
                <w:lang w:val="en-US"/>
              </w:rPr>
              <w:t>To ask the Minister for Social Development, pursuant to AQW 50072/11-16, to detail (</w:t>
            </w:r>
            <w:proofErr w:type="spellStart"/>
            <w:r w:rsidRPr="00966AB4">
              <w:rPr>
                <w:rFonts w:eastAsia="Times New Roman"/>
                <w:b/>
                <w:color w:val="444444"/>
                <w:sz w:val="20"/>
                <w:szCs w:val="20"/>
                <w:lang w:val="en-US"/>
              </w:rPr>
              <w:t>i</w:t>
            </w:r>
            <w:proofErr w:type="spellEnd"/>
            <w:r w:rsidRPr="00966AB4">
              <w:rPr>
                <w:rFonts w:eastAsia="Times New Roman"/>
                <w:b/>
                <w:color w:val="444444"/>
                <w:sz w:val="20"/>
                <w:szCs w:val="20"/>
                <w:lang w:val="en-US"/>
              </w:rPr>
              <w:t xml:space="preserve">) which groups received funding through the Women's </w:t>
            </w:r>
            <w:proofErr w:type="spellStart"/>
            <w:r w:rsidRPr="00966AB4">
              <w:rPr>
                <w:rFonts w:eastAsia="Times New Roman"/>
                <w:b/>
                <w:color w:val="444444"/>
                <w:sz w:val="20"/>
                <w:szCs w:val="20"/>
                <w:lang w:val="en-US"/>
              </w:rPr>
              <w:t>Centres</w:t>
            </w:r>
            <w:proofErr w:type="spellEnd"/>
            <w:r w:rsidRPr="00966AB4">
              <w:rPr>
                <w:rFonts w:eastAsia="Times New Roman"/>
                <w:b/>
                <w:color w:val="444444"/>
                <w:sz w:val="20"/>
                <w:szCs w:val="20"/>
                <w:lang w:val="en-US"/>
              </w:rPr>
              <w:t xml:space="preserve"> Childcare Fund; and (ii) what responsibility his Department has to ensure similar funding provisions remain as part of a new childcare strategy.</w:t>
            </w:r>
            <w:r w:rsidRPr="00AA7197">
              <w:rPr>
                <w:rFonts w:eastAsia="Times New Roman"/>
                <w:color w:val="444444"/>
                <w:sz w:val="20"/>
                <w:szCs w:val="20"/>
                <w:lang w:val="en-US"/>
              </w:rPr>
              <w:t xml:space="preserve"> </w:t>
            </w:r>
            <w:r w:rsidRPr="00AA7197">
              <w:rPr>
                <w:rFonts w:eastAsia="Times New Roman"/>
                <w:color w:val="444444"/>
                <w:sz w:val="20"/>
                <w:szCs w:val="20"/>
                <w:lang w:val="en-US"/>
              </w:rPr>
              <w:br/>
            </w:r>
          </w:p>
          <w:p w:rsidR="00483B20" w:rsidRPr="00AA7197"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 xml:space="preserve">The Women’s </w:t>
            </w:r>
            <w:proofErr w:type="spellStart"/>
            <w:r w:rsidRPr="00AA7197">
              <w:rPr>
                <w:rFonts w:eastAsia="Times New Roman"/>
                <w:color w:val="444444"/>
                <w:sz w:val="20"/>
                <w:szCs w:val="20"/>
                <w:lang w:val="en-US"/>
              </w:rPr>
              <w:t>Centres</w:t>
            </w:r>
            <w:proofErr w:type="spellEnd"/>
            <w:r w:rsidRPr="00AA7197">
              <w:rPr>
                <w:rFonts w:eastAsia="Times New Roman"/>
                <w:color w:val="444444"/>
                <w:sz w:val="20"/>
                <w:szCs w:val="20"/>
                <w:lang w:val="en-US"/>
              </w:rPr>
              <w:t xml:space="preserve"> Childcare Fund Groups are:</w:t>
            </w:r>
          </w:p>
          <w:p w:rsidR="00483B20" w:rsidRPr="00AA7197"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ATLAS Women’s Centre</w:t>
            </w:r>
          </w:p>
          <w:p w:rsidR="00483B20" w:rsidRPr="00AA7197" w:rsidRDefault="00483B20" w:rsidP="00483B20">
            <w:pPr>
              <w:pStyle w:val="NICCYBodyText"/>
              <w:rPr>
                <w:rFonts w:eastAsia="Times New Roman"/>
                <w:color w:val="444444"/>
                <w:sz w:val="20"/>
                <w:szCs w:val="20"/>
                <w:lang w:val="en-US"/>
              </w:rPr>
            </w:pPr>
            <w:proofErr w:type="spellStart"/>
            <w:r w:rsidRPr="00AA7197">
              <w:rPr>
                <w:rFonts w:eastAsia="Times New Roman"/>
                <w:color w:val="444444"/>
                <w:sz w:val="20"/>
                <w:szCs w:val="20"/>
                <w:lang w:val="en-US"/>
              </w:rPr>
              <w:t>Ballybeen</w:t>
            </w:r>
            <w:proofErr w:type="spellEnd"/>
            <w:r w:rsidRPr="00AA7197">
              <w:rPr>
                <w:rFonts w:eastAsia="Times New Roman"/>
                <w:color w:val="444444"/>
                <w:sz w:val="20"/>
                <w:szCs w:val="20"/>
                <w:lang w:val="en-US"/>
              </w:rPr>
              <w:t xml:space="preserve"> Women’s Centre</w:t>
            </w:r>
          </w:p>
          <w:p w:rsidR="00483B20" w:rsidRPr="00AA7197"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Chrysalis Women’s Centre</w:t>
            </w:r>
          </w:p>
          <w:p w:rsidR="00483B20" w:rsidRPr="00AA7197"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Falls Women’s Centre</w:t>
            </w:r>
          </w:p>
          <w:p w:rsidR="00483B20" w:rsidRPr="00AA7197"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First Steps Women’s Centre</w:t>
            </w:r>
          </w:p>
          <w:p w:rsidR="00483B20" w:rsidRPr="00AA7197"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Footprints Women’s Centre</w:t>
            </w:r>
          </w:p>
          <w:p w:rsidR="00483B20" w:rsidRPr="00AA7197"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Greenway Women’s Centre</w:t>
            </w:r>
          </w:p>
          <w:p w:rsidR="00483B20" w:rsidRPr="00AA7197" w:rsidRDefault="00483B20" w:rsidP="00483B20">
            <w:pPr>
              <w:pStyle w:val="NICCYBodyText"/>
              <w:rPr>
                <w:rFonts w:eastAsia="Times New Roman"/>
                <w:color w:val="444444"/>
                <w:sz w:val="20"/>
                <w:szCs w:val="20"/>
                <w:lang w:val="en-US"/>
              </w:rPr>
            </w:pPr>
            <w:proofErr w:type="spellStart"/>
            <w:r w:rsidRPr="00AA7197">
              <w:rPr>
                <w:rFonts w:eastAsia="Times New Roman"/>
                <w:color w:val="444444"/>
                <w:sz w:val="20"/>
                <w:szCs w:val="20"/>
                <w:lang w:val="en-US"/>
              </w:rPr>
              <w:t>Kilcooley</w:t>
            </w:r>
            <w:proofErr w:type="spellEnd"/>
            <w:r w:rsidRPr="00AA7197">
              <w:rPr>
                <w:rFonts w:eastAsia="Times New Roman"/>
                <w:color w:val="444444"/>
                <w:sz w:val="20"/>
                <w:szCs w:val="20"/>
                <w:lang w:val="en-US"/>
              </w:rPr>
              <w:t xml:space="preserve"> Women’s Centre</w:t>
            </w:r>
          </w:p>
          <w:p w:rsidR="00483B20" w:rsidRPr="00AA7197" w:rsidRDefault="00483B20" w:rsidP="00483B20">
            <w:pPr>
              <w:pStyle w:val="NICCYBodyText"/>
              <w:rPr>
                <w:rFonts w:eastAsia="Times New Roman"/>
                <w:color w:val="444444"/>
                <w:sz w:val="20"/>
                <w:szCs w:val="20"/>
                <w:lang w:val="en-US"/>
              </w:rPr>
            </w:pPr>
            <w:proofErr w:type="spellStart"/>
            <w:r w:rsidRPr="00AA7197">
              <w:rPr>
                <w:rFonts w:eastAsia="Times New Roman"/>
                <w:color w:val="444444"/>
                <w:sz w:val="20"/>
                <w:szCs w:val="20"/>
                <w:lang w:val="en-US"/>
              </w:rPr>
              <w:t>Magherafelt</w:t>
            </w:r>
            <w:proofErr w:type="spellEnd"/>
            <w:r w:rsidRPr="00AA7197">
              <w:rPr>
                <w:rFonts w:eastAsia="Times New Roman"/>
                <w:color w:val="444444"/>
                <w:sz w:val="20"/>
                <w:szCs w:val="20"/>
                <w:lang w:val="en-US"/>
              </w:rPr>
              <w:t xml:space="preserve"> Women’s Group Ltd</w:t>
            </w:r>
          </w:p>
          <w:p w:rsidR="00483B20" w:rsidRPr="00AA7197" w:rsidRDefault="00483B20" w:rsidP="00483B20">
            <w:pPr>
              <w:pStyle w:val="NICCYBodyText"/>
              <w:rPr>
                <w:rFonts w:eastAsia="Times New Roman"/>
                <w:color w:val="444444"/>
                <w:sz w:val="20"/>
                <w:szCs w:val="20"/>
                <w:lang w:val="en-US"/>
              </w:rPr>
            </w:pPr>
            <w:proofErr w:type="spellStart"/>
            <w:r w:rsidRPr="00AA7197">
              <w:rPr>
                <w:rFonts w:eastAsia="Times New Roman"/>
                <w:color w:val="444444"/>
                <w:sz w:val="20"/>
                <w:szCs w:val="20"/>
                <w:lang w:val="en-US"/>
              </w:rPr>
              <w:t>Shankill</w:t>
            </w:r>
            <w:proofErr w:type="spellEnd"/>
            <w:r w:rsidRPr="00AA7197">
              <w:rPr>
                <w:rFonts w:eastAsia="Times New Roman"/>
                <w:color w:val="444444"/>
                <w:sz w:val="20"/>
                <w:szCs w:val="20"/>
                <w:lang w:val="en-US"/>
              </w:rPr>
              <w:t xml:space="preserve"> Women’s Centre</w:t>
            </w:r>
          </w:p>
          <w:p w:rsidR="00483B20" w:rsidRPr="00AA7197" w:rsidRDefault="00483B20" w:rsidP="00483B20">
            <w:pPr>
              <w:pStyle w:val="NICCYBodyText"/>
              <w:rPr>
                <w:rFonts w:eastAsia="Times New Roman"/>
                <w:color w:val="444444"/>
                <w:sz w:val="20"/>
                <w:szCs w:val="20"/>
                <w:lang w:val="en-US"/>
              </w:rPr>
            </w:pPr>
            <w:proofErr w:type="spellStart"/>
            <w:r w:rsidRPr="00AA7197">
              <w:rPr>
                <w:rFonts w:eastAsia="Times New Roman"/>
                <w:color w:val="444444"/>
                <w:sz w:val="20"/>
                <w:szCs w:val="20"/>
                <w:lang w:val="en-US"/>
              </w:rPr>
              <w:t>Strathfoyle</w:t>
            </w:r>
            <w:proofErr w:type="spellEnd"/>
            <w:r w:rsidRPr="00AA7197">
              <w:rPr>
                <w:rFonts w:eastAsia="Times New Roman"/>
                <w:color w:val="444444"/>
                <w:sz w:val="20"/>
                <w:szCs w:val="20"/>
                <w:lang w:val="en-US"/>
              </w:rPr>
              <w:t xml:space="preserve"> Women’s Activity Group</w:t>
            </w:r>
          </w:p>
          <w:p w:rsidR="00483B20" w:rsidRPr="00AA7197"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The Women’s Centre Derry</w:t>
            </w:r>
          </w:p>
          <w:p w:rsidR="00483B20" w:rsidRPr="00AA7197"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Waterside Women’s Centre</w:t>
            </w:r>
          </w:p>
          <w:p w:rsidR="00483B20" w:rsidRPr="00AA7197"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Windsor Women’s Centre</w:t>
            </w:r>
          </w:p>
          <w:p w:rsidR="00483B20" w:rsidRPr="00AA7197"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 xml:space="preserve">My Officials have been in discussions with </w:t>
            </w:r>
            <w:proofErr w:type="spellStart"/>
            <w:r w:rsidRPr="00AA7197">
              <w:rPr>
                <w:rFonts w:eastAsia="Times New Roman"/>
                <w:color w:val="444444"/>
                <w:sz w:val="20"/>
                <w:szCs w:val="20"/>
                <w:lang w:val="en-US"/>
              </w:rPr>
              <w:t>OfMdFM</w:t>
            </w:r>
            <w:proofErr w:type="spellEnd"/>
            <w:r w:rsidRPr="00AA7197">
              <w:rPr>
                <w:rFonts w:eastAsia="Times New Roman"/>
                <w:color w:val="444444"/>
                <w:sz w:val="20"/>
                <w:szCs w:val="20"/>
                <w:lang w:val="en-US"/>
              </w:rPr>
              <w:t xml:space="preserve"> Officials regarding the services to be covered under the new childcare strategy.</w:t>
            </w:r>
          </w:p>
        </w:tc>
      </w:tr>
    </w:tbl>
    <w:p w:rsidR="00483B20" w:rsidRDefault="00483B20" w:rsidP="00483B20">
      <w:pPr>
        <w:pStyle w:val="NICCYBodyText"/>
      </w:pPr>
    </w:p>
    <w:p w:rsidR="00483B20" w:rsidRDefault="00960A04" w:rsidP="00960A04">
      <w:pPr>
        <w:pStyle w:val="NICCYSubTitle"/>
      </w:pPr>
      <w:r>
        <w:t xml:space="preserve">Prohibition of young people in licensed premises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36"/>
        <w:gridCol w:w="1858"/>
        <w:gridCol w:w="6718"/>
      </w:tblGrid>
      <w:tr w:rsidR="00483B20" w:rsidRPr="00AA7197" w:rsidTr="00D06E24">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AA7197" w:rsidRDefault="00483B20" w:rsidP="00483B20">
            <w:pPr>
              <w:pStyle w:val="NICCYBodyText"/>
              <w:rPr>
                <w:rFonts w:eastAsia="Times New Roman"/>
                <w:color w:val="444444"/>
                <w:sz w:val="20"/>
                <w:szCs w:val="20"/>
                <w:lang w:val="en-US"/>
              </w:rPr>
            </w:pPr>
            <w:hyperlink r:id="rId14" w:history="1">
              <w:r w:rsidRPr="00AA7197">
                <w:rPr>
                  <w:rFonts w:eastAsia="Times New Roman"/>
                  <w:color w:val="46679D"/>
                  <w:sz w:val="20"/>
                  <w:lang w:val="en-US"/>
                </w:rPr>
                <w:t>AQW 50774/11-16</w:t>
              </w:r>
            </w:hyperlink>
            <w:r w:rsidRPr="00AA719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AA7197" w:rsidRDefault="00483B20" w:rsidP="00483B20">
            <w:pPr>
              <w:pStyle w:val="NICCYBodyText"/>
              <w:rPr>
                <w:rFonts w:eastAsia="Times New Roman"/>
                <w:color w:val="444444"/>
                <w:sz w:val="20"/>
                <w:szCs w:val="20"/>
                <w:lang w:val="en-US"/>
              </w:rPr>
            </w:pPr>
            <w:proofErr w:type="spellStart"/>
            <w:r w:rsidRPr="00AA7197">
              <w:rPr>
                <w:rFonts w:eastAsia="Times New Roman"/>
                <w:color w:val="444444"/>
                <w:sz w:val="20"/>
                <w:szCs w:val="20"/>
                <w:lang w:val="en-US"/>
              </w:rPr>
              <w:t>Mr</w:t>
            </w:r>
            <w:proofErr w:type="spellEnd"/>
            <w:r w:rsidRPr="00AA7197">
              <w:rPr>
                <w:rFonts w:eastAsia="Times New Roman"/>
                <w:color w:val="444444"/>
                <w:sz w:val="20"/>
                <w:szCs w:val="20"/>
                <w:lang w:val="en-US"/>
              </w:rPr>
              <w:t xml:space="preserve"> Phil Flanagan </w:t>
            </w:r>
            <w:r w:rsidRPr="00AA7197">
              <w:rPr>
                <w:rFonts w:eastAsia="Times New Roman"/>
                <w:color w:val="444444"/>
                <w:sz w:val="20"/>
                <w:szCs w:val="20"/>
                <w:lang w:val="en-US"/>
              </w:rPr>
              <w:br/>
            </w:r>
            <w:r w:rsidRPr="00AA7197">
              <w:rPr>
                <w:rFonts w:eastAsia="Times New Roman"/>
                <w:i/>
                <w:iCs/>
                <w:color w:val="444444"/>
                <w:sz w:val="20"/>
                <w:szCs w:val="20"/>
                <w:lang w:val="en-US"/>
              </w:rPr>
              <w:t xml:space="preserve">(SF - </w:t>
            </w:r>
            <w:proofErr w:type="spellStart"/>
            <w:r w:rsidRPr="00AA7197">
              <w:rPr>
                <w:rFonts w:eastAsia="Times New Roman"/>
                <w:i/>
                <w:iCs/>
                <w:color w:val="444444"/>
                <w:sz w:val="20"/>
                <w:szCs w:val="20"/>
                <w:lang w:val="en-US"/>
              </w:rPr>
              <w:t>Fermanagh</w:t>
            </w:r>
            <w:proofErr w:type="spellEnd"/>
            <w:r w:rsidRPr="00AA7197">
              <w:rPr>
                <w:rFonts w:eastAsia="Times New Roman"/>
                <w:i/>
                <w:iCs/>
                <w:color w:val="444444"/>
                <w:sz w:val="20"/>
                <w:szCs w:val="20"/>
                <w:lang w:val="en-US"/>
              </w:rPr>
              <w:t xml:space="preserve"> and South Tyrone)</w:t>
            </w:r>
            <w:r w:rsidRPr="00AA719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AA7197" w:rsidRDefault="00483B20" w:rsidP="00483B20">
            <w:pPr>
              <w:pStyle w:val="NICCYBodyText"/>
              <w:rPr>
                <w:rFonts w:eastAsia="Times New Roman"/>
                <w:color w:val="444444"/>
                <w:sz w:val="20"/>
                <w:szCs w:val="20"/>
                <w:lang w:val="en-US"/>
              </w:rPr>
            </w:pPr>
            <w:r w:rsidRPr="00960A04">
              <w:rPr>
                <w:rFonts w:eastAsia="Times New Roman"/>
                <w:b/>
                <w:color w:val="444444"/>
                <w:sz w:val="20"/>
                <w:szCs w:val="20"/>
                <w:lang w:val="en-US"/>
              </w:rPr>
              <w:t>To ask the Minister for Social Development whether he has any immediate plans to amend the Licensing (NI) Order 1996 to remove the prohibition of young people being in licensed premises.</w:t>
            </w:r>
            <w:r w:rsidRPr="00AA7197">
              <w:rPr>
                <w:rFonts w:eastAsia="Times New Roman"/>
                <w:color w:val="444444"/>
                <w:sz w:val="20"/>
                <w:szCs w:val="20"/>
                <w:lang w:val="en-US"/>
              </w:rPr>
              <w:t xml:space="preserve"> </w:t>
            </w:r>
            <w:r w:rsidRPr="00AA7197">
              <w:rPr>
                <w:rFonts w:eastAsia="Times New Roman"/>
                <w:color w:val="444444"/>
                <w:sz w:val="20"/>
                <w:szCs w:val="20"/>
                <w:lang w:val="en-US"/>
              </w:rPr>
              <w:br/>
            </w:r>
          </w:p>
          <w:p w:rsidR="00483B20"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 xml:space="preserve">The Licensing (Northern Ireland) Order 1996 (the ’96 Order) provides that young people under 18 years of age are only allowed in the “bar area” of licensed premises up to 9.00pm where the court has granted a Children’s Certificate to the relevant premises and certain safeguards are in place. </w:t>
            </w:r>
          </w:p>
          <w:p w:rsidR="00960A04" w:rsidRPr="00AA7197" w:rsidRDefault="00960A04" w:rsidP="00483B20">
            <w:pPr>
              <w:pStyle w:val="NICCYBodyText"/>
              <w:rPr>
                <w:rFonts w:eastAsia="Times New Roman"/>
                <w:color w:val="444444"/>
                <w:sz w:val="20"/>
                <w:szCs w:val="20"/>
                <w:lang w:val="en-US"/>
              </w:rPr>
            </w:pPr>
          </w:p>
          <w:p w:rsidR="00483B20" w:rsidRPr="00AA7197"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 xml:space="preserve">Following a consultation in November 2012 on the reform of liquor licensing legislation in Northern Ireland, the Executive agreed to the drafting of a Liquor Licensing Bill which includes amendments to the ’96 Order in relation to young people </w:t>
            </w:r>
            <w:proofErr w:type="gramStart"/>
            <w:r w:rsidRPr="00AA7197">
              <w:rPr>
                <w:rFonts w:eastAsia="Times New Roman"/>
                <w:color w:val="444444"/>
                <w:sz w:val="20"/>
                <w:szCs w:val="20"/>
                <w:lang w:val="en-US"/>
              </w:rPr>
              <w:t>under</w:t>
            </w:r>
            <w:proofErr w:type="gramEnd"/>
            <w:r w:rsidRPr="00AA7197">
              <w:rPr>
                <w:rFonts w:eastAsia="Times New Roman"/>
                <w:color w:val="444444"/>
                <w:sz w:val="20"/>
                <w:szCs w:val="20"/>
                <w:lang w:val="en-US"/>
              </w:rPr>
              <w:t xml:space="preserve"> 18 years of age in licensed premises. </w:t>
            </w:r>
          </w:p>
          <w:p w:rsidR="00483B20"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lastRenderedPageBreak/>
              <w:t xml:space="preserve">Provided adequate safeguards are in place </w:t>
            </w:r>
            <w:proofErr w:type="spellStart"/>
            <w:r w:rsidRPr="00AA7197">
              <w:rPr>
                <w:rFonts w:eastAsia="Times New Roman"/>
                <w:color w:val="444444"/>
                <w:sz w:val="20"/>
                <w:szCs w:val="20"/>
                <w:lang w:val="en-US"/>
              </w:rPr>
              <w:t>licence</w:t>
            </w:r>
            <w:proofErr w:type="spellEnd"/>
            <w:r w:rsidRPr="00AA7197">
              <w:rPr>
                <w:rFonts w:eastAsia="Times New Roman"/>
                <w:color w:val="444444"/>
                <w:sz w:val="20"/>
                <w:szCs w:val="20"/>
                <w:lang w:val="en-US"/>
              </w:rPr>
              <w:t xml:space="preserve"> holders would no longer be required to apply for a Children’s Certificate to allow young people in their premises until 9.00pm and certain licensed premises, including hotels, would be allowed to run non alcohol underage functions after 9.00pm. </w:t>
            </w:r>
          </w:p>
          <w:p w:rsidR="00960A04" w:rsidRPr="00AA7197" w:rsidRDefault="00960A04" w:rsidP="00483B20">
            <w:pPr>
              <w:pStyle w:val="NICCYBodyText"/>
              <w:rPr>
                <w:rFonts w:eastAsia="Times New Roman"/>
                <w:color w:val="444444"/>
                <w:sz w:val="20"/>
                <w:szCs w:val="20"/>
                <w:lang w:val="en-US"/>
              </w:rPr>
            </w:pPr>
          </w:p>
          <w:p w:rsidR="00483B20" w:rsidRPr="00AA7197"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I am considering the draft Bill and will announce how I plan to proceed in due course.</w:t>
            </w:r>
          </w:p>
        </w:tc>
      </w:tr>
    </w:tbl>
    <w:p w:rsidR="00483B20" w:rsidRDefault="00483B20" w:rsidP="00483B20">
      <w:pPr>
        <w:pStyle w:val="NICCYBodyText"/>
      </w:pPr>
    </w:p>
    <w:p w:rsidR="00456715" w:rsidRDefault="00456715" w:rsidP="00456715">
      <w:pPr>
        <w:pStyle w:val="NICCYSubTitle"/>
      </w:pPr>
      <w:r>
        <w:t xml:space="preserve">Prohibition of young people in licensed premises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12"/>
        <w:gridCol w:w="1781"/>
        <w:gridCol w:w="6819"/>
      </w:tblGrid>
      <w:tr w:rsidR="00483B20" w:rsidRPr="00AA7197" w:rsidTr="00D06E24">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AA7197" w:rsidRDefault="00483B20" w:rsidP="00483B20">
            <w:pPr>
              <w:pStyle w:val="NICCYBodyText"/>
              <w:rPr>
                <w:rFonts w:eastAsia="Times New Roman"/>
                <w:color w:val="444444"/>
                <w:sz w:val="20"/>
                <w:szCs w:val="20"/>
                <w:lang w:val="en-US"/>
              </w:rPr>
            </w:pPr>
            <w:hyperlink r:id="rId15" w:history="1">
              <w:r w:rsidRPr="00AA7197">
                <w:rPr>
                  <w:rFonts w:eastAsia="Times New Roman"/>
                  <w:color w:val="46679D"/>
                  <w:sz w:val="20"/>
                  <w:lang w:val="en-US"/>
                </w:rPr>
                <w:t>AQW 50624/11-16</w:t>
              </w:r>
            </w:hyperlink>
            <w:r w:rsidRPr="00AA719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AA7197" w:rsidRDefault="00483B20" w:rsidP="00483B20">
            <w:pPr>
              <w:pStyle w:val="NICCYBodyText"/>
              <w:rPr>
                <w:rFonts w:eastAsia="Times New Roman"/>
                <w:color w:val="444444"/>
                <w:sz w:val="20"/>
                <w:szCs w:val="20"/>
                <w:lang w:val="en-US"/>
              </w:rPr>
            </w:pPr>
            <w:proofErr w:type="spellStart"/>
            <w:r w:rsidRPr="00AA7197">
              <w:rPr>
                <w:rFonts w:eastAsia="Times New Roman"/>
                <w:color w:val="444444"/>
                <w:sz w:val="20"/>
                <w:szCs w:val="20"/>
                <w:lang w:val="en-US"/>
              </w:rPr>
              <w:t>Mr</w:t>
            </w:r>
            <w:proofErr w:type="spellEnd"/>
            <w:r w:rsidRPr="00AA7197">
              <w:rPr>
                <w:rFonts w:eastAsia="Times New Roman"/>
                <w:color w:val="444444"/>
                <w:sz w:val="20"/>
                <w:szCs w:val="20"/>
                <w:lang w:val="en-US"/>
              </w:rPr>
              <w:t xml:space="preserve"> John </w:t>
            </w:r>
            <w:proofErr w:type="spellStart"/>
            <w:r w:rsidRPr="00AA7197">
              <w:rPr>
                <w:rFonts w:eastAsia="Times New Roman"/>
                <w:color w:val="444444"/>
                <w:sz w:val="20"/>
                <w:szCs w:val="20"/>
                <w:lang w:val="en-US"/>
              </w:rPr>
              <w:t>Dallat</w:t>
            </w:r>
            <w:proofErr w:type="spellEnd"/>
            <w:r w:rsidRPr="00AA7197">
              <w:rPr>
                <w:rFonts w:eastAsia="Times New Roman"/>
                <w:color w:val="444444"/>
                <w:sz w:val="20"/>
                <w:szCs w:val="20"/>
                <w:lang w:val="en-US"/>
              </w:rPr>
              <w:t xml:space="preserve"> </w:t>
            </w:r>
            <w:r w:rsidRPr="00AA7197">
              <w:rPr>
                <w:rFonts w:eastAsia="Times New Roman"/>
                <w:color w:val="444444"/>
                <w:sz w:val="20"/>
                <w:szCs w:val="20"/>
                <w:lang w:val="en-US"/>
              </w:rPr>
              <w:br/>
            </w:r>
            <w:r w:rsidRPr="00AA7197">
              <w:rPr>
                <w:rFonts w:eastAsia="Times New Roman"/>
                <w:i/>
                <w:iCs/>
                <w:color w:val="444444"/>
                <w:sz w:val="20"/>
                <w:szCs w:val="20"/>
                <w:lang w:val="en-US"/>
              </w:rPr>
              <w:t>(SDLP - East Londonderry)</w:t>
            </w:r>
            <w:r w:rsidRPr="00AA719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AA7197" w:rsidRDefault="00483B20" w:rsidP="00483B20">
            <w:pPr>
              <w:pStyle w:val="NICCYBodyText"/>
              <w:rPr>
                <w:rFonts w:eastAsia="Times New Roman"/>
                <w:color w:val="444444"/>
                <w:sz w:val="20"/>
                <w:szCs w:val="20"/>
                <w:lang w:val="en-US"/>
              </w:rPr>
            </w:pPr>
            <w:r w:rsidRPr="00456715">
              <w:rPr>
                <w:rFonts w:eastAsia="Times New Roman"/>
                <w:b/>
                <w:color w:val="444444"/>
                <w:sz w:val="20"/>
                <w:szCs w:val="20"/>
                <w:lang w:val="en-US"/>
              </w:rPr>
              <w:t>To ask the Minister for Social Development whether he has any plans to change legislation to allow junior discos and other non-alcoholic social events to take place in hotels and licensed premises where trained staff are available to deal with child protection, health and safety and other services, that are not available elsewhere.</w:t>
            </w:r>
            <w:r w:rsidRPr="00AA7197">
              <w:rPr>
                <w:rFonts w:eastAsia="Times New Roman"/>
                <w:color w:val="444444"/>
                <w:sz w:val="20"/>
                <w:szCs w:val="20"/>
                <w:lang w:val="en-US"/>
              </w:rPr>
              <w:t xml:space="preserve"> </w:t>
            </w:r>
            <w:r w:rsidRPr="00AA7197">
              <w:rPr>
                <w:rFonts w:eastAsia="Times New Roman"/>
                <w:color w:val="444444"/>
                <w:sz w:val="20"/>
                <w:szCs w:val="20"/>
                <w:lang w:val="en-US"/>
              </w:rPr>
              <w:br/>
            </w:r>
          </w:p>
          <w:p w:rsidR="00483B20"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 xml:space="preserve">Following a consultation in November 2012 on the reform of liquor licensing legislation in Northern Ireland, the Executive agreed to the drafting of a Bill which includes a measure to allow certain licensed premises, including hotels, to run underage functions provided adequate safeguards are in place. </w:t>
            </w:r>
          </w:p>
          <w:p w:rsidR="00456715" w:rsidRPr="00AA7197" w:rsidRDefault="00456715" w:rsidP="00483B20">
            <w:pPr>
              <w:pStyle w:val="NICCYBodyText"/>
              <w:rPr>
                <w:rFonts w:eastAsia="Times New Roman"/>
                <w:color w:val="444444"/>
                <w:sz w:val="20"/>
                <w:szCs w:val="20"/>
                <w:lang w:val="en-US"/>
              </w:rPr>
            </w:pPr>
          </w:p>
          <w:p w:rsidR="00483B20" w:rsidRPr="00AA7197"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 xml:space="preserve">I am considering the draft Bill and will announce how I plan to proceed in due course </w:t>
            </w:r>
          </w:p>
        </w:tc>
      </w:tr>
    </w:tbl>
    <w:p w:rsidR="00483B20" w:rsidRDefault="00483B20" w:rsidP="00483B20">
      <w:pPr>
        <w:pStyle w:val="NICCYBodyText"/>
      </w:pPr>
    </w:p>
    <w:p w:rsidR="00483B20" w:rsidRDefault="001D17EA" w:rsidP="001D17EA">
      <w:pPr>
        <w:pStyle w:val="NICCYSubTitle"/>
      </w:pPr>
      <w:r>
        <w:t xml:space="preserve">School education governing bodies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44"/>
        <w:gridCol w:w="1219"/>
        <w:gridCol w:w="7349"/>
      </w:tblGrid>
      <w:tr w:rsidR="00483B20" w:rsidRPr="00AA7197" w:rsidTr="00D06E24">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AA7197" w:rsidRDefault="00483B20" w:rsidP="00483B20">
            <w:pPr>
              <w:pStyle w:val="NICCYBodyText"/>
              <w:rPr>
                <w:rFonts w:eastAsia="Times New Roman"/>
                <w:color w:val="444444"/>
                <w:sz w:val="20"/>
                <w:szCs w:val="20"/>
                <w:lang w:val="en-US"/>
              </w:rPr>
            </w:pPr>
            <w:hyperlink r:id="rId16" w:history="1">
              <w:r w:rsidRPr="00AA7197">
                <w:rPr>
                  <w:rFonts w:eastAsia="Times New Roman"/>
                  <w:color w:val="46679D"/>
                  <w:sz w:val="20"/>
                  <w:lang w:val="en-US"/>
                </w:rPr>
                <w:t>AQW 50857/11-16</w:t>
              </w:r>
            </w:hyperlink>
            <w:r w:rsidRPr="00AA719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AA7197" w:rsidRDefault="00483B20" w:rsidP="00483B20">
            <w:pPr>
              <w:pStyle w:val="NICCYBodyText"/>
              <w:rPr>
                <w:rFonts w:eastAsia="Times New Roman"/>
                <w:color w:val="444444"/>
                <w:sz w:val="20"/>
                <w:szCs w:val="20"/>
                <w:lang w:val="en-US"/>
              </w:rPr>
            </w:pPr>
            <w:proofErr w:type="spellStart"/>
            <w:r w:rsidRPr="00AA7197">
              <w:rPr>
                <w:rFonts w:eastAsia="Times New Roman"/>
                <w:color w:val="444444"/>
                <w:sz w:val="20"/>
                <w:szCs w:val="20"/>
                <w:lang w:val="en-US"/>
              </w:rPr>
              <w:t>Mr</w:t>
            </w:r>
            <w:proofErr w:type="spellEnd"/>
            <w:r w:rsidRPr="00AA7197">
              <w:rPr>
                <w:rFonts w:eastAsia="Times New Roman"/>
                <w:color w:val="444444"/>
                <w:sz w:val="20"/>
                <w:szCs w:val="20"/>
                <w:lang w:val="en-US"/>
              </w:rPr>
              <w:t xml:space="preserve"> Peter Weir </w:t>
            </w:r>
            <w:r w:rsidRPr="00AA7197">
              <w:rPr>
                <w:rFonts w:eastAsia="Times New Roman"/>
                <w:color w:val="444444"/>
                <w:sz w:val="20"/>
                <w:szCs w:val="20"/>
                <w:lang w:val="en-US"/>
              </w:rPr>
              <w:br/>
            </w:r>
            <w:r w:rsidRPr="00AA7197">
              <w:rPr>
                <w:rFonts w:eastAsia="Times New Roman"/>
                <w:i/>
                <w:iCs/>
                <w:color w:val="444444"/>
                <w:sz w:val="20"/>
                <w:szCs w:val="20"/>
                <w:lang w:val="en-US"/>
              </w:rPr>
              <w:t>(DUP - North Down)</w:t>
            </w:r>
            <w:r w:rsidRPr="00AA719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AA7197" w:rsidRDefault="00483B20" w:rsidP="00483B20">
            <w:pPr>
              <w:pStyle w:val="NICCYBodyText"/>
              <w:rPr>
                <w:rFonts w:eastAsia="Times New Roman"/>
                <w:color w:val="444444"/>
                <w:sz w:val="20"/>
                <w:szCs w:val="20"/>
                <w:lang w:val="en-US"/>
              </w:rPr>
            </w:pPr>
            <w:r w:rsidRPr="001D17EA">
              <w:rPr>
                <w:rFonts w:eastAsia="Times New Roman"/>
                <w:b/>
                <w:color w:val="444444"/>
                <w:sz w:val="20"/>
                <w:szCs w:val="20"/>
                <w:lang w:val="en-US"/>
              </w:rPr>
              <w:t>To ask the Minister of Education to detail the number of schools that are overseen by the (</w:t>
            </w:r>
            <w:proofErr w:type="spellStart"/>
            <w:r w:rsidRPr="001D17EA">
              <w:rPr>
                <w:rFonts w:eastAsia="Times New Roman"/>
                <w:b/>
                <w:color w:val="444444"/>
                <w:sz w:val="20"/>
                <w:szCs w:val="20"/>
                <w:lang w:val="en-US"/>
              </w:rPr>
              <w:t>i</w:t>
            </w:r>
            <w:proofErr w:type="spellEnd"/>
            <w:r w:rsidRPr="001D17EA">
              <w:rPr>
                <w:rFonts w:eastAsia="Times New Roman"/>
                <w:b/>
                <w:color w:val="444444"/>
                <w:sz w:val="20"/>
                <w:szCs w:val="20"/>
                <w:lang w:val="en-US"/>
              </w:rPr>
              <w:t xml:space="preserve">) Council for Catholic Maintained Schools; (ii) Northern Ireland Council for Integrated Education; (iii) </w:t>
            </w:r>
            <w:proofErr w:type="spellStart"/>
            <w:r w:rsidRPr="001D17EA">
              <w:rPr>
                <w:rFonts w:eastAsia="Times New Roman"/>
                <w:b/>
                <w:color w:val="444444"/>
                <w:sz w:val="20"/>
                <w:szCs w:val="20"/>
                <w:lang w:val="en-US"/>
              </w:rPr>
              <w:t>Comhairle</w:t>
            </w:r>
            <w:proofErr w:type="spellEnd"/>
            <w:r w:rsidRPr="001D17EA">
              <w:rPr>
                <w:rFonts w:eastAsia="Times New Roman"/>
                <w:b/>
                <w:color w:val="444444"/>
                <w:sz w:val="20"/>
                <w:szCs w:val="20"/>
                <w:lang w:val="en-US"/>
              </w:rPr>
              <w:t xml:space="preserve"> </w:t>
            </w:r>
            <w:proofErr w:type="spellStart"/>
            <w:r w:rsidRPr="001D17EA">
              <w:rPr>
                <w:rFonts w:eastAsia="Times New Roman"/>
                <w:b/>
                <w:color w:val="444444"/>
                <w:sz w:val="20"/>
                <w:szCs w:val="20"/>
                <w:lang w:val="en-US"/>
              </w:rPr>
              <w:t>na</w:t>
            </w:r>
            <w:proofErr w:type="spellEnd"/>
            <w:r w:rsidRPr="001D17EA">
              <w:rPr>
                <w:rFonts w:eastAsia="Times New Roman"/>
                <w:b/>
                <w:color w:val="444444"/>
                <w:sz w:val="20"/>
                <w:szCs w:val="20"/>
                <w:lang w:val="en-US"/>
              </w:rPr>
              <w:t xml:space="preserve"> </w:t>
            </w:r>
            <w:proofErr w:type="spellStart"/>
            <w:r w:rsidRPr="001D17EA">
              <w:rPr>
                <w:rFonts w:eastAsia="Times New Roman"/>
                <w:b/>
                <w:color w:val="444444"/>
                <w:sz w:val="20"/>
                <w:szCs w:val="20"/>
                <w:lang w:val="en-US"/>
              </w:rPr>
              <w:t>Gaelscolaíochta</w:t>
            </w:r>
            <w:proofErr w:type="spellEnd"/>
            <w:r w:rsidRPr="001D17EA">
              <w:rPr>
                <w:rFonts w:eastAsia="Times New Roman"/>
                <w:b/>
                <w:color w:val="444444"/>
                <w:sz w:val="20"/>
                <w:szCs w:val="20"/>
                <w:lang w:val="en-US"/>
              </w:rPr>
              <w:t>; and (iv) Governing Bodies Association Northern Ireland.</w:t>
            </w:r>
            <w:r w:rsidRPr="00AA7197">
              <w:rPr>
                <w:rFonts w:eastAsia="Times New Roman"/>
                <w:color w:val="444444"/>
                <w:sz w:val="20"/>
                <w:szCs w:val="20"/>
                <w:lang w:val="en-US"/>
              </w:rPr>
              <w:t xml:space="preserve"> </w:t>
            </w:r>
            <w:r w:rsidRPr="00AA7197">
              <w:rPr>
                <w:rFonts w:eastAsia="Times New Roman"/>
                <w:color w:val="444444"/>
                <w:sz w:val="20"/>
                <w:szCs w:val="20"/>
                <w:lang w:val="en-US"/>
              </w:rPr>
              <w:br/>
            </w:r>
          </w:p>
          <w:p w:rsidR="00483B20" w:rsidRPr="00AA7197"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The Council for Catholic Maintained Schools has a statutory responsibility to ensure the effective management of catholic maintained schools by their boards of governors. It is also the employing authority for teachers in catholic maintained schools. In this context the Council oversees 471 schools.</w:t>
            </w:r>
          </w:p>
          <w:p w:rsidR="00483B20" w:rsidRPr="00AA7197"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 xml:space="preserve">While the Northern Ireland Council for Integrated Education, the </w:t>
            </w:r>
            <w:proofErr w:type="spellStart"/>
            <w:r w:rsidRPr="00AA7197">
              <w:rPr>
                <w:rFonts w:eastAsia="Times New Roman"/>
                <w:color w:val="444444"/>
                <w:sz w:val="20"/>
                <w:szCs w:val="20"/>
                <w:lang w:val="en-US"/>
              </w:rPr>
              <w:t>Comhairle</w:t>
            </w:r>
            <w:proofErr w:type="spellEnd"/>
            <w:r w:rsidRPr="00AA7197">
              <w:rPr>
                <w:rFonts w:eastAsia="Times New Roman"/>
                <w:color w:val="444444"/>
                <w:sz w:val="20"/>
                <w:szCs w:val="20"/>
                <w:lang w:val="en-US"/>
              </w:rPr>
              <w:t xml:space="preserve"> </w:t>
            </w:r>
            <w:proofErr w:type="spellStart"/>
            <w:r w:rsidRPr="00AA7197">
              <w:rPr>
                <w:rFonts w:eastAsia="Times New Roman"/>
                <w:color w:val="444444"/>
                <w:sz w:val="20"/>
                <w:szCs w:val="20"/>
                <w:lang w:val="en-US"/>
              </w:rPr>
              <w:t>na</w:t>
            </w:r>
            <w:proofErr w:type="spellEnd"/>
            <w:r w:rsidRPr="00AA7197">
              <w:rPr>
                <w:rFonts w:eastAsia="Times New Roman"/>
                <w:color w:val="444444"/>
                <w:sz w:val="20"/>
                <w:szCs w:val="20"/>
                <w:lang w:val="en-US"/>
              </w:rPr>
              <w:t xml:space="preserve"> </w:t>
            </w:r>
            <w:proofErr w:type="spellStart"/>
            <w:r w:rsidRPr="00AA7197">
              <w:rPr>
                <w:rFonts w:eastAsia="Times New Roman"/>
                <w:color w:val="444444"/>
                <w:sz w:val="20"/>
                <w:szCs w:val="20"/>
                <w:lang w:val="en-US"/>
              </w:rPr>
              <w:t>Gaelscolaíochta</w:t>
            </w:r>
            <w:proofErr w:type="spellEnd"/>
            <w:r w:rsidRPr="00AA7197">
              <w:rPr>
                <w:rFonts w:eastAsia="Times New Roman"/>
                <w:color w:val="444444"/>
                <w:sz w:val="20"/>
                <w:szCs w:val="20"/>
                <w:lang w:val="en-US"/>
              </w:rPr>
              <w:t xml:space="preserve"> and the Governing Bodies Association Northern Ireland may work with schools in their respective sectors, they do not have any formal oversight role in respect of schools</w:t>
            </w:r>
          </w:p>
        </w:tc>
      </w:tr>
    </w:tbl>
    <w:p w:rsidR="00483B20" w:rsidRDefault="005E5AC1" w:rsidP="005E5AC1">
      <w:pPr>
        <w:pStyle w:val="NICCYSubTitle"/>
      </w:pPr>
      <w:r>
        <w:lastRenderedPageBreak/>
        <w:t>Guidance for schools around cyber bullying outside school hours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20"/>
        <w:gridCol w:w="1348"/>
        <w:gridCol w:w="7244"/>
      </w:tblGrid>
      <w:tr w:rsidR="00483B20" w:rsidRPr="00AA7197" w:rsidTr="00D06E24">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AA7197" w:rsidRDefault="00483B20" w:rsidP="00483B20">
            <w:pPr>
              <w:pStyle w:val="NICCYBodyText"/>
              <w:rPr>
                <w:rFonts w:eastAsia="Times New Roman"/>
                <w:color w:val="444444"/>
                <w:sz w:val="20"/>
                <w:szCs w:val="20"/>
                <w:lang w:val="en-US"/>
              </w:rPr>
            </w:pPr>
            <w:hyperlink r:id="rId17" w:history="1">
              <w:r w:rsidRPr="00AA7197">
                <w:rPr>
                  <w:rFonts w:eastAsia="Times New Roman"/>
                  <w:color w:val="46679D"/>
                  <w:sz w:val="20"/>
                  <w:lang w:val="en-US"/>
                </w:rPr>
                <w:t>AQW 50758/11-16</w:t>
              </w:r>
            </w:hyperlink>
            <w:r w:rsidRPr="00AA719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AA7197" w:rsidRDefault="00483B20" w:rsidP="00483B20">
            <w:pPr>
              <w:pStyle w:val="NICCYBodyText"/>
              <w:rPr>
                <w:rFonts w:eastAsia="Times New Roman"/>
                <w:color w:val="444444"/>
                <w:sz w:val="20"/>
                <w:szCs w:val="20"/>
                <w:lang w:val="en-US"/>
              </w:rPr>
            </w:pPr>
            <w:proofErr w:type="spellStart"/>
            <w:r w:rsidRPr="00AA7197">
              <w:rPr>
                <w:rFonts w:eastAsia="Times New Roman"/>
                <w:color w:val="444444"/>
                <w:sz w:val="20"/>
                <w:szCs w:val="20"/>
                <w:lang w:val="en-US"/>
              </w:rPr>
              <w:t>Mrs</w:t>
            </w:r>
            <w:proofErr w:type="spellEnd"/>
            <w:r w:rsidRPr="00AA7197">
              <w:rPr>
                <w:rFonts w:eastAsia="Times New Roman"/>
                <w:color w:val="444444"/>
                <w:sz w:val="20"/>
                <w:szCs w:val="20"/>
                <w:lang w:val="en-US"/>
              </w:rPr>
              <w:t xml:space="preserve"> Sandra </w:t>
            </w:r>
            <w:proofErr w:type="spellStart"/>
            <w:r w:rsidRPr="00AA7197">
              <w:rPr>
                <w:rFonts w:eastAsia="Times New Roman"/>
                <w:color w:val="444444"/>
                <w:sz w:val="20"/>
                <w:szCs w:val="20"/>
                <w:lang w:val="en-US"/>
              </w:rPr>
              <w:t>Overend</w:t>
            </w:r>
            <w:proofErr w:type="spellEnd"/>
            <w:r w:rsidRPr="00AA7197">
              <w:rPr>
                <w:rFonts w:eastAsia="Times New Roman"/>
                <w:color w:val="444444"/>
                <w:sz w:val="20"/>
                <w:szCs w:val="20"/>
                <w:lang w:val="en-US"/>
              </w:rPr>
              <w:t xml:space="preserve"> </w:t>
            </w:r>
            <w:r w:rsidRPr="00AA7197">
              <w:rPr>
                <w:rFonts w:eastAsia="Times New Roman"/>
                <w:color w:val="444444"/>
                <w:sz w:val="20"/>
                <w:szCs w:val="20"/>
                <w:lang w:val="en-US"/>
              </w:rPr>
              <w:br/>
            </w:r>
            <w:r w:rsidRPr="00AA7197">
              <w:rPr>
                <w:rFonts w:eastAsia="Times New Roman"/>
                <w:i/>
                <w:iCs/>
                <w:color w:val="444444"/>
                <w:sz w:val="20"/>
                <w:szCs w:val="20"/>
                <w:lang w:val="en-US"/>
              </w:rPr>
              <w:t>(UUP - Mid Ulster)</w:t>
            </w:r>
            <w:r w:rsidRPr="00AA719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AA7197" w:rsidRDefault="00483B20" w:rsidP="00483B20">
            <w:pPr>
              <w:pStyle w:val="NICCYBodyText"/>
              <w:rPr>
                <w:rFonts w:eastAsia="Times New Roman"/>
                <w:color w:val="444444"/>
                <w:sz w:val="20"/>
                <w:szCs w:val="20"/>
                <w:lang w:val="en-US"/>
              </w:rPr>
            </w:pPr>
            <w:r w:rsidRPr="005E5AC1">
              <w:rPr>
                <w:rFonts w:eastAsia="Times New Roman"/>
                <w:b/>
                <w:color w:val="444444"/>
                <w:sz w:val="20"/>
                <w:szCs w:val="20"/>
                <w:lang w:val="en-US"/>
              </w:rPr>
              <w:t>To ask the Minister of Education to detail the guidance given to schools with regard to cyber bullying occurring outside of normal school hours.</w:t>
            </w:r>
            <w:r w:rsidRPr="00AA7197">
              <w:rPr>
                <w:rFonts w:eastAsia="Times New Roman"/>
                <w:color w:val="444444"/>
                <w:sz w:val="20"/>
                <w:szCs w:val="20"/>
                <w:lang w:val="en-US"/>
              </w:rPr>
              <w:t xml:space="preserve"> </w:t>
            </w:r>
            <w:r w:rsidRPr="00AA7197">
              <w:rPr>
                <w:rFonts w:eastAsia="Times New Roman"/>
                <w:color w:val="444444"/>
                <w:sz w:val="20"/>
                <w:szCs w:val="20"/>
                <w:lang w:val="en-US"/>
              </w:rPr>
              <w:br/>
            </w:r>
            <w:r w:rsidRPr="00AA7197">
              <w:rPr>
                <w:rFonts w:eastAsia="Times New Roman"/>
                <w:color w:val="444444"/>
                <w:sz w:val="20"/>
                <w:szCs w:val="20"/>
                <w:lang w:val="en-US"/>
              </w:rPr>
              <w:br/>
            </w:r>
          </w:p>
          <w:p w:rsidR="00483B20"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 xml:space="preserve">A school can only take action where any incident of bullying falls within the scope of its discipline policy. Typically this will restrict its ability to act to incidents occurring on school premises, within school hours, whilst pupils are travelling to or from the school, whilst they are representing the school or while pupils are otherwise under the control of school staff, such as during an </w:t>
            </w:r>
            <w:proofErr w:type="spellStart"/>
            <w:r w:rsidRPr="00AA7197">
              <w:rPr>
                <w:rFonts w:eastAsia="Times New Roman"/>
                <w:color w:val="444444"/>
                <w:sz w:val="20"/>
                <w:szCs w:val="20"/>
                <w:lang w:val="en-US"/>
              </w:rPr>
              <w:t>organised</w:t>
            </w:r>
            <w:proofErr w:type="spellEnd"/>
            <w:r w:rsidRPr="00AA7197">
              <w:rPr>
                <w:rFonts w:eastAsia="Times New Roman"/>
                <w:color w:val="444444"/>
                <w:sz w:val="20"/>
                <w:szCs w:val="20"/>
                <w:lang w:val="en-US"/>
              </w:rPr>
              <w:t xml:space="preserve"> school trip or after-school event.</w:t>
            </w:r>
          </w:p>
          <w:p w:rsidR="005E5AC1" w:rsidRPr="00AA7197" w:rsidRDefault="005E5AC1" w:rsidP="00483B20">
            <w:pPr>
              <w:pStyle w:val="NICCYBodyText"/>
              <w:rPr>
                <w:rFonts w:eastAsia="Times New Roman"/>
                <w:color w:val="444444"/>
                <w:sz w:val="20"/>
                <w:szCs w:val="20"/>
                <w:lang w:val="en-US"/>
              </w:rPr>
            </w:pPr>
          </w:p>
          <w:p w:rsidR="00483B20"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Beyond these circumstances, responsibility for addressing bullying incidents lies solely with the parents and guardians of the pupils involved and guidance for schools on handling “out of school” incidents has not therefore been deemed necessary.</w:t>
            </w:r>
          </w:p>
          <w:p w:rsidR="005E5AC1" w:rsidRPr="00AA7197" w:rsidRDefault="005E5AC1" w:rsidP="00483B20">
            <w:pPr>
              <w:pStyle w:val="NICCYBodyText"/>
              <w:rPr>
                <w:rFonts w:eastAsia="Times New Roman"/>
                <w:color w:val="444444"/>
                <w:sz w:val="20"/>
                <w:szCs w:val="20"/>
                <w:lang w:val="en-US"/>
              </w:rPr>
            </w:pPr>
          </w:p>
          <w:p w:rsidR="00483B20"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 xml:space="preserve">I am currently taking forward a new ‘Addressing Bullying in Schools Bill’ which will </w:t>
            </w:r>
            <w:proofErr w:type="spellStart"/>
            <w:r w:rsidRPr="00AA7197">
              <w:rPr>
                <w:rFonts w:eastAsia="Times New Roman"/>
                <w:color w:val="444444"/>
                <w:sz w:val="20"/>
                <w:szCs w:val="20"/>
                <w:lang w:val="en-US"/>
              </w:rPr>
              <w:t>recognise</w:t>
            </w:r>
            <w:proofErr w:type="spellEnd"/>
            <w:r w:rsidRPr="00AA7197">
              <w:rPr>
                <w:rFonts w:eastAsia="Times New Roman"/>
                <w:color w:val="444444"/>
                <w:sz w:val="20"/>
                <w:szCs w:val="20"/>
                <w:lang w:val="en-US"/>
              </w:rPr>
              <w:t xml:space="preserve"> cyber-bullying as one of the possible forms bullying can take. It was identified during the public consultation on this Bill that, disputes between pupils can begin with exchanges via social media before spilling over into physical or verbal bullying within the school itself. I </w:t>
            </w:r>
            <w:proofErr w:type="spellStart"/>
            <w:r w:rsidRPr="00AA7197">
              <w:rPr>
                <w:rFonts w:eastAsia="Times New Roman"/>
                <w:color w:val="444444"/>
                <w:sz w:val="20"/>
                <w:szCs w:val="20"/>
                <w:lang w:val="en-US"/>
              </w:rPr>
              <w:t>recognise</w:t>
            </w:r>
            <w:proofErr w:type="spellEnd"/>
            <w:r w:rsidRPr="00AA7197">
              <w:rPr>
                <w:rFonts w:eastAsia="Times New Roman"/>
                <w:color w:val="444444"/>
                <w:sz w:val="20"/>
                <w:szCs w:val="20"/>
                <w:lang w:val="en-US"/>
              </w:rPr>
              <w:t xml:space="preserve"> that in such complex situations it can be difficult for schools and parents to understand where they must take action and where they can expect the other party to do so. </w:t>
            </w:r>
          </w:p>
          <w:p w:rsidR="005E5AC1" w:rsidRPr="00AA7197" w:rsidRDefault="005E5AC1" w:rsidP="00483B20">
            <w:pPr>
              <w:pStyle w:val="NICCYBodyText"/>
              <w:rPr>
                <w:rFonts w:eastAsia="Times New Roman"/>
                <w:color w:val="444444"/>
                <w:sz w:val="20"/>
                <w:szCs w:val="20"/>
                <w:lang w:val="en-US"/>
              </w:rPr>
            </w:pPr>
          </w:p>
          <w:p w:rsidR="00483B20" w:rsidRPr="00AA7197"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The supporting guidance to the Bill will therefore specifically address cyber-bullying, providing greater clarity for both schools and parents on the boundaries of their respective responsibilities; and suggesting best-practice approaches for each to follow where the responsibility to act lies with them.</w:t>
            </w:r>
          </w:p>
          <w:p w:rsidR="00483B20" w:rsidRPr="00AA7197"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 xml:space="preserve">DE funds the regional Anti-Bullying Forum (NIABF). In addition to our guidance in support of the Bill, we have asked the Forum during 2015-16 to update its guidance on cyber-bullying and to prepare a section on cyber-bullying to extend its best practice guide for schools, “Effective Responses to Bullying </w:t>
            </w:r>
            <w:proofErr w:type="spellStart"/>
            <w:r w:rsidRPr="00AA7197">
              <w:rPr>
                <w:rFonts w:eastAsia="Times New Roman"/>
                <w:color w:val="444444"/>
                <w:sz w:val="20"/>
                <w:szCs w:val="20"/>
                <w:lang w:val="en-US"/>
              </w:rPr>
              <w:t>Behaviour</w:t>
            </w:r>
            <w:proofErr w:type="spellEnd"/>
            <w:r w:rsidRPr="00AA7197">
              <w:rPr>
                <w:rFonts w:eastAsia="Times New Roman"/>
                <w:color w:val="444444"/>
                <w:sz w:val="20"/>
                <w:szCs w:val="20"/>
                <w:lang w:val="en-US"/>
              </w:rPr>
              <w:t>”.</w:t>
            </w:r>
          </w:p>
        </w:tc>
      </w:tr>
    </w:tbl>
    <w:p w:rsidR="00483B20" w:rsidRDefault="00483B20" w:rsidP="00483B20">
      <w:pPr>
        <w:pStyle w:val="NICCYBodyText"/>
      </w:pPr>
    </w:p>
    <w:p w:rsidR="00483B20" w:rsidRDefault="00483B20" w:rsidP="00483B20">
      <w:pPr>
        <w:pStyle w:val="NICCYBodyText"/>
      </w:pPr>
    </w:p>
    <w:p w:rsidR="00483B20" w:rsidRDefault="00483B20" w:rsidP="00483B20">
      <w:pPr>
        <w:pStyle w:val="NICCYBodyText"/>
      </w:pPr>
    </w:p>
    <w:p w:rsidR="0022693B" w:rsidRDefault="0022693B" w:rsidP="00483B20">
      <w:pPr>
        <w:pStyle w:val="NICCYBodyText"/>
      </w:pPr>
    </w:p>
    <w:p w:rsidR="0022693B" w:rsidRDefault="0022693B" w:rsidP="00483B20">
      <w:pPr>
        <w:pStyle w:val="NICCYBodyText"/>
      </w:pPr>
    </w:p>
    <w:p w:rsidR="0022693B" w:rsidRDefault="0022693B" w:rsidP="00483B20">
      <w:pPr>
        <w:pStyle w:val="NICCYBodyText"/>
      </w:pPr>
    </w:p>
    <w:p w:rsidR="0022693B" w:rsidRDefault="0022693B" w:rsidP="00483B20">
      <w:pPr>
        <w:pStyle w:val="NICCYBodyText"/>
      </w:pPr>
    </w:p>
    <w:p w:rsidR="0022693B" w:rsidRDefault="0022693B" w:rsidP="0022693B">
      <w:pPr>
        <w:pStyle w:val="NICCYSubTitle"/>
      </w:pPr>
      <w:r>
        <w:lastRenderedPageBreak/>
        <w:t xml:space="preserve">Introduction of the Stopping Domestic and Sexual Violence and Abuse Strategy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09"/>
        <w:gridCol w:w="1357"/>
        <w:gridCol w:w="7346"/>
      </w:tblGrid>
      <w:tr w:rsidR="00483B20" w:rsidRPr="00AA7197" w:rsidTr="00D06E24">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AA7197" w:rsidRDefault="00483B20" w:rsidP="00483B20">
            <w:pPr>
              <w:pStyle w:val="NICCYBodyText"/>
              <w:rPr>
                <w:rFonts w:eastAsia="Times New Roman"/>
                <w:color w:val="444444"/>
                <w:sz w:val="20"/>
                <w:szCs w:val="20"/>
                <w:lang w:val="en-US"/>
              </w:rPr>
            </w:pPr>
            <w:hyperlink r:id="rId18" w:history="1">
              <w:r w:rsidRPr="00AA7197">
                <w:rPr>
                  <w:rFonts w:eastAsia="Times New Roman"/>
                  <w:color w:val="46679D"/>
                  <w:sz w:val="20"/>
                  <w:lang w:val="en-US"/>
                </w:rPr>
                <w:t>AQO 9093/11-16</w:t>
              </w:r>
            </w:hyperlink>
            <w:r w:rsidRPr="00AA719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AA7197" w:rsidRDefault="00483B20" w:rsidP="00483B20">
            <w:pPr>
              <w:pStyle w:val="NICCYBodyText"/>
              <w:rPr>
                <w:rFonts w:eastAsia="Times New Roman"/>
                <w:color w:val="444444"/>
                <w:sz w:val="20"/>
                <w:szCs w:val="20"/>
                <w:lang w:val="en-US"/>
              </w:rPr>
            </w:pPr>
            <w:proofErr w:type="spellStart"/>
            <w:r w:rsidRPr="00AA7197">
              <w:rPr>
                <w:rFonts w:eastAsia="Times New Roman"/>
                <w:color w:val="444444"/>
                <w:sz w:val="20"/>
                <w:szCs w:val="20"/>
                <w:lang w:val="en-US"/>
              </w:rPr>
              <w:t>Mrs</w:t>
            </w:r>
            <w:proofErr w:type="spellEnd"/>
            <w:r w:rsidRPr="00AA7197">
              <w:rPr>
                <w:rFonts w:eastAsia="Times New Roman"/>
                <w:color w:val="444444"/>
                <w:sz w:val="20"/>
                <w:szCs w:val="20"/>
                <w:lang w:val="en-US"/>
              </w:rPr>
              <w:t xml:space="preserve"> Sandra </w:t>
            </w:r>
            <w:proofErr w:type="spellStart"/>
            <w:r w:rsidRPr="00AA7197">
              <w:rPr>
                <w:rFonts w:eastAsia="Times New Roman"/>
                <w:color w:val="444444"/>
                <w:sz w:val="20"/>
                <w:szCs w:val="20"/>
                <w:lang w:val="en-US"/>
              </w:rPr>
              <w:t>Overend</w:t>
            </w:r>
            <w:proofErr w:type="spellEnd"/>
            <w:r w:rsidRPr="00AA7197">
              <w:rPr>
                <w:rFonts w:eastAsia="Times New Roman"/>
                <w:color w:val="444444"/>
                <w:sz w:val="20"/>
                <w:szCs w:val="20"/>
                <w:lang w:val="en-US"/>
              </w:rPr>
              <w:t xml:space="preserve"> </w:t>
            </w:r>
            <w:r w:rsidRPr="00AA7197">
              <w:rPr>
                <w:rFonts w:eastAsia="Times New Roman"/>
                <w:color w:val="444444"/>
                <w:sz w:val="20"/>
                <w:szCs w:val="20"/>
                <w:lang w:val="en-US"/>
              </w:rPr>
              <w:br/>
            </w:r>
            <w:r w:rsidRPr="00AA7197">
              <w:rPr>
                <w:rFonts w:eastAsia="Times New Roman"/>
                <w:i/>
                <w:iCs/>
                <w:color w:val="444444"/>
                <w:sz w:val="20"/>
                <w:szCs w:val="20"/>
                <w:lang w:val="en-US"/>
              </w:rPr>
              <w:t>(UUP - Mid Ulster)</w:t>
            </w:r>
            <w:r w:rsidRPr="00AA719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AA7197" w:rsidRDefault="00483B20" w:rsidP="00483B20">
            <w:pPr>
              <w:pStyle w:val="NICCYBodyText"/>
              <w:rPr>
                <w:rFonts w:eastAsia="Times New Roman"/>
                <w:color w:val="444444"/>
                <w:sz w:val="20"/>
                <w:szCs w:val="20"/>
                <w:lang w:val="en-US"/>
              </w:rPr>
            </w:pPr>
            <w:r w:rsidRPr="0022693B">
              <w:rPr>
                <w:rFonts w:eastAsia="Times New Roman"/>
                <w:b/>
                <w:color w:val="444444"/>
                <w:sz w:val="20"/>
                <w:szCs w:val="20"/>
                <w:lang w:val="en-US"/>
              </w:rPr>
              <w:t>To ask the Minister of Health, Social Services and Public Safety to outline the reasons for the delay in introducing the Stopping Domestic and Sexual Violence and Abuse Strategy for 2013-2020.</w:t>
            </w:r>
            <w:r w:rsidRPr="00AA7197">
              <w:rPr>
                <w:rFonts w:eastAsia="Times New Roman"/>
                <w:color w:val="444444"/>
                <w:sz w:val="20"/>
                <w:szCs w:val="20"/>
                <w:lang w:val="en-US"/>
              </w:rPr>
              <w:t xml:space="preserve"> </w:t>
            </w:r>
            <w:r w:rsidRPr="00AA7197">
              <w:rPr>
                <w:rFonts w:eastAsia="Times New Roman"/>
                <w:color w:val="444444"/>
                <w:sz w:val="20"/>
                <w:szCs w:val="20"/>
                <w:lang w:val="en-US"/>
              </w:rPr>
              <w:br/>
            </w:r>
          </w:p>
          <w:p w:rsidR="00483B20" w:rsidRPr="00AA7197"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Extensive engagement with a diverse range of stakeholders, severe financial pressures and the complex nature of the domestic violence and sexual violence, have been the main contributing factors to the delay.</w:t>
            </w:r>
          </w:p>
          <w:p w:rsidR="00483B20" w:rsidRPr="00AA7197"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While I am aware that the Department of Justice has a number of issues to resolve with the Justice Committee, the development process is now largely complete and, in partnership with Minister Ford, I am currently giving active consideration to how my Department can deliver against the aims of the proposed Strategy in the exceptionally difficult financial environment in which we are now operating.</w:t>
            </w:r>
          </w:p>
        </w:tc>
      </w:tr>
    </w:tbl>
    <w:p w:rsidR="00483B20" w:rsidRDefault="00483B20" w:rsidP="00483B20">
      <w:pPr>
        <w:pStyle w:val="NICCYBodyText"/>
      </w:pPr>
    </w:p>
    <w:p w:rsidR="00483B20" w:rsidRDefault="00B93759" w:rsidP="00B93759">
      <w:pPr>
        <w:pStyle w:val="NICCYSubTitle"/>
      </w:pPr>
      <w:r>
        <w:t>Update on paediatric cardiac services in Belfast</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07"/>
        <w:gridCol w:w="1298"/>
        <w:gridCol w:w="7407"/>
      </w:tblGrid>
      <w:tr w:rsidR="00483B20" w:rsidRPr="00AA7197" w:rsidTr="00D06E24">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AA7197" w:rsidRDefault="00483B20" w:rsidP="00483B20">
            <w:pPr>
              <w:pStyle w:val="NICCYBodyText"/>
              <w:rPr>
                <w:rFonts w:eastAsia="Times New Roman"/>
                <w:color w:val="444444"/>
                <w:sz w:val="20"/>
                <w:szCs w:val="20"/>
                <w:lang w:val="en-US"/>
              </w:rPr>
            </w:pPr>
            <w:hyperlink r:id="rId19" w:history="1">
              <w:r w:rsidRPr="00AA7197">
                <w:rPr>
                  <w:rFonts w:eastAsia="Times New Roman"/>
                  <w:color w:val="46679D"/>
                  <w:sz w:val="20"/>
                  <w:lang w:val="en-US"/>
                </w:rPr>
                <w:t>AQO 9089/11-16</w:t>
              </w:r>
            </w:hyperlink>
            <w:r w:rsidRPr="00AA719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AA7197" w:rsidRDefault="00483B20" w:rsidP="00483B20">
            <w:pPr>
              <w:pStyle w:val="NICCYBodyText"/>
              <w:rPr>
                <w:rFonts w:eastAsia="Times New Roman"/>
                <w:color w:val="444444"/>
                <w:sz w:val="20"/>
                <w:szCs w:val="20"/>
                <w:lang w:val="en-US"/>
              </w:rPr>
            </w:pPr>
            <w:proofErr w:type="spellStart"/>
            <w:r w:rsidRPr="00AA7197">
              <w:rPr>
                <w:rFonts w:eastAsia="Times New Roman"/>
                <w:color w:val="444444"/>
                <w:sz w:val="20"/>
                <w:szCs w:val="20"/>
                <w:lang w:val="en-US"/>
              </w:rPr>
              <w:t>Mr</w:t>
            </w:r>
            <w:proofErr w:type="spellEnd"/>
            <w:r w:rsidRPr="00AA7197">
              <w:rPr>
                <w:rFonts w:eastAsia="Times New Roman"/>
                <w:color w:val="444444"/>
                <w:sz w:val="20"/>
                <w:szCs w:val="20"/>
                <w:lang w:val="en-US"/>
              </w:rPr>
              <w:t xml:space="preserve"> Chris </w:t>
            </w:r>
            <w:proofErr w:type="spellStart"/>
            <w:r w:rsidRPr="00AA7197">
              <w:rPr>
                <w:rFonts w:eastAsia="Times New Roman"/>
                <w:color w:val="444444"/>
                <w:sz w:val="20"/>
                <w:szCs w:val="20"/>
                <w:lang w:val="en-US"/>
              </w:rPr>
              <w:t>Hazzard</w:t>
            </w:r>
            <w:proofErr w:type="spellEnd"/>
            <w:r w:rsidRPr="00AA7197">
              <w:rPr>
                <w:rFonts w:eastAsia="Times New Roman"/>
                <w:color w:val="444444"/>
                <w:sz w:val="20"/>
                <w:szCs w:val="20"/>
                <w:lang w:val="en-US"/>
              </w:rPr>
              <w:t xml:space="preserve"> </w:t>
            </w:r>
            <w:r w:rsidRPr="00AA7197">
              <w:rPr>
                <w:rFonts w:eastAsia="Times New Roman"/>
                <w:color w:val="444444"/>
                <w:sz w:val="20"/>
                <w:szCs w:val="20"/>
                <w:lang w:val="en-US"/>
              </w:rPr>
              <w:br/>
            </w:r>
            <w:r w:rsidRPr="00AA7197">
              <w:rPr>
                <w:rFonts w:eastAsia="Times New Roman"/>
                <w:i/>
                <w:iCs/>
                <w:color w:val="444444"/>
                <w:sz w:val="20"/>
                <w:szCs w:val="20"/>
                <w:lang w:val="en-US"/>
              </w:rPr>
              <w:t>(SF - South Down)</w:t>
            </w:r>
            <w:r w:rsidRPr="00AA719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AA7197" w:rsidRDefault="00483B20" w:rsidP="00483B20">
            <w:pPr>
              <w:pStyle w:val="NICCYBodyText"/>
              <w:rPr>
                <w:rFonts w:eastAsia="Times New Roman"/>
                <w:color w:val="444444"/>
                <w:sz w:val="20"/>
                <w:szCs w:val="20"/>
                <w:lang w:val="en-US"/>
              </w:rPr>
            </w:pPr>
            <w:r w:rsidRPr="00B93759">
              <w:rPr>
                <w:rFonts w:eastAsia="Times New Roman"/>
                <w:b/>
                <w:color w:val="444444"/>
                <w:sz w:val="20"/>
                <w:szCs w:val="20"/>
                <w:lang w:val="en-US"/>
              </w:rPr>
              <w:t xml:space="preserve">To ask the Minister of Health, Social Services and Public Safety for an update on the development of </w:t>
            </w:r>
            <w:proofErr w:type="spellStart"/>
            <w:r w:rsidRPr="00B93759">
              <w:rPr>
                <w:rFonts w:eastAsia="Times New Roman"/>
                <w:b/>
                <w:color w:val="444444"/>
                <w:sz w:val="20"/>
                <w:szCs w:val="20"/>
                <w:lang w:val="en-US"/>
              </w:rPr>
              <w:t>Paediatric</w:t>
            </w:r>
            <w:proofErr w:type="spellEnd"/>
            <w:r w:rsidRPr="00B93759">
              <w:rPr>
                <w:rFonts w:eastAsia="Times New Roman"/>
                <w:b/>
                <w:color w:val="444444"/>
                <w:sz w:val="20"/>
                <w:szCs w:val="20"/>
                <w:lang w:val="en-US"/>
              </w:rPr>
              <w:t xml:space="preserve"> Cardiac Services in Belfast.</w:t>
            </w:r>
            <w:r w:rsidRPr="00AA7197">
              <w:rPr>
                <w:rFonts w:eastAsia="Times New Roman"/>
                <w:color w:val="444444"/>
                <w:sz w:val="20"/>
                <w:szCs w:val="20"/>
                <w:lang w:val="en-US"/>
              </w:rPr>
              <w:t xml:space="preserve"> </w:t>
            </w:r>
            <w:r w:rsidRPr="00AA7197">
              <w:rPr>
                <w:rFonts w:eastAsia="Times New Roman"/>
                <w:color w:val="444444"/>
                <w:sz w:val="20"/>
                <w:szCs w:val="20"/>
                <w:lang w:val="en-US"/>
              </w:rPr>
              <w:br/>
            </w:r>
          </w:p>
          <w:p w:rsidR="00483B20" w:rsidRPr="00AA7197"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 xml:space="preserve">We continue to provide excellent children’s heart services in Belfast, and the commitment to developing a specialist Children’s Heart Centre within the all-island Network was given in order to preserve and enhance the service. The plans for the Heart Centre are currently being progressed by the Congenital Heart Disease (CHD) Network Board within an overall implementation plan and business case which is expected to be submitted to my Department later this month for consideration and approval. It will describe the vision and standards for the all-island network, building on the model recommended by the International Working Group, including the role of the Belfast Children’s Heart Centre within that model. The timeline for the development of the service, announced by my predecessor in October 2014remains unchanged. That is the phased transfer of the majority of </w:t>
            </w:r>
            <w:proofErr w:type="spellStart"/>
            <w:r w:rsidRPr="00AA7197">
              <w:rPr>
                <w:rFonts w:eastAsia="Times New Roman"/>
                <w:color w:val="444444"/>
                <w:sz w:val="20"/>
                <w:szCs w:val="20"/>
                <w:lang w:val="en-US"/>
              </w:rPr>
              <w:t>paediatric</w:t>
            </w:r>
            <w:proofErr w:type="spellEnd"/>
            <w:r w:rsidRPr="00AA7197">
              <w:rPr>
                <w:rFonts w:eastAsia="Times New Roman"/>
                <w:color w:val="444444"/>
                <w:sz w:val="20"/>
                <w:szCs w:val="20"/>
                <w:lang w:val="en-US"/>
              </w:rPr>
              <w:t xml:space="preserve"> congenital surgical patients from </w:t>
            </w:r>
            <w:proofErr w:type="spellStart"/>
            <w:r w:rsidRPr="00AA7197">
              <w:rPr>
                <w:rFonts w:eastAsia="Times New Roman"/>
                <w:color w:val="444444"/>
                <w:sz w:val="20"/>
                <w:szCs w:val="20"/>
                <w:lang w:val="en-US"/>
              </w:rPr>
              <w:t>centres</w:t>
            </w:r>
            <w:proofErr w:type="spellEnd"/>
            <w:r w:rsidRPr="00AA7197">
              <w:rPr>
                <w:rFonts w:eastAsia="Times New Roman"/>
                <w:color w:val="444444"/>
                <w:sz w:val="20"/>
                <w:szCs w:val="20"/>
                <w:lang w:val="en-US"/>
              </w:rPr>
              <w:t xml:space="preserve"> in England to the Dublin children’s heart centre will take place over the period 2016 to 2019 and the new Belfast Children’s Heart Centre, or hub, will also become operational during this period.</w:t>
            </w:r>
          </w:p>
        </w:tc>
      </w:tr>
    </w:tbl>
    <w:p w:rsidR="00483B20" w:rsidRDefault="00483B20" w:rsidP="00483B20">
      <w:pPr>
        <w:pStyle w:val="NICCYBodyText"/>
      </w:pPr>
    </w:p>
    <w:p w:rsidR="005E5A49" w:rsidRDefault="005E5A49" w:rsidP="00483B20">
      <w:pPr>
        <w:pStyle w:val="NICCYBodyText"/>
      </w:pPr>
    </w:p>
    <w:p w:rsidR="005E5A49" w:rsidRDefault="005E5A49" w:rsidP="00483B20">
      <w:pPr>
        <w:pStyle w:val="NICCYBodyText"/>
      </w:pPr>
    </w:p>
    <w:p w:rsidR="005E5A49" w:rsidRDefault="005E5A49" w:rsidP="00483B20">
      <w:pPr>
        <w:pStyle w:val="NICCYBodyText"/>
      </w:pPr>
    </w:p>
    <w:p w:rsidR="005E5A49" w:rsidRDefault="005E5A49" w:rsidP="00483B20">
      <w:pPr>
        <w:pStyle w:val="NICCYBodyText"/>
      </w:pPr>
    </w:p>
    <w:p w:rsidR="005E5A49" w:rsidRDefault="005E5A49" w:rsidP="00483B20">
      <w:pPr>
        <w:pStyle w:val="NICCYBodyText"/>
      </w:pPr>
    </w:p>
    <w:p w:rsidR="005E5A49" w:rsidRDefault="005E5A49" w:rsidP="00483B20">
      <w:pPr>
        <w:pStyle w:val="NICCYBodyText"/>
      </w:pPr>
    </w:p>
    <w:p w:rsidR="00483B20" w:rsidRDefault="005E5A49" w:rsidP="005E5A49">
      <w:pPr>
        <w:pStyle w:val="NICCYSubTitle"/>
      </w:pPr>
      <w:r>
        <w:lastRenderedPageBreak/>
        <w:t xml:space="preserve">Waiting times for Speech and Language Therapist appointments in Northern Trust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97"/>
        <w:gridCol w:w="1051"/>
        <w:gridCol w:w="7664"/>
      </w:tblGrid>
      <w:tr w:rsidR="00483B20" w:rsidRPr="00AA7197" w:rsidTr="00D06E24">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AA7197" w:rsidRDefault="00483B20" w:rsidP="00483B20">
            <w:pPr>
              <w:pStyle w:val="NICCYBodyText"/>
              <w:rPr>
                <w:rFonts w:eastAsia="Times New Roman"/>
                <w:color w:val="444444"/>
                <w:sz w:val="20"/>
                <w:szCs w:val="20"/>
                <w:lang w:val="en-US"/>
              </w:rPr>
            </w:pPr>
            <w:hyperlink r:id="rId20" w:history="1">
              <w:r w:rsidRPr="00AA7197">
                <w:rPr>
                  <w:rFonts w:eastAsia="Times New Roman"/>
                  <w:color w:val="46679D"/>
                  <w:sz w:val="20"/>
                  <w:lang w:val="en-US"/>
                </w:rPr>
                <w:t>AQW 50688/11-16</w:t>
              </w:r>
            </w:hyperlink>
            <w:r w:rsidRPr="00AA719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AA7197" w:rsidRDefault="00483B20" w:rsidP="00483B20">
            <w:pPr>
              <w:pStyle w:val="NICCYBodyText"/>
              <w:rPr>
                <w:rFonts w:eastAsia="Times New Roman"/>
                <w:color w:val="444444"/>
                <w:sz w:val="20"/>
                <w:szCs w:val="20"/>
                <w:lang w:val="en-US"/>
              </w:rPr>
            </w:pPr>
            <w:proofErr w:type="spellStart"/>
            <w:r w:rsidRPr="00AA7197">
              <w:rPr>
                <w:rFonts w:eastAsia="Times New Roman"/>
                <w:color w:val="444444"/>
                <w:sz w:val="20"/>
                <w:szCs w:val="20"/>
                <w:lang w:val="en-US"/>
              </w:rPr>
              <w:t>Mr</w:t>
            </w:r>
            <w:proofErr w:type="spellEnd"/>
            <w:r w:rsidRPr="00AA7197">
              <w:rPr>
                <w:rFonts w:eastAsia="Times New Roman"/>
                <w:color w:val="444444"/>
                <w:sz w:val="20"/>
                <w:szCs w:val="20"/>
                <w:lang w:val="en-US"/>
              </w:rPr>
              <w:t xml:space="preserve"> Paul </w:t>
            </w:r>
            <w:proofErr w:type="spellStart"/>
            <w:r w:rsidRPr="00AA7197">
              <w:rPr>
                <w:rFonts w:eastAsia="Times New Roman"/>
                <w:color w:val="444444"/>
                <w:sz w:val="20"/>
                <w:szCs w:val="20"/>
                <w:lang w:val="en-US"/>
              </w:rPr>
              <w:t>Frew</w:t>
            </w:r>
            <w:proofErr w:type="spellEnd"/>
            <w:r w:rsidRPr="00AA7197">
              <w:rPr>
                <w:rFonts w:eastAsia="Times New Roman"/>
                <w:color w:val="444444"/>
                <w:sz w:val="20"/>
                <w:szCs w:val="20"/>
                <w:lang w:val="en-US"/>
              </w:rPr>
              <w:t xml:space="preserve"> </w:t>
            </w:r>
            <w:r w:rsidRPr="00AA7197">
              <w:rPr>
                <w:rFonts w:eastAsia="Times New Roman"/>
                <w:color w:val="444444"/>
                <w:sz w:val="20"/>
                <w:szCs w:val="20"/>
                <w:lang w:val="en-US"/>
              </w:rPr>
              <w:br/>
            </w:r>
            <w:r w:rsidRPr="00AA7197">
              <w:rPr>
                <w:rFonts w:eastAsia="Times New Roman"/>
                <w:i/>
                <w:iCs/>
                <w:color w:val="444444"/>
                <w:sz w:val="20"/>
                <w:szCs w:val="20"/>
                <w:lang w:val="en-US"/>
              </w:rPr>
              <w:t>(DUP - North Antrim)</w:t>
            </w:r>
            <w:r w:rsidRPr="00AA719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5E5A49" w:rsidRDefault="00483B20" w:rsidP="00483B20">
            <w:pPr>
              <w:pStyle w:val="NICCYBodyText"/>
              <w:rPr>
                <w:rFonts w:eastAsia="Times New Roman"/>
                <w:b/>
                <w:color w:val="444444"/>
                <w:sz w:val="20"/>
                <w:szCs w:val="20"/>
                <w:lang w:val="en-US"/>
              </w:rPr>
            </w:pPr>
            <w:r w:rsidRPr="005E5A49">
              <w:rPr>
                <w:rFonts w:eastAsia="Times New Roman"/>
                <w:b/>
                <w:color w:val="444444"/>
                <w:sz w:val="20"/>
                <w:szCs w:val="20"/>
                <w:lang w:val="en-US"/>
              </w:rPr>
              <w:t xml:space="preserve">To ask the Minister of Health, Social Services and Public Safety to detail the current waiting time for an appointment with a Speech and Language Therapist in the Northern Health and Social Care Trust. </w:t>
            </w:r>
            <w:r w:rsidRPr="005E5A49">
              <w:rPr>
                <w:rFonts w:eastAsia="Times New Roman"/>
                <w:b/>
                <w:color w:val="444444"/>
                <w:sz w:val="20"/>
                <w:szCs w:val="20"/>
                <w:lang w:val="en-US"/>
              </w:rPr>
              <w:br/>
            </w:r>
          </w:p>
          <w:p w:rsidR="00483B20"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Table 1 below details the number of patients in the Northern Health and Social Care (HSC) Trust waiting for an appointment with a Speech and Language Therapist (SALT), by duration of wait, at 30 September 2015. These are the latest figures available.</w:t>
            </w:r>
          </w:p>
          <w:p w:rsidR="005E5A49" w:rsidRPr="00AA7197" w:rsidRDefault="005E5A49" w:rsidP="00483B20">
            <w:pPr>
              <w:pStyle w:val="NICCYBodyText"/>
              <w:rPr>
                <w:rFonts w:eastAsia="Times New Roman"/>
                <w:color w:val="444444"/>
                <w:sz w:val="20"/>
                <w:szCs w:val="20"/>
                <w:lang w:val="en-US"/>
              </w:rPr>
            </w:pPr>
          </w:p>
          <w:p w:rsidR="00483B20" w:rsidRPr="00AA7197" w:rsidRDefault="00483B20" w:rsidP="00483B20">
            <w:pPr>
              <w:pStyle w:val="NICCYBodyText"/>
              <w:rPr>
                <w:rFonts w:eastAsia="Times New Roman"/>
                <w:color w:val="444444"/>
                <w:sz w:val="20"/>
                <w:szCs w:val="20"/>
                <w:lang w:val="en-US"/>
              </w:rPr>
            </w:pPr>
            <w:r w:rsidRPr="00AA7197">
              <w:rPr>
                <w:rFonts w:eastAsia="Times New Roman"/>
                <w:b/>
                <w:bCs/>
                <w:color w:val="444444"/>
                <w:sz w:val="20"/>
                <w:szCs w:val="20"/>
                <w:lang w:val="en-US"/>
              </w:rPr>
              <w:t>Table 1: Patients waiting for an SALT appointment by duration of wait at 30 September 2015 in the Northern HSC Trust</w:t>
            </w:r>
          </w:p>
          <w:tbl>
            <w:tblPr>
              <w:tblW w:w="4500" w:type="pct"/>
              <w:jc w:val="center"/>
              <w:tblInd w:w="14" w:type="dxa"/>
              <w:tblBorders>
                <w:top w:val="single" w:sz="6" w:space="0" w:color="444444"/>
                <w:left w:val="single" w:sz="6" w:space="0" w:color="444444"/>
                <w:bottom w:val="single" w:sz="6" w:space="0" w:color="444444"/>
                <w:right w:val="single" w:sz="6" w:space="0" w:color="444444"/>
              </w:tblBorders>
              <w:tblCellMar>
                <w:top w:w="14" w:type="dxa"/>
                <w:left w:w="14" w:type="dxa"/>
                <w:bottom w:w="14" w:type="dxa"/>
                <w:right w:w="14" w:type="dxa"/>
              </w:tblCellMar>
              <w:tblLook w:val="04A0"/>
            </w:tblPr>
            <w:tblGrid>
              <w:gridCol w:w="1159"/>
              <w:gridCol w:w="981"/>
              <w:gridCol w:w="981"/>
              <w:gridCol w:w="981"/>
              <w:gridCol w:w="981"/>
              <w:gridCol w:w="981"/>
              <w:gridCol w:w="858"/>
            </w:tblGrid>
            <w:tr w:rsidR="00483B20" w:rsidRPr="00AA7197" w:rsidTr="00D06E2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483B20" w:rsidRPr="00AA7197" w:rsidRDefault="00483B20" w:rsidP="00483B20">
                  <w:pPr>
                    <w:pStyle w:val="NICCYBodyText"/>
                    <w:rPr>
                      <w:rFonts w:eastAsia="Times New Roman"/>
                      <w:color w:val="444444"/>
                      <w:sz w:val="20"/>
                      <w:szCs w:val="20"/>
                      <w:lang w:val="en-US"/>
                    </w:rPr>
                  </w:pPr>
                  <w:r w:rsidRPr="00AA7197">
                    <w:rPr>
                      <w:rFonts w:eastAsia="Times New Roman"/>
                      <w:b/>
                      <w:bCs/>
                      <w:color w:val="444444"/>
                      <w:sz w:val="20"/>
                      <w:szCs w:val="20"/>
                      <w:lang w:val="en-US"/>
                    </w:rPr>
                    <w:t>Total No. of Patients</w:t>
                  </w:r>
                </w:p>
              </w:tc>
              <w:tc>
                <w:tcPr>
                  <w:tcW w:w="0" w:type="auto"/>
                  <w:gridSpan w:val="5"/>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483B20" w:rsidRPr="00AA7197" w:rsidRDefault="00483B20" w:rsidP="00483B20">
                  <w:pPr>
                    <w:pStyle w:val="NICCYBodyText"/>
                    <w:rPr>
                      <w:rFonts w:eastAsia="Times New Roman"/>
                      <w:color w:val="444444"/>
                      <w:sz w:val="20"/>
                      <w:szCs w:val="20"/>
                      <w:lang w:val="en-US"/>
                    </w:rPr>
                  </w:pPr>
                  <w:r w:rsidRPr="00AA7197">
                    <w:rPr>
                      <w:rFonts w:eastAsia="Times New Roman"/>
                      <w:b/>
                      <w:bCs/>
                      <w:color w:val="444444"/>
                      <w:sz w:val="20"/>
                      <w:szCs w:val="20"/>
                      <w:lang w:val="en-US"/>
                    </w:rPr>
                    <w:t>Waiting Time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483B20" w:rsidRPr="00AA7197" w:rsidRDefault="00483B20" w:rsidP="00483B20">
                  <w:pPr>
                    <w:pStyle w:val="NICCYBodyText"/>
                    <w:rPr>
                      <w:rFonts w:eastAsia="Times New Roman"/>
                      <w:color w:val="444444"/>
                      <w:sz w:val="20"/>
                      <w:szCs w:val="20"/>
                      <w:lang w:val="en-US"/>
                    </w:rPr>
                  </w:pPr>
                  <w:r w:rsidRPr="00AA7197">
                    <w:rPr>
                      <w:rFonts w:eastAsia="Times New Roman"/>
                      <w:b/>
                      <w:bCs/>
                      <w:color w:val="444444"/>
                      <w:sz w:val="20"/>
                      <w:szCs w:val="20"/>
                      <w:lang w:val="en-US"/>
                    </w:rPr>
                    <w:t>Total</w:t>
                  </w:r>
                </w:p>
              </w:tc>
            </w:tr>
            <w:tr w:rsidR="00483B20" w:rsidRPr="00AA7197" w:rsidTr="00D06E2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483B20" w:rsidRPr="00AA7197" w:rsidRDefault="00483B20" w:rsidP="00483B20">
                  <w:pPr>
                    <w:pStyle w:val="NICCYBodyText"/>
                    <w:rPr>
                      <w:rFonts w:eastAsia="Times New Roman"/>
                      <w:color w:val="444444"/>
                      <w:sz w:val="20"/>
                      <w:szCs w:val="20"/>
                      <w:lang w:val="en-US"/>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483B20" w:rsidRPr="00AA7197" w:rsidRDefault="00483B20" w:rsidP="00483B20">
                  <w:pPr>
                    <w:pStyle w:val="NICCYBodyText"/>
                    <w:rPr>
                      <w:rFonts w:eastAsia="Times New Roman"/>
                      <w:color w:val="444444"/>
                      <w:sz w:val="20"/>
                      <w:szCs w:val="20"/>
                      <w:lang w:val="en-US"/>
                    </w:rPr>
                  </w:pPr>
                  <w:r w:rsidRPr="00AA7197">
                    <w:rPr>
                      <w:rFonts w:eastAsia="Times New Roman"/>
                      <w:b/>
                      <w:bCs/>
                      <w:color w:val="444444"/>
                      <w:sz w:val="20"/>
                      <w:szCs w:val="20"/>
                      <w:lang w:val="en-US"/>
                    </w:rPr>
                    <w:t>0 – 3 weeks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483B20" w:rsidRPr="00AA7197" w:rsidRDefault="00483B20" w:rsidP="00483B20">
                  <w:pPr>
                    <w:pStyle w:val="NICCYBodyText"/>
                    <w:rPr>
                      <w:rFonts w:eastAsia="Times New Roman"/>
                      <w:color w:val="444444"/>
                      <w:sz w:val="20"/>
                      <w:szCs w:val="20"/>
                      <w:lang w:val="en-US"/>
                    </w:rPr>
                  </w:pPr>
                  <w:r w:rsidRPr="00AA7197">
                    <w:rPr>
                      <w:rFonts w:eastAsia="Times New Roman"/>
                      <w:b/>
                      <w:bCs/>
                      <w:color w:val="444444"/>
                      <w:sz w:val="20"/>
                      <w:szCs w:val="20"/>
                      <w:lang w:val="en-US"/>
                    </w:rPr>
                    <w:t>&gt;3 – 6 weeks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483B20" w:rsidRPr="00AA7197" w:rsidRDefault="00483B20" w:rsidP="00483B20">
                  <w:pPr>
                    <w:pStyle w:val="NICCYBodyText"/>
                    <w:rPr>
                      <w:rFonts w:eastAsia="Times New Roman"/>
                      <w:color w:val="444444"/>
                      <w:sz w:val="20"/>
                      <w:szCs w:val="20"/>
                      <w:lang w:val="en-US"/>
                    </w:rPr>
                  </w:pPr>
                  <w:r w:rsidRPr="00AA7197">
                    <w:rPr>
                      <w:rFonts w:eastAsia="Times New Roman"/>
                      <w:b/>
                      <w:bCs/>
                      <w:color w:val="444444"/>
                      <w:sz w:val="20"/>
                      <w:szCs w:val="20"/>
                      <w:lang w:val="en-US"/>
                    </w:rPr>
                    <w:t>&gt;6 – 9 weeks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483B20" w:rsidRPr="00AA7197" w:rsidRDefault="00483B20" w:rsidP="00483B20">
                  <w:pPr>
                    <w:pStyle w:val="NICCYBodyText"/>
                    <w:rPr>
                      <w:rFonts w:eastAsia="Times New Roman"/>
                      <w:color w:val="444444"/>
                      <w:sz w:val="20"/>
                      <w:szCs w:val="20"/>
                      <w:lang w:val="en-US"/>
                    </w:rPr>
                  </w:pPr>
                  <w:r w:rsidRPr="00AA7197">
                    <w:rPr>
                      <w:rFonts w:eastAsia="Times New Roman"/>
                      <w:b/>
                      <w:bCs/>
                      <w:color w:val="444444"/>
                      <w:sz w:val="20"/>
                      <w:szCs w:val="20"/>
                      <w:lang w:val="en-US"/>
                    </w:rPr>
                    <w:t>&gt;9 – 13 weeks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483B20" w:rsidRPr="00AA7197" w:rsidRDefault="00483B20" w:rsidP="00483B20">
                  <w:pPr>
                    <w:pStyle w:val="NICCYBodyText"/>
                    <w:rPr>
                      <w:rFonts w:eastAsia="Times New Roman"/>
                      <w:color w:val="444444"/>
                      <w:sz w:val="20"/>
                      <w:szCs w:val="20"/>
                      <w:lang w:val="en-US"/>
                    </w:rPr>
                  </w:pPr>
                  <w:r w:rsidRPr="00AA7197">
                    <w:rPr>
                      <w:rFonts w:eastAsia="Times New Roman"/>
                      <w:b/>
                      <w:bCs/>
                      <w:color w:val="444444"/>
                      <w:sz w:val="20"/>
                      <w:szCs w:val="20"/>
                      <w:lang w:val="en-US"/>
                    </w:rPr>
                    <w:t>&gt; 13 weeks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483B20" w:rsidRPr="00AA7197" w:rsidRDefault="00483B20" w:rsidP="00483B20">
                  <w:pPr>
                    <w:pStyle w:val="NICCYBodyText"/>
                    <w:rPr>
                      <w:rFonts w:eastAsia="Times New Roman"/>
                      <w:color w:val="444444"/>
                      <w:sz w:val="20"/>
                      <w:szCs w:val="20"/>
                      <w:lang w:val="en-US"/>
                    </w:rPr>
                  </w:pPr>
                </w:p>
              </w:tc>
            </w:tr>
            <w:tr w:rsidR="00483B20" w:rsidRPr="00AA7197" w:rsidTr="00D06E2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483B20" w:rsidRPr="00AA7197" w:rsidRDefault="00483B20" w:rsidP="00483B20">
                  <w:pPr>
                    <w:pStyle w:val="NICCYBodyText"/>
                    <w:rPr>
                      <w:rFonts w:eastAsia="Times New Roman"/>
                      <w:color w:val="444444"/>
                      <w:sz w:val="20"/>
                      <w:szCs w:val="20"/>
                      <w:lang w:val="en-US"/>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483B20" w:rsidRPr="00AA7197"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283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483B20" w:rsidRPr="00AA7197"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162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483B20" w:rsidRPr="00AA7197"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119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483B20" w:rsidRPr="00AA7197"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145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483B20" w:rsidRPr="00AA7197"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154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483B20" w:rsidRPr="00AA7197" w:rsidRDefault="00483B20" w:rsidP="00483B20">
                  <w:pPr>
                    <w:pStyle w:val="NICCYBodyText"/>
                    <w:rPr>
                      <w:rFonts w:eastAsia="Times New Roman"/>
                      <w:color w:val="444444"/>
                      <w:sz w:val="20"/>
                      <w:szCs w:val="20"/>
                      <w:lang w:val="en-US"/>
                    </w:rPr>
                  </w:pPr>
                  <w:r w:rsidRPr="00AA7197">
                    <w:rPr>
                      <w:rFonts w:eastAsia="Times New Roman"/>
                      <w:b/>
                      <w:bCs/>
                      <w:color w:val="444444"/>
                      <w:sz w:val="20"/>
                      <w:szCs w:val="20"/>
                      <w:lang w:val="en-US"/>
                    </w:rPr>
                    <w:t>863</w:t>
                  </w:r>
                </w:p>
              </w:tc>
            </w:tr>
          </w:tbl>
          <w:p w:rsidR="00483B20" w:rsidRPr="00AA7197" w:rsidRDefault="00483B20" w:rsidP="00483B20">
            <w:pPr>
              <w:pStyle w:val="NICCYBodyText"/>
              <w:rPr>
                <w:rFonts w:eastAsia="Times New Roman"/>
                <w:color w:val="444444"/>
                <w:sz w:val="20"/>
                <w:szCs w:val="20"/>
                <w:lang w:val="en-US"/>
              </w:rPr>
            </w:pPr>
            <w:r w:rsidRPr="00AA7197">
              <w:rPr>
                <w:rFonts w:eastAsia="Times New Roman"/>
                <w:b/>
                <w:bCs/>
                <w:color w:val="444444"/>
                <w:sz w:val="20"/>
                <w:szCs w:val="20"/>
                <w:lang w:val="en-US"/>
              </w:rPr>
              <w:t>Source: Health and Social Care Board</w:t>
            </w:r>
          </w:p>
        </w:tc>
      </w:tr>
    </w:tbl>
    <w:p w:rsidR="00483B20" w:rsidRDefault="00483B20" w:rsidP="00483B20">
      <w:pPr>
        <w:pStyle w:val="NICCYBodyText"/>
      </w:pPr>
    </w:p>
    <w:p w:rsidR="00483B20" w:rsidRDefault="0043586D" w:rsidP="0043586D">
      <w:pPr>
        <w:pStyle w:val="NICCYSubTitle"/>
      </w:pPr>
      <w:r>
        <w:t xml:space="preserve">Life story service entitlement for care experience and adopted children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23"/>
        <w:gridCol w:w="1236"/>
        <w:gridCol w:w="7353"/>
      </w:tblGrid>
      <w:tr w:rsidR="00483B20" w:rsidRPr="00AA7197" w:rsidTr="00D06E24">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AA7197" w:rsidRDefault="00483B20" w:rsidP="00483B20">
            <w:pPr>
              <w:pStyle w:val="NICCYBodyText"/>
              <w:rPr>
                <w:rFonts w:eastAsia="Times New Roman"/>
                <w:color w:val="444444"/>
                <w:sz w:val="20"/>
                <w:szCs w:val="20"/>
                <w:lang w:val="en-US"/>
              </w:rPr>
            </w:pPr>
            <w:hyperlink r:id="rId21" w:history="1">
              <w:r w:rsidRPr="00AA7197">
                <w:rPr>
                  <w:rFonts w:eastAsia="Times New Roman"/>
                  <w:color w:val="46679D"/>
                  <w:sz w:val="20"/>
                  <w:lang w:val="en-US"/>
                </w:rPr>
                <w:t>AQW 50533/11-16</w:t>
              </w:r>
            </w:hyperlink>
            <w:r w:rsidRPr="00AA719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AA7197" w:rsidRDefault="00483B20" w:rsidP="00483B20">
            <w:pPr>
              <w:pStyle w:val="NICCYBodyText"/>
              <w:rPr>
                <w:rFonts w:eastAsia="Times New Roman"/>
                <w:color w:val="444444"/>
                <w:sz w:val="20"/>
                <w:szCs w:val="20"/>
                <w:lang w:val="en-US"/>
              </w:rPr>
            </w:pPr>
            <w:proofErr w:type="spellStart"/>
            <w:r w:rsidRPr="00AA7197">
              <w:rPr>
                <w:rFonts w:eastAsia="Times New Roman"/>
                <w:color w:val="444444"/>
                <w:sz w:val="20"/>
                <w:szCs w:val="20"/>
                <w:lang w:val="en-US"/>
              </w:rPr>
              <w:t>Mr</w:t>
            </w:r>
            <w:proofErr w:type="spellEnd"/>
            <w:r w:rsidRPr="00AA7197">
              <w:rPr>
                <w:rFonts w:eastAsia="Times New Roman"/>
                <w:color w:val="444444"/>
                <w:sz w:val="20"/>
                <w:szCs w:val="20"/>
                <w:lang w:val="en-US"/>
              </w:rPr>
              <w:t xml:space="preserve"> Steven Agnew </w:t>
            </w:r>
            <w:r w:rsidRPr="00AA7197">
              <w:rPr>
                <w:rFonts w:eastAsia="Times New Roman"/>
                <w:color w:val="444444"/>
                <w:sz w:val="20"/>
                <w:szCs w:val="20"/>
                <w:lang w:val="en-US"/>
              </w:rPr>
              <w:br/>
            </w:r>
            <w:r w:rsidRPr="00AA7197">
              <w:rPr>
                <w:rFonts w:eastAsia="Times New Roman"/>
                <w:i/>
                <w:iCs/>
                <w:color w:val="444444"/>
                <w:sz w:val="20"/>
                <w:szCs w:val="20"/>
                <w:lang w:val="en-US"/>
              </w:rPr>
              <w:t>(GPNI - North Down)</w:t>
            </w:r>
            <w:r w:rsidRPr="00AA719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AA7197" w:rsidRDefault="00483B20" w:rsidP="00483B20">
            <w:pPr>
              <w:pStyle w:val="NICCYBodyText"/>
              <w:rPr>
                <w:rFonts w:eastAsia="Times New Roman"/>
                <w:color w:val="444444"/>
                <w:sz w:val="20"/>
                <w:szCs w:val="20"/>
                <w:lang w:val="en-US"/>
              </w:rPr>
            </w:pPr>
            <w:r w:rsidRPr="0043586D">
              <w:rPr>
                <w:rFonts w:eastAsia="Times New Roman"/>
                <w:b/>
                <w:color w:val="444444"/>
                <w:sz w:val="20"/>
                <w:szCs w:val="20"/>
                <w:lang w:val="en-US"/>
              </w:rPr>
              <w:t xml:space="preserve">To ask the Minister of Health, Social Services and Public Safety what consideration he has given to making an independent life story service an entitlement for care experienced and adopted children. </w:t>
            </w:r>
            <w:r w:rsidRPr="0043586D">
              <w:rPr>
                <w:rFonts w:eastAsia="Times New Roman"/>
                <w:b/>
                <w:bCs/>
                <w:i/>
                <w:iCs/>
                <w:color w:val="444444"/>
                <w:sz w:val="20"/>
                <w:szCs w:val="20"/>
                <w:lang w:val="en-US"/>
              </w:rPr>
              <w:t>[Priority Written]</w:t>
            </w:r>
            <w:r w:rsidRPr="00AA7197">
              <w:rPr>
                <w:rFonts w:eastAsia="Times New Roman"/>
                <w:color w:val="444444"/>
                <w:sz w:val="20"/>
                <w:szCs w:val="20"/>
                <w:lang w:val="en-US"/>
              </w:rPr>
              <w:t xml:space="preserve"> </w:t>
            </w:r>
            <w:r w:rsidRPr="00AA7197">
              <w:rPr>
                <w:rFonts w:eastAsia="Times New Roman"/>
                <w:color w:val="444444"/>
                <w:sz w:val="20"/>
                <w:szCs w:val="20"/>
                <w:lang w:val="en-US"/>
              </w:rPr>
              <w:br/>
            </w:r>
          </w:p>
          <w:p w:rsidR="00483B20" w:rsidRPr="00AA7197"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A regional Life Story Service for care experienced and adopted children is currently provided by the Family Care Society.  As part of any future review of strategy or legislation as it relates to care-experienced or adopted children and young people, consideration will be given to how service provision for both groups of children could be further enhanced, including Life Story service provision.</w:t>
            </w:r>
          </w:p>
        </w:tc>
      </w:tr>
    </w:tbl>
    <w:p w:rsidR="00483B20" w:rsidRDefault="00483B20" w:rsidP="00483B20">
      <w:pPr>
        <w:pStyle w:val="NICCYBodyText"/>
      </w:pPr>
    </w:p>
    <w:p w:rsidR="00483B20" w:rsidRDefault="00483B20" w:rsidP="00483B20">
      <w:pPr>
        <w:pStyle w:val="NICCYBodyText"/>
      </w:pPr>
    </w:p>
    <w:p w:rsidR="0043586D" w:rsidRDefault="0043586D" w:rsidP="00483B20">
      <w:pPr>
        <w:pStyle w:val="NICCYBodyText"/>
      </w:pPr>
    </w:p>
    <w:p w:rsidR="0043586D" w:rsidRDefault="0043586D" w:rsidP="00483B20">
      <w:pPr>
        <w:pStyle w:val="NICCYBodyText"/>
      </w:pPr>
    </w:p>
    <w:p w:rsidR="0043586D" w:rsidRDefault="0043586D" w:rsidP="00483B20">
      <w:pPr>
        <w:pStyle w:val="NICCYBodyText"/>
      </w:pPr>
    </w:p>
    <w:p w:rsidR="0043586D" w:rsidRDefault="00036485" w:rsidP="00036485">
      <w:pPr>
        <w:pStyle w:val="NICCYSubTitle"/>
      </w:pPr>
      <w:r>
        <w:lastRenderedPageBreak/>
        <w:t xml:space="preserve">Children travelling to England for medical treatments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27"/>
        <w:gridCol w:w="1259"/>
        <w:gridCol w:w="7326"/>
      </w:tblGrid>
      <w:tr w:rsidR="00483B20" w:rsidRPr="00AA7197" w:rsidTr="00D06E24">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AA7197" w:rsidRDefault="00483B20" w:rsidP="00483B20">
            <w:pPr>
              <w:pStyle w:val="NICCYBodyText"/>
              <w:rPr>
                <w:rFonts w:eastAsia="Times New Roman"/>
                <w:color w:val="444444"/>
                <w:sz w:val="20"/>
                <w:szCs w:val="20"/>
                <w:lang w:val="en-US"/>
              </w:rPr>
            </w:pPr>
            <w:hyperlink r:id="rId22" w:history="1">
              <w:r w:rsidRPr="00AA7197">
                <w:rPr>
                  <w:rFonts w:eastAsia="Times New Roman"/>
                  <w:color w:val="46679D"/>
                  <w:sz w:val="20"/>
                  <w:lang w:val="en-US"/>
                </w:rPr>
                <w:t>AQW 50278/11-16</w:t>
              </w:r>
            </w:hyperlink>
            <w:r w:rsidRPr="00AA719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AA7197" w:rsidRDefault="00483B20" w:rsidP="00483B20">
            <w:pPr>
              <w:pStyle w:val="NICCYBodyText"/>
              <w:rPr>
                <w:rFonts w:eastAsia="Times New Roman"/>
                <w:color w:val="444444"/>
                <w:sz w:val="20"/>
                <w:szCs w:val="20"/>
                <w:lang w:val="en-US"/>
              </w:rPr>
            </w:pPr>
            <w:proofErr w:type="spellStart"/>
            <w:r w:rsidRPr="00AA7197">
              <w:rPr>
                <w:rFonts w:eastAsia="Times New Roman"/>
                <w:color w:val="444444"/>
                <w:sz w:val="20"/>
                <w:szCs w:val="20"/>
                <w:lang w:val="en-US"/>
              </w:rPr>
              <w:t>Mr</w:t>
            </w:r>
            <w:proofErr w:type="spellEnd"/>
            <w:r w:rsidRPr="00AA7197">
              <w:rPr>
                <w:rFonts w:eastAsia="Times New Roman"/>
                <w:color w:val="444444"/>
                <w:sz w:val="20"/>
                <w:szCs w:val="20"/>
                <w:lang w:val="en-US"/>
              </w:rPr>
              <w:t xml:space="preserve"> Robin Swann [R] </w:t>
            </w:r>
            <w:r w:rsidRPr="00AA7197">
              <w:rPr>
                <w:rFonts w:eastAsia="Times New Roman"/>
                <w:color w:val="444444"/>
                <w:sz w:val="20"/>
                <w:szCs w:val="20"/>
                <w:lang w:val="en-US"/>
              </w:rPr>
              <w:br/>
            </w:r>
            <w:r w:rsidRPr="00AA7197">
              <w:rPr>
                <w:rFonts w:eastAsia="Times New Roman"/>
                <w:i/>
                <w:iCs/>
                <w:color w:val="444444"/>
                <w:sz w:val="20"/>
                <w:szCs w:val="20"/>
                <w:lang w:val="en-US"/>
              </w:rPr>
              <w:t>(UUP - North Antrim)</w:t>
            </w:r>
            <w:r w:rsidRPr="00AA719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AA7197" w:rsidRDefault="00483B20" w:rsidP="00036485">
            <w:pPr>
              <w:pStyle w:val="NICCYBodyText"/>
              <w:rPr>
                <w:rFonts w:eastAsia="Times New Roman"/>
                <w:color w:val="444444"/>
                <w:sz w:val="20"/>
                <w:szCs w:val="20"/>
                <w:lang w:val="en-US"/>
              </w:rPr>
            </w:pPr>
            <w:r w:rsidRPr="00036485">
              <w:rPr>
                <w:rFonts w:eastAsia="Times New Roman"/>
                <w:b/>
                <w:color w:val="444444"/>
                <w:sz w:val="20"/>
                <w:szCs w:val="20"/>
                <w:lang w:val="en-US"/>
              </w:rPr>
              <w:t>To ask the Minister of Health, Social Services and Public Safety to detail the number of local children that have travelled to England, Scotland, Wales or the Republic of Ireland for medical treatments, since the 10 September 2015.</w:t>
            </w:r>
            <w:r w:rsidRPr="00AA7197">
              <w:rPr>
                <w:rFonts w:eastAsia="Times New Roman"/>
                <w:color w:val="444444"/>
                <w:sz w:val="20"/>
                <w:szCs w:val="20"/>
                <w:lang w:val="en-US"/>
              </w:rPr>
              <w:t xml:space="preserve"> </w:t>
            </w:r>
            <w:r w:rsidRPr="00AA7197">
              <w:rPr>
                <w:rFonts w:eastAsia="Times New Roman"/>
                <w:color w:val="444444"/>
                <w:sz w:val="20"/>
                <w:szCs w:val="20"/>
                <w:lang w:val="en-US"/>
              </w:rPr>
              <w:br/>
            </w:r>
          </w:p>
          <w:p w:rsidR="00483B20"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Information on the number of local children that have travelled to England, Scotland, Wales or the Republic of Ireland for medical treatment, since the 10th September 2015, is not available.</w:t>
            </w:r>
          </w:p>
          <w:p w:rsidR="00036485" w:rsidRPr="00AA7197" w:rsidRDefault="00036485" w:rsidP="00483B20">
            <w:pPr>
              <w:pStyle w:val="NICCYBodyText"/>
              <w:rPr>
                <w:rFonts w:eastAsia="Times New Roman"/>
                <w:color w:val="444444"/>
                <w:sz w:val="20"/>
                <w:szCs w:val="20"/>
                <w:lang w:val="en-US"/>
              </w:rPr>
            </w:pPr>
          </w:p>
          <w:p w:rsidR="00483B20" w:rsidRPr="00AA7197"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However, information on the number of children that have been approved for travel to England, Scotland, Wales or the Republic of Ireland is available. The Health and Social Care Board (HSCB) have advised, as at Friday 6th November 2015, that since 10th September 2015, 36 children under 16 have been approved to travel to England, Scotland, Wales and Republic of Ireland for medical treatment. The HSCB have advised that ECR approvals information may include referrals for assessment.</w:t>
            </w:r>
          </w:p>
        </w:tc>
      </w:tr>
    </w:tbl>
    <w:p w:rsidR="00483B20" w:rsidRDefault="00483B20" w:rsidP="00483B20">
      <w:pPr>
        <w:pStyle w:val="NICCYBodyText"/>
      </w:pPr>
    </w:p>
    <w:p w:rsidR="00483B20" w:rsidRDefault="006030AB" w:rsidP="006030AB">
      <w:pPr>
        <w:pStyle w:val="NICCYSubTitle"/>
      </w:pPr>
      <w:r>
        <w:t>Autism services referrals in last five years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79"/>
        <w:gridCol w:w="1159"/>
        <w:gridCol w:w="7474"/>
      </w:tblGrid>
      <w:tr w:rsidR="00483B20" w:rsidRPr="00AA7197" w:rsidTr="00D06E24">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AA7197" w:rsidRDefault="00483B20" w:rsidP="00483B20">
            <w:pPr>
              <w:pStyle w:val="NICCYBodyText"/>
              <w:rPr>
                <w:rFonts w:eastAsia="Times New Roman"/>
                <w:color w:val="444444"/>
                <w:sz w:val="20"/>
                <w:szCs w:val="20"/>
                <w:lang w:val="en-US"/>
              </w:rPr>
            </w:pPr>
            <w:hyperlink r:id="rId23" w:history="1">
              <w:r w:rsidRPr="00AA7197">
                <w:rPr>
                  <w:rFonts w:eastAsia="Times New Roman"/>
                  <w:color w:val="46679D"/>
                  <w:sz w:val="20"/>
                  <w:lang w:val="en-US"/>
                </w:rPr>
                <w:t>AQW 50261/11-16</w:t>
              </w:r>
            </w:hyperlink>
            <w:r w:rsidRPr="00AA719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AA7197" w:rsidRDefault="00483B20" w:rsidP="00483B20">
            <w:pPr>
              <w:pStyle w:val="NICCYBodyText"/>
              <w:rPr>
                <w:rFonts w:eastAsia="Times New Roman"/>
                <w:color w:val="444444"/>
                <w:sz w:val="20"/>
                <w:szCs w:val="20"/>
                <w:lang w:val="en-US"/>
              </w:rPr>
            </w:pPr>
            <w:proofErr w:type="spellStart"/>
            <w:r w:rsidRPr="00AA7197">
              <w:rPr>
                <w:rFonts w:eastAsia="Times New Roman"/>
                <w:color w:val="444444"/>
                <w:sz w:val="20"/>
                <w:szCs w:val="20"/>
                <w:lang w:val="en-US"/>
              </w:rPr>
              <w:t>Mr</w:t>
            </w:r>
            <w:proofErr w:type="spellEnd"/>
            <w:r w:rsidRPr="00AA7197">
              <w:rPr>
                <w:rFonts w:eastAsia="Times New Roman"/>
                <w:color w:val="444444"/>
                <w:sz w:val="20"/>
                <w:szCs w:val="20"/>
                <w:lang w:val="en-US"/>
              </w:rPr>
              <w:t xml:space="preserve"> </w:t>
            </w:r>
            <w:proofErr w:type="spellStart"/>
            <w:r w:rsidRPr="00AA7197">
              <w:rPr>
                <w:rFonts w:eastAsia="Times New Roman"/>
                <w:color w:val="444444"/>
                <w:sz w:val="20"/>
                <w:szCs w:val="20"/>
                <w:lang w:val="en-US"/>
              </w:rPr>
              <w:t>Daithí</w:t>
            </w:r>
            <w:proofErr w:type="spellEnd"/>
            <w:r w:rsidRPr="00AA7197">
              <w:rPr>
                <w:rFonts w:eastAsia="Times New Roman"/>
                <w:color w:val="444444"/>
                <w:sz w:val="20"/>
                <w:szCs w:val="20"/>
                <w:lang w:val="en-US"/>
              </w:rPr>
              <w:t xml:space="preserve"> McKay </w:t>
            </w:r>
            <w:r w:rsidRPr="00AA7197">
              <w:rPr>
                <w:rFonts w:eastAsia="Times New Roman"/>
                <w:color w:val="444444"/>
                <w:sz w:val="20"/>
                <w:szCs w:val="20"/>
                <w:lang w:val="en-US"/>
              </w:rPr>
              <w:br/>
            </w:r>
            <w:r w:rsidRPr="00AA7197">
              <w:rPr>
                <w:rFonts w:eastAsia="Times New Roman"/>
                <w:i/>
                <w:iCs/>
                <w:color w:val="444444"/>
                <w:sz w:val="20"/>
                <w:szCs w:val="20"/>
                <w:lang w:val="en-US"/>
              </w:rPr>
              <w:t>(SF - North Antrim)</w:t>
            </w:r>
            <w:r w:rsidRPr="00AA7197">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AA7197" w:rsidRDefault="00483B20" w:rsidP="00483B20">
            <w:pPr>
              <w:pStyle w:val="NICCYBodyText"/>
              <w:rPr>
                <w:rFonts w:eastAsia="Times New Roman"/>
                <w:color w:val="444444"/>
                <w:sz w:val="20"/>
                <w:szCs w:val="20"/>
                <w:lang w:val="en-US"/>
              </w:rPr>
            </w:pPr>
            <w:r w:rsidRPr="006030AB">
              <w:rPr>
                <w:rFonts w:eastAsia="Times New Roman"/>
                <w:b/>
                <w:color w:val="444444"/>
                <w:sz w:val="20"/>
                <w:szCs w:val="20"/>
                <w:lang w:val="en-US"/>
              </w:rPr>
              <w:t>To ask the Minister of Health, Social Services and Public Safety to detail the number of referrals to autism services in each of the last five years.</w:t>
            </w:r>
            <w:r w:rsidRPr="00AA7197">
              <w:rPr>
                <w:rFonts w:eastAsia="Times New Roman"/>
                <w:color w:val="444444"/>
                <w:sz w:val="20"/>
                <w:szCs w:val="20"/>
                <w:lang w:val="en-US"/>
              </w:rPr>
              <w:t xml:space="preserve"> </w:t>
            </w:r>
            <w:r w:rsidRPr="00AA7197">
              <w:rPr>
                <w:rFonts w:eastAsia="Times New Roman"/>
                <w:color w:val="444444"/>
                <w:sz w:val="20"/>
                <w:szCs w:val="20"/>
                <w:lang w:val="en-US"/>
              </w:rPr>
              <w:br/>
            </w:r>
          </w:p>
          <w:p w:rsidR="00483B20"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It is assumed that a referral to autism services means a referral for an autism assessment.</w:t>
            </w:r>
          </w:p>
          <w:p w:rsidR="006030AB" w:rsidRPr="00AA7197" w:rsidRDefault="006030AB" w:rsidP="00483B20">
            <w:pPr>
              <w:pStyle w:val="NICCYBodyText"/>
              <w:rPr>
                <w:rFonts w:eastAsia="Times New Roman"/>
                <w:color w:val="444444"/>
                <w:sz w:val="20"/>
                <w:szCs w:val="20"/>
                <w:lang w:val="en-US"/>
              </w:rPr>
            </w:pPr>
          </w:p>
          <w:p w:rsidR="00483B20"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Table 1 below contains the number of referrals received for an assessment for autism spectrum disorder (ASD) at year ending 31st March in each of the last five years.</w:t>
            </w:r>
          </w:p>
          <w:p w:rsidR="006030AB" w:rsidRPr="00AA7197" w:rsidRDefault="006030AB" w:rsidP="00483B20">
            <w:pPr>
              <w:pStyle w:val="NICCYBodyText"/>
              <w:rPr>
                <w:rFonts w:eastAsia="Times New Roman"/>
                <w:color w:val="444444"/>
                <w:sz w:val="20"/>
                <w:szCs w:val="20"/>
                <w:lang w:val="en-US"/>
              </w:rPr>
            </w:pPr>
          </w:p>
          <w:p w:rsidR="00483B20" w:rsidRPr="00AA7197" w:rsidRDefault="00483B20" w:rsidP="00483B20">
            <w:pPr>
              <w:pStyle w:val="NICCYBodyText"/>
              <w:rPr>
                <w:rFonts w:eastAsia="Times New Roman"/>
                <w:color w:val="444444"/>
                <w:sz w:val="20"/>
                <w:szCs w:val="20"/>
                <w:lang w:val="en-US"/>
              </w:rPr>
            </w:pPr>
            <w:r w:rsidRPr="00AA7197">
              <w:rPr>
                <w:rFonts w:eastAsia="Times New Roman"/>
                <w:b/>
                <w:bCs/>
                <w:color w:val="444444"/>
                <w:sz w:val="20"/>
                <w:szCs w:val="20"/>
                <w:lang w:val="en-US"/>
              </w:rPr>
              <w:t>Table 1: The number of referrals for an assessment for ASD at year ending 31st March (2011 – 2015)</w:t>
            </w:r>
          </w:p>
          <w:tbl>
            <w:tblPr>
              <w:tblW w:w="4500" w:type="pct"/>
              <w:jc w:val="center"/>
              <w:tblInd w:w="14" w:type="dxa"/>
              <w:tblBorders>
                <w:top w:val="single" w:sz="6" w:space="0" w:color="444444"/>
                <w:left w:val="single" w:sz="6" w:space="0" w:color="444444"/>
                <w:bottom w:val="single" w:sz="6" w:space="0" w:color="444444"/>
                <w:right w:val="single" w:sz="6" w:space="0" w:color="444444"/>
              </w:tblBorders>
              <w:tblCellMar>
                <w:top w:w="14" w:type="dxa"/>
                <w:left w:w="14" w:type="dxa"/>
                <w:bottom w:w="14" w:type="dxa"/>
                <w:right w:w="14" w:type="dxa"/>
              </w:tblCellMar>
              <w:tblLook w:val="04A0"/>
            </w:tblPr>
            <w:tblGrid>
              <w:gridCol w:w="1965"/>
              <w:gridCol w:w="881"/>
              <w:gridCol w:w="881"/>
              <w:gridCol w:w="881"/>
              <w:gridCol w:w="881"/>
              <w:gridCol w:w="881"/>
            </w:tblGrid>
            <w:tr w:rsidR="00483B20" w:rsidRPr="00AA7197" w:rsidTr="00D06E2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483B20" w:rsidRPr="00AA7197" w:rsidRDefault="00483B20" w:rsidP="00483B20">
                  <w:pPr>
                    <w:pStyle w:val="NICCYBodyText"/>
                    <w:rPr>
                      <w:rFonts w:eastAsia="Times New Roman"/>
                      <w:color w:val="444444"/>
                      <w:sz w:val="20"/>
                      <w:szCs w:val="20"/>
                      <w:lang w:val="en-US"/>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483B20" w:rsidRPr="00AA7197" w:rsidRDefault="00483B20" w:rsidP="00483B20">
                  <w:pPr>
                    <w:pStyle w:val="NICCYBodyText"/>
                    <w:rPr>
                      <w:rFonts w:eastAsia="Times New Roman"/>
                      <w:color w:val="444444"/>
                      <w:sz w:val="20"/>
                      <w:szCs w:val="20"/>
                      <w:lang w:val="en-US"/>
                    </w:rPr>
                  </w:pPr>
                  <w:r w:rsidRPr="00AA7197">
                    <w:rPr>
                      <w:rFonts w:eastAsia="Times New Roman"/>
                      <w:b/>
                      <w:bCs/>
                      <w:color w:val="444444"/>
                      <w:sz w:val="20"/>
                      <w:szCs w:val="20"/>
                      <w:lang w:val="en-US"/>
                    </w:rPr>
                    <w:t>2011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483B20" w:rsidRPr="00AA7197" w:rsidRDefault="00483B20" w:rsidP="00483B20">
                  <w:pPr>
                    <w:pStyle w:val="NICCYBodyText"/>
                    <w:rPr>
                      <w:rFonts w:eastAsia="Times New Roman"/>
                      <w:color w:val="444444"/>
                      <w:sz w:val="20"/>
                      <w:szCs w:val="20"/>
                      <w:lang w:val="en-US"/>
                    </w:rPr>
                  </w:pPr>
                  <w:r w:rsidRPr="00AA7197">
                    <w:rPr>
                      <w:rFonts w:eastAsia="Times New Roman"/>
                      <w:b/>
                      <w:bCs/>
                      <w:color w:val="444444"/>
                      <w:sz w:val="20"/>
                      <w:szCs w:val="20"/>
                      <w:lang w:val="en-US"/>
                    </w:rPr>
                    <w:t>2012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483B20" w:rsidRPr="00AA7197" w:rsidRDefault="00483B20" w:rsidP="00483B20">
                  <w:pPr>
                    <w:pStyle w:val="NICCYBodyText"/>
                    <w:rPr>
                      <w:rFonts w:eastAsia="Times New Roman"/>
                      <w:color w:val="444444"/>
                      <w:sz w:val="20"/>
                      <w:szCs w:val="20"/>
                      <w:lang w:val="en-US"/>
                    </w:rPr>
                  </w:pPr>
                  <w:r w:rsidRPr="00AA7197">
                    <w:rPr>
                      <w:rFonts w:eastAsia="Times New Roman"/>
                      <w:b/>
                      <w:bCs/>
                      <w:color w:val="444444"/>
                      <w:sz w:val="20"/>
                      <w:szCs w:val="20"/>
                      <w:lang w:val="en-US"/>
                    </w:rPr>
                    <w:t>2013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483B20" w:rsidRPr="00AA7197" w:rsidRDefault="00483B20" w:rsidP="00483B20">
                  <w:pPr>
                    <w:pStyle w:val="NICCYBodyText"/>
                    <w:rPr>
                      <w:rFonts w:eastAsia="Times New Roman"/>
                      <w:color w:val="444444"/>
                      <w:sz w:val="20"/>
                      <w:szCs w:val="20"/>
                      <w:lang w:val="en-US"/>
                    </w:rPr>
                  </w:pPr>
                  <w:r w:rsidRPr="00AA7197">
                    <w:rPr>
                      <w:rFonts w:eastAsia="Times New Roman"/>
                      <w:b/>
                      <w:bCs/>
                      <w:color w:val="444444"/>
                      <w:sz w:val="20"/>
                      <w:szCs w:val="20"/>
                      <w:lang w:val="en-US"/>
                    </w:rPr>
                    <w:t>2014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483B20" w:rsidRPr="00AA7197" w:rsidRDefault="00483B20" w:rsidP="00483B20">
                  <w:pPr>
                    <w:pStyle w:val="NICCYBodyText"/>
                    <w:rPr>
                      <w:rFonts w:eastAsia="Times New Roman"/>
                      <w:color w:val="444444"/>
                      <w:sz w:val="20"/>
                      <w:szCs w:val="20"/>
                      <w:lang w:val="en-US"/>
                    </w:rPr>
                  </w:pPr>
                  <w:r w:rsidRPr="00AA7197">
                    <w:rPr>
                      <w:rFonts w:eastAsia="Times New Roman"/>
                      <w:b/>
                      <w:bCs/>
                      <w:color w:val="444444"/>
                      <w:sz w:val="20"/>
                      <w:szCs w:val="20"/>
                      <w:lang w:val="en-US"/>
                    </w:rPr>
                    <w:t>2015</w:t>
                  </w:r>
                </w:p>
              </w:tc>
            </w:tr>
            <w:tr w:rsidR="00483B20" w:rsidRPr="00AA7197" w:rsidTr="00D06E2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483B20" w:rsidRPr="00AA7197" w:rsidRDefault="00483B20" w:rsidP="00483B20">
                  <w:pPr>
                    <w:pStyle w:val="NICCYBodyText"/>
                    <w:rPr>
                      <w:rFonts w:eastAsia="Times New Roman"/>
                      <w:color w:val="444444"/>
                      <w:sz w:val="20"/>
                      <w:szCs w:val="20"/>
                      <w:lang w:val="en-US"/>
                    </w:rPr>
                  </w:pPr>
                  <w:r w:rsidRPr="00AA7197">
                    <w:rPr>
                      <w:rFonts w:eastAsia="Times New Roman"/>
                      <w:b/>
                      <w:bCs/>
                      <w:color w:val="444444"/>
                      <w:sz w:val="20"/>
                      <w:szCs w:val="20"/>
                      <w:lang w:val="en-US"/>
                    </w:rPr>
                    <w:t>No. of referrals received for an ASD assessment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483B20" w:rsidRPr="00AA7197"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1,647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483B20" w:rsidRPr="00AA7197"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2,181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483B20" w:rsidRPr="00AA7197"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2,465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483B20" w:rsidRPr="00AA7197"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2,979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483B20" w:rsidRPr="00AA7197" w:rsidRDefault="00483B20" w:rsidP="00483B20">
                  <w:pPr>
                    <w:pStyle w:val="NICCYBodyText"/>
                    <w:rPr>
                      <w:rFonts w:eastAsia="Times New Roman"/>
                      <w:color w:val="444444"/>
                      <w:sz w:val="20"/>
                      <w:szCs w:val="20"/>
                      <w:lang w:val="en-US"/>
                    </w:rPr>
                  </w:pPr>
                  <w:r w:rsidRPr="00AA7197">
                    <w:rPr>
                      <w:rFonts w:eastAsia="Times New Roman"/>
                      <w:color w:val="444444"/>
                      <w:sz w:val="20"/>
                      <w:szCs w:val="20"/>
                      <w:lang w:val="en-US"/>
                    </w:rPr>
                    <w:t>3,394</w:t>
                  </w:r>
                </w:p>
              </w:tc>
            </w:tr>
          </w:tbl>
          <w:p w:rsidR="00483B20" w:rsidRPr="00AA7197" w:rsidRDefault="00483B20" w:rsidP="00483B20">
            <w:pPr>
              <w:pStyle w:val="NICCYBodyText"/>
              <w:rPr>
                <w:rFonts w:eastAsia="Times New Roman"/>
                <w:color w:val="444444"/>
                <w:sz w:val="20"/>
                <w:szCs w:val="20"/>
                <w:lang w:val="en-US"/>
              </w:rPr>
            </w:pPr>
            <w:r w:rsidRPr="00AA7197">
              <w:rPr>
                <w:rFonts w:eastAsia="Times New Roman"/>
                <w:b/>
                <w:bCs/>
                <w:color w:val="444444"/>
                <w:sz w:val="20"/>
                <w:szCs w:val="20"/>
                <w:lang w:val="en-US"/>
              </w:rPr>
              <w:t>Source: HSC Trusts Information Systems</w:t>
            </w:r>
          </w:p>
          <w:p w:rsidR="00483B20" w:rsidRPr="00AA7197" w:rsidRDefault="00483B20" w:rsidP="00483B20">
            <w:pPr>
              <w:pStyle w:val="NICCYBodyText"/>
              <w:rPr>
                <w:rFonts w:eastAsia="Times New Roman"/>
                <w:color w:val="444444"/>
                <w:sz w:val="20"/>
                <w:szCs w:val="20"/>
                <w:lang w:val="en-US"/>
              </w:rPr>
            </w:pPr>
            <w:r w:rsidRPr="00AA7197">
              <w:rPr>
                <w:rFonts w:eastAsia="Times New Roman"/>
                <w:b/>
                <w:bCs/>
                <w:color w:val="444444"/>
                <w:sz w:val="20"/>
                <w:szCs w:val="20"/>
                <w:lang w:val="en-US"/>
              </w:rPr>
              <w:t>Please note that these figures include referrals for both children and adults</w:t>
            </w:r>
          </w:p>
        </w:tc>
      </w:tr>
    </w:tbl>
    <w:p w:rsidR="00483B20" w:rsidRDefault="00483B20" w:rsidP="00483B20">
      <w:pPr>
        <w:pStyle w:val="NICCYBodyText"/>
      </w:pPr>
    </w:p>
    <w:p w:rsidR="00483B20" w:rsidRDefault="00C45BCC" w:rsidP="00C45BCC">
      <w:pPr>
        <w:pStyle w:val="NICCYSubTitle"/>
      </w:pPr>
      <w:r>
        <w:lastRenderedPageBreak/>
        <w:t>Funding for youth intervention schemes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10"/>
        <w:gridCol w:w="1251"/>
        <w:gridCol w:w="7451"/>
      </w:tblGrid>
      <w:tr w:rsidR="00483B20" w:rsidRPr="00344AA9" w:rsidTr="00D06E24">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344AA9" w:rsidRDefault="00483B20" w:rsidP="00483B20">
            <w:pPr>
              <w:pStyle w:val="NICCYBodyText"/>
              <w:rPr>
                <w:rFonts w:eastAsia="Times New Roman"/>
                <w:color w:val="444444"/>
                <w:sz w:val="20"/>
                <w:szCs w:val="20"/>
                <w:lang w:val="en-US"/>
              </w:rPr>
            </w:pPr>
            <w:hyperlink r:id="rId24" w:history="1">
              <w:r w:rsidRPr="00344AA9">
                <w:rPr>
                  <w:rFonts w:eastAsia="Times New Roman"/>
                  <w:color w:val="46679D"/>
                  <w:sz w:val="20"/>
                  <w:lang w:val="en-US"/>
                </w:rPr>
                <w:t>AQO 9106/11-16</w:t>
              </w:r>
            </w:hyperlink>
            <w:r w:rsidRPr="00344AA9">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344AA9" w:rsidRDefault="00483B20" w:rsidP="00483B20">
            <w:pPr>
              <w:pStyle w:val="NICCYBodyText"/>
              <w:rPr>
                <w:rFonts w:eastAsia="Times New Roman"/>
                <w:color w:val="444444"/>
                <w:sz w:val="20"/>
                <w:szCs w:val="20"/>
                <w:lang w:val="en-US"/>
              </w:rPr>
            </w:pPr>
            <w:proofErr w:type="spellStart"/>
            <w:r w:rsidRPr="00344AA9">
              <w:rPr>
                <w:rFonts w:eastAsia="Times New Roman"/>
                <w:color w:val="444444"/>
                <w:sz w:val="20"/>
                <w:szCs w:val="20"/>
                <w:lang w:val="en-US"/>
              </w:rPr>
              <w:t>Mr</w:t>
            </w:r>
            <w:proofErr w:type="spellEnd"/>
            <w:r w:rsidRPr="00344AA9">
              <w:rPr>
                <w:rFonts w:eastAsia="Times New Roman"/>
                <w:color w:val="444444"/>
                <w:sz w:val="20"/>
                <w:szCs w:val="20"/>
                <w:lang w:val="en-US"/>
              </w:rPr>
              <w:t xml:space="preserve"> David </w:t>
            </w:r>
            <w:proofErr w:type="spellStart"/>
            <w:r w:rsidRPr="00344AA9">
              <w:rPr>
                <w:rFonts w:eastAsia="Times New Roman"/>
                <w:color w:val="444444"/>
                <w:sz w:val="20"/>
                <w:szCs w:val="20"/>
                <w:lang w:val="en-US"/>
              </w:rPr>
              <w:t>Hilditch</w:t>
            </w:r>
            <w:proofErr w:type="spellEnd"/>
            <w:r w:rsidRPr="00344AA9">
              <w:rPr>
                <w:rFonts w:eastAsia="Times New Roman"/>
                <w:color w:val="444444"/>
                <w:sz w:val="20"/>
                <w:szCs w:val="20"/>
                <w:lang w:val="en-US"/>
              </w:rPr>
              <w:t xml:space="preserve"> </w:t>
            </w:r>
            <w:r w:rsidRPr="00344AA9">
              <w:rPr>
                <w:rFonts w:eastAsia="Times New Roman"/>
                <w:color w:val="444444"/>
                <w:sz w:val="20"/>
                <w:szCs w:val="20"/>
                <w:lang w:val="en-US"/>
              </w:rPr>
              <w:br/>
            </w:r>
            <w:r w:rsidRPr="00344AA9">
              <w:rPr>
                <w:rFonts w:eastAsia="Times New Roman"/>
                <w:i/>
                <w:iCs/>
                <w:color w:val="444444"/>
                <w:sz w:val="20"/>
                <w:szCs w:val="20"/>
                <w:lang w:val="en-US"/>
              </w:rPr>
              <w:t>(DUP - East Antrim)</w:t>
            </w:r>
            <w:r w:rsidRPr="00344AA9">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344AA9" w:rsidRDefault="00483B20" w:rsidP="00483B20">
            <w:pPr>
              <w:pStyle w:val="NICCYBodyText"/>
              <w:rPr>
                <w:rFonts w:eastAsia="Times New Roman"/>
                <w:color w:val="444444"/>
                <w:sz w:val="20"/>
                <w:szCs w:val="20"/>
                <w:lang w:val="en-US"/>
              </w:rPr>
            </w:pPr>
            <w:r w:rsidRPr="0019464E">
              <w:rPr>
                <w:rFonts w:eastAsia="Times New Roman"/>
                <w:b/>
                <w:color w:val="444444"/>
                <w:sz w:val="20"/>
                <w:szCs w:val="20"/>
                <w:lang w:val="en-US"/>
              </w:rPr>
              <w:t>To ask the Minister of Justice to outline any additional funding that can be allocated to local Policing and Community Safety Partnerships to continue the success of youth intervention schemes.</w:t>
            </w:r>
            <w:r w:rsidRPr="00344AA9">
              <w:rPr>
                <w:rFonts w:eastAsia="Times New Roman"/>
                <w:color w:val="444444"/>
                <w:sz w:val="20"/>
                <w:szCs w:val="20"/>
                <w:lang w:val="en-US"/>
              </w:rPr>
              <w:t xml:space="preserve"> </w:t>
            </w:r>
            <w:r w:rsidRPr="00344AA9">
              <w:rPr>
                <w:rFonts w:eastAsia="Times New Roman"/>
                <w:color w:val="444444"/>
                <w:sz w:val="20"/>
                <w:szCs w:val="20"/>
                <w:lang w:val="en-US"/>
              </w:rPr>
              <w:br/>
            </w:r>
          </w:p>
          <w:p w:rsidR="00483B20" w:rsidRPr="00344AA9" w:rsidRDefault="00483B20" w:rsidP="00483B20">
            <w:pPr>
              <w:pStyle w:val="NICCYBodyText"/>
              <w:rPr>
                <w:rFonts w:eastAsia="Times New Roman"/>
                <w:color w:val="444444"/>
                <w:sz w:val="20"/>
                <w:szCs w:val="20"/>
                <w:lang w:val="en-US"/>
              </w:rPr>
            </w:pPr>
            <w:r w:rsidRPr="00344AA9">
              <w:rPr>
                <w:rFonts w:eastAsia="Times New Roman"/>
                <w:color w:val="444444"/>
                <w:sz w:val="20"/>
                <w:szCs w:val="20"/>
                <w:lang w:val="en-US"/>
              </w:rPr>
              <w:t>Policing and Community Safety Partnerships are jointly funded by my Department and the Northern Ireland Policing Board. To date, approximately £2.2m has been allocated to support the work of PCSPs in 2015-16.</w:t>
            </w:r>
          </w:p>
          <w:p w:rsidR="00483B20" w:rsidRDefault="00483B20" w:rsidP="00483B20">
            <w:pPr>
              <w:pStyle w:val="NICCYBodyText"/>
              <w:rPr>
                <w:rFonts w:eastAsia="Times New Roman"/>
                <w:color w:val="444444"/>
                <w:sz w:val="20"/>
                <w:szCs w:val="20"/>
                <w:lang w:val="en-US"/>
              </w:rPr>
            </w:pPr>
            <w:r w:rsidRPr="00344AA9">
              <w:rPr>
                <w:rFonts w:eastAsia="Times New Roman"/>
                <w:color w:val="444444"/>
                <w:sz w:val="20"/>
                <w:szCs w:val="20"/>
                <w:lang w:val="en-US"/>
              </w:rPr>
              <w:t>I am pleased to confirm that further funding of £1.5m (£900k from DOJ and £600k from NIPB) has been released for PCSPs for the remainder of this financial year. It will be for the PCSPs to decide how best they can invest this money in services to improve community safety and public confidence in policing in their area.</w:t>
            </w:r>
          </w:p>
          <w:p w:rsidR="0019464E" w:rsidRPr="00344AA9" w:rsidRDefault="0019464E" w:rsidP="00483B20">
            <w:pPr>
              <w:pStyle w:val="NICCYBodyText"/>
              <w:rPr>
                <w:rFonts w:eastAsia="Times New Roman"/>
                <w:color w:val="444444"/>
                <w:sz w:val="20"/>
                <w:szCs w:val="20"/>
                <w:lang w:val="en-US"/>
              </w:rPr>
            </w:pPr>
          </w:p>
          <w:p w:rsidR="00483B20" w:rsidRDefault="00483B20" w:rsidP="00483B20">
            <w:pPr>
              <w:pStyle w:val="NICCYBodyText"/>
              <w:rPr>
                <w:rFonts w:eastAsia="Times New Roman"/>
                <w:color w:val="444444"/>
                <w:sz w:val="20"/>
                <w:szCs w:val="20"/>
                <w:lang w:val="en-US"/>
              </w:rPr>
            </w:pPr>
            <w:r w:rsidRPr="00344AA9">
              <w:rPr>
                <w:rFonts w:eastAsia="Times New Roman"/>
                <w:color w:val="444444"/>
                <w:sz w:val="20"/>
                <w:szCs w:val="20"/>
                <w:lang w:val="en-US"/>
              </w:rPr>
              <w:t>In addition to this core funding, I have been able to allocate nearly £117,000 of Priority Youth Intervention funding for projects aimed at disaffected young people who are vulnerable and at risk of involvement in violence and criminal activity, especially at times of heightened tension.</w:t>
            </w:r>
          </w:p>
          <w:p w:rsidR="0019464E" w:rsidRPr="00344AA9" w:rsidRDefault="0019464E" w:rsidP="00483B20">
            <w:pPr>
              <w:pStyle w:val="NICCYBodyText"/>
              <w:rPr>
                <w:rFonts w:eastAsia="Times New Roman"/>
                <w:color w:val="444444"/>
                <w:sz w:val="20"/>
                <w:szCs w:val="20"/>
                <w:lang w:val="en-US"/>
              </w:rPr>
            </w:pPr>
          </w:p>
          <w:p w:rsidR="00483B20" w:rsidRDefault="00483B20" w:rsidP="00483B20">
            <w:pPr>
              <w:pStyle w:val="NICCYBodyText"/>
              <w:rPr>
                <w:rFonts w:eastAsia="Times New Roman"/>
                <w:color w:val="444444"/>
                <w:sz w:val="20"/>
                <w:szCs w:val="20"/>
                <w:lang w:val="en-US"/>
              </w:rPr>
            </w:pPr>
            <w:r w:rsidRPr="00344AA9">
              <w:rPr>
                <w:rFonts w:eastAsia="Times New Roman"/>
                <w:color w:val="444444"/>
                <w:sz w:val="20"/>
                <w:szCs w:val="20"/>
                <w:lang w:val="en-US"/>
              </w:rPr>
              <w:t>Also in 2015, PCSPs have been successful in accessing approximately £199,000 from my Department’s Assets Recovery Community Scheme. This is money which has been taken out of the hands of criminals and returned to the community to fund a wide range of community safety initiatives including youth diversionary and education and awareness projects.</w:t>
            </w:r>
          </w:p>
          <w:p w:rsidR="0019464E" w:rsidRPr="00344AA9" w:rsidRDefault="0019464E" w:rsidP="00483B20">
            <w:pPr>
              <w:pStyle w:val="NICCYBodyText"/>
              <w:rPr>
                <w:rFonts w:eastAsia="Times New Roman"/>
                <w:color w:val="444444"/>
                <w:sz w:val="20"/>
                <w:szCs w:val="20"/>
                <w:lang w:val="en-US"/>
              </w:rPr>
            </w:pPr>
          </w:p>
          <w:p w:rsidR="00483B20" w:rsidRPr="00344AA9" w:rsidRDefault="00483B20" w:rsidP="00483B20">
            <w:pPr>
              <w:pStyle w:val="NICCYBodyText"/>
              <w:rPr>
                <w:rFonts w:eastAsia="Times New Roman"/>
                <w:color w:val="444444"/>
                <w:sz w:val="20"/>
                <w:szCs w:val="20"/>
                <w:lang w:val="en-US"/>
              </w:rPr>
            </w:pPr>
            <w:r w:rsidRPr="00344AA9">
              <w:rPr>
                <w:rFonts w:eastAsia="Times New Roman"/>
                <w:color w:val="444444"/>
                <w:sz w:val="20"/>
                <w:szCs w:val="20"/>
                <w:lang w:val="en-US"/>
              </w:rPr>
              <w:t>I will soon be inviting PCSPs to bid again for Assets Recovery funding for local community safety project delivery in 2016-17.</w:t>
            </w:r>
          </w:p>
        </w:tc>
      </w:tr>
    </w:tbl>
    <w:p w:rsidR="00483B20" w:rsidRDefault="00483B20" w:rsidP="00483B20">
      <w:pPr>
        <w:pStyle w:val="NICCYBodyText"/>
      </w:pPr>
    </w:p>
    <w:p w:rsidR="00483B20" w:rsidRDefault="00444DBD" w:rsidP="00444DBD">
      <w:pPr>
        <w:pStyle w:val="NICCYSubTitle"/>
      </w:pPr>
      <w:r>
        <w:t xml:space="preserve">Youth Justice Agency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18"/>
        <w:gridCol w:w="1534"/>
        <w:gridCol w:w="7060"/>
      </w:tblGrid>
      <w:tr w:rsidR="00483B20" w:rsidRPr="00344AA9" w:rsidTr="00D06E24">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344AA9" w:rsidRDefault="00483B20" w:rsidP="00483B20">
            <w:pPr>
              <w:pStyle w:val="NICCYBodyText"/>
              <w:rPr>
                <w:rFonts w:eastAsia="Times New Roman"/>
                <w:color w:val="444444"/>
                <w:sz w:val="20"/>
                <w:szCs w:val="20"/>
                <w:lang w:val="en-US"/>
              </w:rPr>
            </w:pPr>
            <w:hyperlink r:id="rId25" w:history="1">
              <w:r w:rsidRPr="00344AA9">
                <w:rPr>
                  <w:rFonts w:eastAsia="Times New Roman"/>
                  <w:color w:val="46679D"/>
                  <w:sz w:val="20"/>
                  <w:lang w:val="en-US"/>
                </w:rPr>
                <w:t>AQW 50928/11-16</w:t>
              </w:r>
            </w:hyperlink>
            <w:r w:rsidRPr="00344AA9">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344AA9" w:rsidRDefault="00483B20" w:rsidP="00483B20">
            <w:pPr>
              <w:pStyle w:val="NICCYBodyText"/>
              <w:rPr>
                <w:rFonts w:eastAsia="Times New Roman"/>
                <w:color w:val="444444"/>
                <w:sz w:val="20"/>
                <w:szCs w:val="20"/>
                <w:lang w:val="en-US"/>
              </w:rPr>
            </w:pPr>
            <w:proofErr w:type="spellStart"/>
            <w:r w:rsidRPr="00344AA9">
              <w:rPr>
                <w:rFonts w:eastAsia="Times New Roman"/>
                <w:color w:val="444444"/>
                <w:sz w:val="20"/>
                <w:szCs w:val="20"/>
                <w:lang w:val="en-US"/>
              </w:rPr>
              <w:t>Mr</w:t>
            </w:r>
            <w:proofErr w:type="spellEnd"/>
            <w:r w:rsidRPr="00344AA9">
              <w:rPr>
                <w:rFonts w:eastAsia="Times New Roman"/>
                <w:color w:val="444444"/>
                <w:sz w:val="20"/>
                <w:szCs w:val="20"/>
                <w:lang w:val="en-US"/>
              </w:rPr>
              <w:t xml:space="preserve"> Alban </w:t>
            </w:r>
            <w:proofErr w:type="spellStart"/>
            <w:r w:rsidRPr="00344AA9">
              <w:rPr>
                <w:rFonts w:eastAsia="Times New Roman"/>
                <w:color w:val="444444"/>
                <w:sz w:val="20"/>
                <w:szCs w:val="20"/>
                <w:lang w:val="en-US"/>
              </w:rPr>
              <w:t>Maginness</w:t>
            </w:r>
            <w:proofErr w:type="spellEnd"/>
            <w:r w:rsidRPr="00344AA9">
              <w:rPr>
                <w:rFonts w:eastAsia="Times New Roman"/>
                <w:color w:val="444444"/>
                <w:sz w:val="20"/>
                <w:szCs w:val="20"/>
                <w:lang w:val="en-US"/>
              </w:rPr>
              <w:t xml:space="preserve"> </w:t>
            </w:r>
            <w:r w:rsidRPr="00344AA9">
              <w:rPr>
                <w:rFonts w:eastAsia="Times New Roman"/>
                <w:color w:val="444444"/>
                <w:sz w:val="20"/>
                <w:szCs w:val="20"/>
                <w:lang w:val="en-US"/>
              </w:rPr>
              <w:br/>
            </w:r>
            <w:r w:rsidRPr="00344AA9">
              <w:rPr>
                <w:rFonts w:eastAsia="Times New Roman"/>
                <w:i/>
                <w:iCs/>
                <w:color w:val="444444"/>
                <w:sz w:val="20"/>
                <w:szCs w:val="20"/>
                <w:lang w:val="en-US"/>
              </w:rPr>
              <w:t>(SDLP - North Belfast)</w:t>
            </w:r>
            <w:r w:rsidRPr="00344AA9">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344AA9" w:rsidRDefault="00483B20" w:rsidP="00483B20">
            <w:pPr>
              <w:pStyle w:val="NICCYBodyText"/>
              <w:rPr>
                <w:rFonts w:eastAsia="Times New Roman"/>
                <w:color w:val="444444"/>
                <w:sz w:val="20"/>
                <w:szCs w:val="20"/>
                <w:lang w:val="en-US"/>
              </w:rPr>
            </w:pPr>
            <w:r w:rsidRPr="00E727A6">
              <w:rPr>
                <w:rFonts w:eastAsia="Times New Roman"/>
                <w:b/>
                <w:color w:val="444444"/>
                <w:sz w:val="20"/>
                <w:szCs w:val="20"/>
                <w:lang w:val="en-US"/>
              </w:rPr>
              <w:t>To ask the Minister of Justice, given the separate nature of the youth justice system, why the Youth Justice Agency has been aligned alongside the Northern Ireland Prison Service within the Department’s Reducing Offending Directorate.</w:t>
            </w:r>
            <w:r w:rsidRPr="00344AA9">
              <w:rPr>
                <w:rFonts w:eastAsia="Times New Roman"/>
                <w:color w:val="444444"/>
                <w:sz w:val="20"/>
                <w:szCs w:val="20"/>
                <w:lang w:val="en-US"/>
              </w:rPr>
              <w:t xml:space="preserve"> </w:t>
            </w:r>
            <w:r w:rsidRPr="00344AA9">
              <w:rPr>
                <w:rFonts w:eastAsia="Times New Roman"/>
                <w:color w:val="444444"/>
                <w:sz w:val="20"/>
                <w:szCs w:val="20"/>
                <w:lang w:val="en-US"/>
              </w:rPr>
              <w:br/>
            </w:r>
          </w:p>
          <w:p w:rsidR="00483B20" w:rsidRPr="00344AA9" w:rsidRDefault="00483B20" w:rsidP="00483B20">
            <w:pPr>
              <w:pStyle w:val="NICCYBodyText"/>
              <w:rPr>
                <w:rFonts w:eastAsia="Times New Roman"/>
                <w:color w:val="444444"/>
                <w:sz w:val="20"/>
                <w:szCs w:val="20"/>
                <w:lang w:val="en-US"/>
              </w:rPr>
            </w:pPr>
            <w:r w:rsidRPr="00344AA9">
              <w:rPr>
                <w:rFonts w:eastAsia="Times New Roman"/>
                <w:color w:val="444444"/>
                <w:sz w:val="20"/>
                <w:szCs w:val="20"/>
                <w:lang w:val="en-US"/>
              </w:rPr>
              <w:t>The creation of a Reducing Offending Directorate within my Department, which incorporates the Youth Justice Agency, strategic policy on reducing offending amongst children, young people and adults, and the NI Prison Service, allows for the sharing of experience, research and knowledge and is ultimately to the benefit of the criminal justice system.</w:t>
            </w:r>
          </w:p>
        </w:tc>
      </w:tr>
    </w:tbl>
    <w:p w:rsidR="00483B20" w:rsidRDefault="00483B20" w:rsidP="00483B20">
      <w:pPr>
        <w:pStyle w:val="NICCYBodyText"/>
      </w:pPr>
    </w:p>
    <w:p w:rsidR="00483B20" w:rsidRDefault="00483B20" w:rsidP="00483B20">
      <w:pPr>
        <w:pStyle w:val="NICCYBodyText"/>
      </w:pPr>
    </w:p>
    <w:p w:rsidR="00444DBD" w:rsidRDefault="00444DBD" w:rsidP="00483B20">
      <w:pPr>
        <w:pStyle w:val="NICCYBodyText"/>
      </w:pPr>
    </w:p>
    <w:p w:rsidR="00444DBD" w:rsidRDefault="00444DBD" w:rsidP="00444DBD">
      <w:pPr>
        <w:pStyle w:val="NICCYSubTitle"/>
      </w:pPr>
      <w:r>
        <w:lastRenderedPageBreak/>
        <w:t xml:space="preserve">Cost of processing an Access NI application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53"/>
        <w:gridCol w:w="1424"/>
        <w:gridCol w:w="7035"/>
      </w:tblGrid>
      <w:tr w:rsidR="00483B20" w:rsidRPr="00344AA9" w:rsidTr="00D06E24">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344AA9" w:rsidRDefault="00483B20" w:rsidP="00483B20">
            <w:pPr>
              <w:pStyle w:val="NICCYBodyText"/>
              <w:rPr>
                <w:rFonts w:eastAsia="Times New Roman"/>
                <w:color w:val="444444"/>
                <w:sz w:val="20"/>
                <w:szCs w:val="20"/>
                <w:lang w:val="en-US"/>
              </w:rPr>
            </w:pPr>
            <w:hyperlink r:id="rId26" w:history="1">
              <w:r w:rsidRPr="00344AA9">
                <w:rPr>
                  <w:rFonts w:eastAsia="Times New Roman"/>
                  <w:color w:val="46679D"/>
                  <w:sz w:val="20"/>
                  <w:lang w:val="en-US"/>
                </w:rPr>
                <w:t>AQW 50860/11-16</w:t>
              </w:r>
            </w:hyperlink>
            <w:r w:rsidRPr="00344AA9">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344AA9" w:rsidRDefault="00483B20" w:rsidP="00483B20">
            <w:pPr>
              <w:pStyle w:val="NICCYBodyText"/>
              <w:rPr>
                <w:rFonts w:eastAsia="Times New Roman"/>
                <w:color w:val="444444"/>
                <w:sz w:val="20"/>
                <w:szCs w:val="20"/>
                <w:lang w:val="en-US"/>
              </w:rPr>
            </w:pPr>
            <w:proofErr w:type="spellStart"/>
            <w:r w:rsidRPr="00344AA9">
              <w:rPr>
                <w:rFonts w:eastAsia="Times New Roman"/>
                <w:color w:val="444444"/>
                <w:sz w:val="20"/>
                <w:szCs w:val="20"/>
                <w:lang w:val="en-US"/>
              </w:rPr>
              <w:t>Mr</w:t>
            </w:r>
            <w:proofErr w:type="spellEnd"/>
            <w:r w:rsidRPr="00344AA9">
              <w:rPr>
                <w:rFonts w:eastAsia="Times New Roman"/>
                <w:color w:val="444444"/>
                <w:sz w:val="20"/>
                <w:szCs w:val="20"/>
                <w:lang w:val="en-US"/>
              </w:rPr>
              <w:t xml:space="preserve"> Alex Easton </w:t>
            </w:r>
            <w:r w:rsidRPr="00344AA9">
              <w:rPr>
                <w:rFonts w:eastAsia="Times New Roman"/>
                <w:color w:val="444444"/>
                <w:sz w:val="20"/>
                <w:szCs w:val="20"/>
                <w:lang w:val="en-US"/>
              </w:rPr>
              <w:br/>
            </w:r>
            <w:r w:rsidRPr="00344AA9">
              <w:rPr>
                <w:rFonts w:eastAsia="Times New Roman"/>
                <w:i/>
                <w:iCs/>
                <w:color w:val="444444"/>
                <w:sz w:val="20"/>
                <w:szCs w:val="20"/>
                <w:lang w:val="en-US"/>
              </w:rPr>
              <w:t>(DUP - North Down)</w:t>
            </w:r>
            <w:r w:rsidRPr="00344AA9">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344AA9" w:rsidRDefault="00483B20" w:rsidP="00483B20">
            <w:pPr>
              <w:pStyle w:val="NICCYBodyText"/>
              <w:rPr>
                <w:rFonts w:eastAsia="Times New Roman"/>
                <w:color w:val="444444"/>
                <w:sz w:val="20"/>
                <w:szCs w:val="20"/>
                <w:lang w:val="en-US"/>
              </w:rPr>
            </w:pPr>
            <w:r w:rsidRPr="00444DBD">
              <w:rPr>
                <w:rFonts w:eastAsia="Times New Roman"/>
                <w:b/>
                <w:color w:val="444444"/>
                <w:sz w:val="20"/>
                <w:szCs w:val="20"/>
                <w:lang w:val="en-US"/>
              </w:rPr>
              <w:t>To ask the Minister of Justice what is the cost of processing an Access NI application.</w:t>
            </w:r>
            <w:r w:rsidRPr="00344AA9">
              <w:rPr>
                <w:rFonts w:eastAsia="Times New Roman"/>
                <w:color w:val="444444"/>
                <w:sz w:val="20"/>
                <w:szCs w:val="20"/>
                <w:lang w:val="en-US"/>
              </w:rPr>
              <w:t xml:space="preserve"> </w:t>
            </w:r>
            <w:r w:rsidRPr="00344AA9">
              <w:rPr>
                <w:rFonts w:eastAsia="Times New Roman"/>
                <w:color w:val="444444"/>
                <w:sz w:val="20"/>
                <w:szCs w:val="20"/>
                <w:lang w:val="en-US"/>
              </w:rPr>
              <w:br/>
            </w:r>
            <w:r w:rsidRPr="00344AA9">
              <w:rPr>
                <w:rFonts w:eastAsia="Times New Roman"/>
                <w:color w:val="444444"/>
                <w:sz w:val="20"/>
                <w:szCs w:val="20"/>
                <w:lang w:val="en-US"/>
              </w:rPr>
              <w:br/>
              <w:t xml:space="preserve">The cost for an </w:t>
            </w:r>
            <w:proofErr w:type="spellStart"/>
            <w:r w:rsidRPr="00344AA9">
              <w:rPr>
                <w:rFonts w:eastAsia="Times New Roman"/>
                <w:color w:val="444444"/>
                <w:sz w:val="20"/>
                <w:szCs w:val="20"/>
                <w:lang w:val="en-US"/>
              </w:rPr>
              <w:t>AccessNI</w:t>
            </w:r>
            <w:proofErr w:type="spellEnd"/>
            <w:r w:rsidRPr="00344AA9">
              <w:rPr>
                <w:rFonts w:eastAsia="Times New Roman"/>
                <w:color w:val="444444"/>
                <w:sz w:val="20"/>
                <w:szCs w:val="20"/>
                <w:lang w:val="en-US"/>
              </w:rPr>
              <w:t xml:space="preserve"> check is set out in regulations as follows;</w:t>
            </w:r>
          </w:p>
          <w:p w:rsidR="00483B20" w:rsidRPr="00344AA9" w:rsidRDefault="00483B20" w:rsidP="00483B20">
            <w:pPr>
              <w:pStyle w:val="NICCYBodyText"/>
              <w:rPr>
                <w:rFonts w:eastAsia="Times New Roman"/>
                <w:color w:val="444444"/>
                <w:sz w:val="20"/>
                <w:szCs w:val="20"/>
                <w:lang w:val="en-US"/>
              </w:rPr>
            </w:pPr>
            <w:r w:rsidRPr="00344AA9">
              <w:rPr>
                <w:rFonts w:eastAsia="Times New Roman"/>
                <w:color w:val="444444"/>
                <w:sz w:val="20"/>
                <w:szCs w:val="20"/>
                <w:lang w:val="en-US"/>
              </w:rPr>
              <w:t>Basic check £26</w:t>
            </w:r>
          </w:p>
          <w:p w:rsidR="00483B20" w:rsidRPr="00344AA9" w:rsidRDefault="00483B20" w:rsidP="00483B20">
            <w:pPr>
              <w:pStyle w:val="NICCYBodyText"/>
              <w:rPr>
                <w:rFonts w:eastAsia="Times New Roman"/>
                <w:color w:val="444444"/>
                <w:sz w:val="20"/>
                <w:szCs w:val="20"/>
                <w:lang w:val="en-US"/>
              </w:rPr>
            </w:pPr>
            <w:r w:rsidRPr="00344AA9">
              <w:rPr>
                <w:rFonts w:eastAsia="Times New Roman"/>
                <w:color w:val="444444"/>
                <w:sz w:val="20"/>
                <w:szCs w:val="20"/>
                <w:lang w:val="en-US"/>
              </w:rPr>
              <w:t>Standard check£26</w:t>
            </w:r>
          </w:p>
          <w:p w:rsidR="00444DBD" w:rsidRPr="00344AA9" w:rsidRDefault="00483B20" w:rsidP="00483B20">
            <w:pPr>
              <w:pStyle w:val="NICCYBodyText"/>
              <w:rPr>
                <w:rFonts w:eastAsia="Times New Roman"/>
                <w:color w:val="444444"/>
                <w:sz w:val="20"/>
                <w:szCs w:val="20"/>
                <w:lang w:val="en-US"/>
              </w:rPr>
            </w:pPr>
            <w:r w:rsidRPr="00344AA9">
              <w:rPr>
                <w:rFonts w:eastAsia="Times New Roman"/>
                <w:color w:val="444444"/>
                <w:sz w:val="20"/>
                <w:szCs w:val="20"/>
                <w:lang w:val="en-US"/>
              </w:rPr>
              <w:t>Enhanced check£33</w:t>
            </w:r>
          </w:p>
          <w:p w:rsidR="00483B20" w:rsidRDefault="00483B20" w:rsidP="00483B20">
            <w:pPr>
              <w:pStyle w:val="NICCYBodyText"/>
              <w:rPr>
                <w:rFonts w:eastAsia="Times New Roman"/>
                <w:color w:val="444444"/>
                <w:sz w:val="20"/>
                <w:szCs w:val="20"/>
                <w:lang w:val="en-US"/>
              </w:rPr>
            </w:pPr>
            <w:r w:rsidRPr="00344AA9">
              <w:rPr>
                <w:rFonts w:eastAsia="Times New Roman"/>
                <w:color w:val="444444"/>
                <w:sz w:val="20"/>
                <w:szCs w:val="20"/>
                <w:lang w:val="en-US"/>
              </w:rPr>
              <w:t xml:space="preserve">Enhanced checks for volunteers are provided free of charge. These account for some 23% of checks. </w:t>
            </w:r>
            <w:proofErr w:type="spellStart"/>
            <w:r w:rsidRPr="00344AA9">
              <w:rPr>
                <w:rFonts w:eastAsia="Times New Roman"/>
                <w:color w:val="444444"/>
                <w:sz w:val="20"/>
                <w:szCs w:val="20"/>
                <w:lang w:val="en-US"/>
              </w:rPr>
              <w:t>AccessNI</w:t>
            </w:r>
            <w:proofErr w:type="spellEnd"/>
            <w:r w:rsidRPr="00344AA9">
              <w:rPr>
                <w:rFonts w:eastAsia="Times New Roman"/>
                <w:color w:val="444444"/>
                <w:sz w:val="20"/>
                <w:szCs w:val="20"/>
                <w:lang w:val="en-US"/>
              </w:rPr>
              <w:t xml:space="preserve"> operates on a cost recovery basis.</w:t>
            </w:r>
          </w:p>
          <w:p w:rsidR="00444DBD" w:rsidRPr="00344AA9" w:rsidRDefault="00444DBD" w:rsidP="00483B20">
            <w:pPr>
              <w:pStyle w:val="NICCYBodyText"/>
              <w:rPr>
                <w:rFonts w:eastAsia="Times New Roman"/>
                <w:color w:val="444444"/>
                <w:sz w:val="20"/>
                <w:szCs w:val="20"/>
                <w:lang w:val="en-US"/>
              </w:rPr>
            </w:pPr>
          </w:p>
          <w:p w:rsidR="00483B20" w:rsidRPr="00344AA9" w:rsidRDefault="00483B20" w:rsidP="00483B20">
            <w:pPr>
              <w:pStyle w:val="NICCYBodyText"/>
              <w:rPr>
                <w:rFonts w:eastAsia="Times New Roman"/>
                <w:color w:val="444444"/>
                <w:sz w:val="20"/>
                <w:szCs w:val="20"/>
                <w:lang w:val="en-US"/>
              </w:rPr>
            </w:pPr>
            <w:r w:rsidRPr="00344AA9">
              <w:rPr>
                <w:rFonts w:eastAsia="Times New Roman"/>
                <w:color w:val="444444"/>
                <w:sz w:val="20"/>
                <w:szCs w:val="20"/>
                <w:lang w:val="en-US"/>
              </w:rPr>
              <w:t xml:space="preserve">By way of comparison with the disclosure regime in England and Wales, which is similar to ours, the cost of a Standard check is the same, while the Enhanced check is £11 cheaper here. </w:t>
            </w:r>
          </w:p>
        </w:tc>
      </w:tr>
    </w:tbl>
    <w:p w:rsidR="00483B20" w:rsidRDefault="00483B20" w:rsidP="00483B20">
      <w:pPr>
        <w:pStyle w:val="NICCYBodyText"/>
      </w:pPr>
    </w:p>
    <w:p w:rsidR="00483B20" w:rsidRDefault="00E26A99" w:rsidP="00E26A99">
      <w:pPr>
        <w:pStyle w:val="NICCYSubTitle"/>
      </w:pPr>
      <w:r>
        <w:t xml:space="preserve">Reform of the youth justice system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20"/>
        <w:gridCol w:w="1352"/>
        <w:gridCol w:w="7240"/>
      </w:tblGrid>
      <w:tr w:rsidR="00483B20" w:rsidRPr="00344AA9" w:rsidTr="00D06E24">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344AA9" w:rsidRDefault="00483B20" w:rsidP="00483B20">
            <w:pPr>
              <w:pStyle w:val="NICCYBodyText"/>
              <w:rPr>
                <w:rFonts w:eastAsia="Times New Roman"/>
                <w:color w:val="444444"/>
                <w:sz w:val="20"/>
                <w:szCs w:val="20"/>
                <w:lang w:val="en-US"/>
              </w:rPr>
            </w:pPr>
            <w:hyperlink r:id="rId27" w:history="1">
              <w:r w:rsidRPr="00344AA9">
                <w:rPr>
                  <w:rFonts w:eastAsia="Times New Roman"/>
                  <w:color w:val="46679D"/>
                  <w:sz w:val="20"/>
                  <w:lang w:val="en-US"/>
                </w:rPr>
                <w:t>AQW 50768/11-16</w:t>
              </w:r>
            </w:hyperlink>
            <w:r w:rsidRPr="00344AA9">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344AA9" w:rsidRDefault="00483B20" w:rsidP="00483B20">
            <w:pPr>
              <w:pStyle w:val="NICCYBodyText"/>
              <w:rPr>
                <w:rFonts w:eastAsia="Times New Roman"/>
                <w:color w:val="444444"/>
                <w:sz w:val="20"/>
                <w:szCs w:val="20"/>
                <w:lang w:val="en-US"/>
              </w:rPr>
            </w:pPr>
            <w:proofErr w:type="spellStart"/>
            <w:r w:rsidRPr="00344AA9">
              <w:rPr>
                <w:rFonts w:eastAsia="Times New Roman"/>
                <w:color w:val="444444"/>
                <w:sz w:val="20"/>
                <w:szCs w:val="20"/>
                <w:lang w:val="en-US"/>
              </w:rPr>
              <w:t>Mr</w:t>
            </w:r>
            <w:proofErr w:type="spellEnd"/>
            <w:r w:rsidRPr="00344AA9">
              <w:rPr>
                <w:rFonts w:eastAsia="Times New Roman"/>
                <w:color w:val="444444"/>
                <w:sz w:val="20"/>
                <w:szCs w:val="20"/>
                <w:lang w:val="en-US"/>
              </w:rPr>
              <w:t xml:space="preserve"> Patsy </w:t>
            </w:r>
            <w:proofErr w:type="spellStart"/>
            <w:r w:rsidRPr="00344AA9">
              <w:rPr>
                <w:rFonts w:eastAsia="Times New Roman"/>
                <w:color w:val="444444"/>
                <w:sz w:val="20"/>
                <w:szCs w:val="20"/>
                <w:lang w:val="en-US"/>
              </w:rPr>
              <w:t>McGlone</w:t>
            </w:r>
            <w:proofErr w:type="spellEnd"/>
            <w:r w:rsidRPr="00344AA9">
              <w:rPr>
                <w:rFonts w:eastAsia="Times New Roman"/>
                <w:color w:val="444444"/>
                <w:sz w:val="20"/>
                <w:szCs w:val="20"/>
                <w:lang w:val="en-US"/>
              </w:rPr>
              <w:t xml:space="preserve"> </w:t>
            </w:r>
            <w:r w:rsidRPr="00344AA9">
              <w:rPr>
                <w:rFonts w:eastAsia="Times New Roman"/>
                <w:color w:val="444444"/>
                <w:sz w:val="20"/>
                <w:szCs w:val="20"/>
                <w:lang w:val="en-US"/>
              </w:rPr>
              <w:br/>
            </w:r>
            <w:r w:rsidRPr="00344AA9">
              <w:rPr>
                <w:rFonts w:eastAsia="Times New Roman"/>
                <w:i/>
                <w:iCs/>
                <w:color w:val="444444"/>
                <w:sz w:val="20"/>
                <w:szCs w:val="20"/>
                <w:lang w:val="en-US"/>
              </w:rPr>
              <w:t>(SDLP - Mid Ulster)</w:t>
            </w:r>
            <w:r w:rsidRPr="00344AA9">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hideMark/>
          </w:tcPr>
          <w:p w:rsidR="00483B20" w:rsidRPr="00344AA9" w:rsidRDefault="00483B20" w:rsidP="00483B20">
            <w:pPr>
              <w:pStyle w:val="NICCYBodyText"/>
              <w:rPr>
                <w:rFonts w:eastAsia="Times New Roman"/>
                <w:color w:val="444444"/>
                <w:sz w:val="20"/>
                <w:szCs w:val="20"/>
                <w:lang w:val="en-US"/>
              </w:rPr>
            </w:pPr>
            <w:r w:rsidRPr="00E26A99">
              <w:rPr>
                <w:rFonts w:eastAsia="Times New Roman"/>
                <w:b/>
                <w:color w:val="444444"/>
                <w:sz w:val="20"/>
                <w:szCs w:val="20"/>
                <w:lang w:val="en-US"/>
              </w:rPr>
              <w:t xml:space="preserve">To ask the Minister of Justice, given the Hillsborough Agreement's requirement for reform of the youth justice system, for his assessment of the impact on this reform of the Youth Justice Agency's alignment with the Prison Service, particularly in light of the recent Criminal Justice Inspectorate report on </w:t>
            </w:r>
            <w:proofErr w:type="spellStart"/>
            <w:r w:rsidRPr="00E26A99">
              <w:rPr>
                <w:rFonts w:eastAsia="Times New Roman"/>
                <w:b/>
                <w:color w:val="444444"/>
                <w:sz w:val="20"/>
                <w:szCs w:val="20"/>
                <w:lang w:val="en-US"/>
              </w:rPr>
              <w:t>Maghaberry</w:t>
            </w:r>
            <w:proofErr w:type="spellEnd"/>
            <w:r w:rsidRPr="00E26A99">
              <w:rPr>
                <w:rFonts w:eastAsia="Times New Roman"/>
                <w:b/>
                <w:color w:val="444444"/>
                <w:sz w:val="20"/>
                <w:szCs w:val="20"/>
                <w:lang w:val="en-US"/>
              </w:rPr>
              <w:t xml:space="preserve"> prison.</w:t>
            </w:r>
            <w:r w:rsidRPr="00344AA9">
              <w:rPr>
                <w:rFonts w:eastAsia="Times New Roman"/>
                <w:color w:val="444444"/>
                <w:sz w:val="20"/>
                <w:szCs w:val="20"/>
                <w:lang w:val="en-US"/>
              </w:rPr>
              <w:t xml:space="preserve"> </w:t>
            </w:r>
            <w:r w:rsidRPr="00344AA9">
              <w:rPr>
                <w:rFonts w:eastAsia="Times New Roman"/>
                <w:color w:val="444444"/>
                <w:sz w:val="20"/>
                <w:szCs w:val="20"/>
                <w:lang w:val="en-US"/>
              </w:rPr>
              <w:br/>
            </w:r>
          </w:p>
          <w:p w:rsidR="00483B20" w:rsidRDefault="00483B20" w:rsidP="00483B20">
            <w:pPr>
              <w:pStyle w:val="NICCYBodyText"/>
              <w:rPr>
                <w:rFonts w:eastAsia="Times New Roman"/>
                <w:color w:val="444444"/>
                <w:sz w:val="20"/>
                <w:szCs w:val="20"/>
                <w:lang w:val="en-US"/>
              </w:rPr>
            </w:pPr>
            <w:r w:rsidRPr="00344AA9">
              <w:rPr>
                <w:rFonts w:eastAsia="Times New Roman"/>
                <w:color w:val="444444"/>
                <w:sz w:val="20"/>
                <w:szCs w:val="20"/>
                <w:lang w:val="en-US"/>
              </w:rPr>
              <w:t>The Hillsborough Castle Agreement provided for a comprehensive Review of the youth justice system, giving due consideration to international standards and children’s rights.</w:t>
            </w:r>
          </w:p>
          <w:p w:rsidR="00E26A99" w:rsidRPr="00344AA9" w:rsidRDefault="00E26A99" w:rsidP="00483B20">
            <w:pPr>
              <w:pStyle w:val="NICCYBodyText"/>
              <w:rPr>
                <w:rFonts w:eastAsia="Times New Roman"/>
                <w:color w:val="444444"/>
                <w:sz w:val="20"/>
                <w:szCs w:val="20"/>
                <w:lang w:val="en-US"/>
              </w:rPr>
            </w:pPr>
          </w:p>
          <w:p w:rsidR="00483B20" w:rsidRDefault="00483B20" w:rsidP="00483B20">
            <w:pPr>
              <w:pStyle w:val="NICCYBodyText"/>
              <w:rPr>
                <w:rFonts w:eastAsia="Times New Roman"/>
                <w:color w:val="444444"/>
                <w:sz w:val="20"/>
                <w:szCs w:val="20"/>
                <w:lang w:val="en-US"/>
              </w:rPr>
            </w:pPr>
            <w:r w:rsidRPr="00344AA9">
              <w:rPr>
                <w:rFonts w:eastAsia="Times New Roman"/>
                <w:color w:val="444444"/>
                <w:sz w:val="20"/>
                <w:szCs w:val="20"/>
                <w:lang w:val="en-US"/>
              </w:rPr>
              <w:t>The Scoping Study on Children in the Justice System, which I announced in the Assembly on 19 May, is being undertaken with a view to building on the progress made against this Review and improving outcomes for children and young people by, in particular, keeping as many as possible out of the criminal justice system and providing effective, targeted support and intervention.</w:t>
            </w:r>
          </w:p>
          <w:p w:rsidR="00E26A99" w:rsidRPr="00344AA9" w:rsidRDefault="00E26A99" w:rsidP="00483B20">
            <w:pPr>
              <w:pStyle w:val="NICCYBodyText"/>
              <w:rPr>
                <w:rFonts w:eastAsia="Times New Roman"/>
                <w:color w:val="444444"/>
                <w:sz w:val="20"/>
                <w:szCs w:val="20"/>
                <w:lang w:val="en-US"/>
              </w:rPr>
            </w:pPr>
          </w:p>
          <w:p w:rsidR="00483B20" w:rsidRPr="00344AA9" w:rsidRDefault="00483B20" w:rsidP="00483B20">
            <w:pPr>
              <w:pStyle w:val="NICCYBodyText"/>
              <w:rPr>
                <w:rFonts w:eastAsia="Times New Roman"/>
                <w:color w:val="444444"/>
                <w:sz w:val="20"/>
                <w:szCs w:val="20"/>
                <w:lang w:val="en-US"/>
              </w:rPr>
            </w:pPr>
            <w:r w:rsidRPr="00344AA9">
              <w:rPr>
                <w:rFonts w:eastAsia="Times New Roman"/>
                <w:color w:val="444444"/>
                <w:sz w:val="20"/>
                <w:szCs w:val="20"/>
                <w:lang w:val="en-US"/>
              </w:rPr>
              <w:t>The creation of a Reducing Offending Directorate within my Department, which incorporates the Youth Justice Agency, strategic policy on reducing offending amongst children, young people and adults, and the NI Prison Service, allows for the sharing of experience, research and knowledge and is ultimately to the benefit of the criminal justice system.</w:t>
            </w:r>
          </w:p>
        </w:tc>
      </w:tr>
    </w:tbl>
    <w:p w:rsidR="00483B20" w:rsidRDefault="00483B20" w:rsidP="00483B20">
      <w:pPr>
        <w:pStyle w:val="NICCYBodyText"/>
      </w:pPr>
    </w:p>
    <w:p w:rsidR="008B179F" w:rsidRPr="00483B20" w:rsidRDefault="008B179F" w:rsidP="00483B20">
      <w:pPr>
        <w:pStyle w:val="NICCYBodyText"/>
      </w:pPr>
    </w:p>
    <w:sectPr w:rsidR="008B179F" w:rsidRPr="00483B20" w:rsidSect="00144156">
      <w:headerReference w:type="default" r:id="rId28"/>
      <w:footerReference w:type="even" r:id="rId29"/>
      <w:footerReference w:type="default" r:id="rId30"/>
      <w:pgSz w:w="11900" w:h="16840"/>
      <w:pgMar w:top="2835" w:right="1134" w:bottom="1418"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F86" w:rsidRDefault="00873F86" w:rsidP="00CC53D4">
      <w:r>
        <w:separator/>
      </w:r>
    </w:p>
  </w:endnote>
  <w:endnote w:type="continuationSeparator" w:id="0">
    <w:p w:rsidR="00873F86" w:rsidRDefault="00873F86"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A7" w:rsidRDefault="00407B07" w:rsidP="00CC53D4">
    <w:pPr>
      <w:pStyle w:val="Footer"/>
      <w:rPr>
        <w:rStyle w:val="PageNumber"/>
      </w:rPr>
    </w:pPr>
    <w:r>
      <w:rPr>
        <w:rStyle w:val="PageNumber"/>
      </w:rPr>
      <w:fldChar w:fldCharType="begin"/>
    </w:r>
    <w:r w:rsidR="00A975A7">
      <w:rPr>
        <w:rStyle w:val="PageNumber"/>
      </w:rPr>
      <w:instrText xml:space="preserve">PAGE  </w:instrText>
    </w:r>
    <w:r>
      <w:rPr>
        <w:rStyle w:val="PageNumber"/>
      </w:rPr>
      <w:fldChar w:fldCharType="end"/>
    </w:r>
  </w:p>
  <w:p w:rsidR="00A975A7" w:rsidRDefault="00A975A7"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A7" w:rsidRPr="00D81956" w:rsidRDefault="00407B07"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00A975A7"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017942">
      <w:rPr>
        <w:rStyle w:val="PageNumber"/>
        <w:rFonts w:ascii="Arial" w:hAnsi="Arial" w:cs="Arial"/>
        <w:noProof/>
        <w:sz w:val="16"/>
        <w:szCs w:val="16"/>
      </w:rPr>
      <w:t>10</w:t>
    </w:r>
    <w:r w:rsidRPr="00D81956">
      <w:rPr>
        <w:rStyle w:val="PageNumber"/>
        <w:rFonts w:ascii="Arial" w:hAnsi="Arial" w:cs="Arial"/>
        <w:sz w:val="16"/>
        <w:szCs w:val="16"/>
      </w:rPr>
      <w:fldChar w:fldCharType="end"/>
    </w:r>
  </w:p>
  <w:p w:rsidR="00A975A7" w:rsidRPr="00D81956" w:rsidRDefault="00A975A7" w:rsidP="00CC53D4">
    <w:pPr>
      <w:pStyle w:val="Footer"/>
    </w:pPr>
    <w:r>
      <w:t xml:space="preserve"> </w:t>
    </w:r>
    <w:r w:rsidR="00407B07">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A975A7" w:rsidRDefault="00A975A7"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A975A7" w:rsidRDefault="00A975A7"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A975A7" w:rsidRDefault="00A975A7"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A975A7" w:rsidRDefault="00A975A7"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A975A7" w:rsidRDefault="00A975A7"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F86" w:rsidRDefault="00873F86" w:rsidP="00CC53D4">
      <w:r>
        <w:separator/>
      </w:r>
    </w:p>
  </w:footnote>
  <w:footnote w:type="continuationSeparator" w:id="0">
    <w:p w:rsidR="00873F86" w:rsidRDefault="00873F86"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A975A7" w:rsidTr="000D52AB">
      <w:tc>
        <w:tcPr>
          <w:tcW w:w="5027" w:type="dxa"/>
          <w:shd w:val="clear" w:color="auto" w:fill="auto"/>
        </w:tcPr>
        <w:p w:rsidR="00A975A7" w:rsidRDefault="00A975A7" w:rsidP="00CC53D4">
          <w:pPr>
            <w:pStyle w:val="CompanyName"/>
          </w:pPr>
        </w:p>
      </w:tc>
      <w:tc>
        <w:tcPr>
          <w:tcW w:w="4855" w:type="dxa"/>
          <w:shd w:val="clear" w:color="auto" w:fill="auto"/>
        </w:tcPr>
        <w:p w:rsidR="00A975A7" w:rsidRDefault="00A975A7" w:rsidP="00CC53D4">
          <w:pPr>
            <w:pStyle w:val="CompanyName"/>
          </w:pPr>
        </w:p>
      </w:tc>
    </w:tr>
  </w:tbl>
  <w:p w:rsidR="00A975A7" w:rsidRDefault="00A975A7"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42B5D"/>
    <w:multiLevelType w:val="hybridMultilevel"/>
    <w:tmpl w:val="6FC07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71249"/>
    <w:multiLevelType w:val="hybridMultilevel"/>
    <w:tmpl w:val="6E1E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9"/>
  </w:num>
  <w:num w:numId="6">
    <w:abstractNumId w:val="12"/>
  </w:num>
  <w:num w:numId="7">
    <w:abstractNumId w:val="10"/>
  </w:num>
  <w:num w:numId="8">
    <w:abstractNumId w:val="13"/>
  </w:num>
  <w:num w:numId="9">
    <w:abstractNumId w:val="4"/>
  </w:num>
  <w:num w:numId="10">
    <w:abstractNumId w:val="14"/>
  </w:num>
  <w:num w:numId="11">
    <w:abstractNumId w:val="8"/>
  </w:num>
  <w:num w:numId="12">
    <w:abstractNumId w:val="0"/>
  </w:num>
  <w:num w:numId="13">
    <w:abstractNumId w:val="11"/>
  </w:num>
  <w:num w:numId="14">
    <w:abstractNumId w:val="5"/>
  </w:num>
  <w:num w:numId="15">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8066"/>
    <o:shapelayout v:ext="edit">
      <o:idmap v:ext="edit" data="2"/>
    </o:shapelayout>
  </w:hdrShapeDefaults>
  <w:footnotePr>
    <w:footnote w:id="-1"/>
    <w:footnote w:id="0"/>
  </w:footnotePr>
  <w:endnotePr>
    <w:endnote w:id="-1"/>
    <w:endnote w:id="0"/>
  </w:endnotePr>
  <w:compat>
    <w:useFELayout/>
  </w:compat>
  <w:rsids>
    <w:rsidRoot w:val="00432B30"/>
    <w:rsid w:val="00004297"/>
    <w:rsid w:val="0000457F"/>
    <w:rsid w:val="00006C5C"/>
    <w:rsid w:val="0000726D"/>
    <w:rsid w:val="00010C67"/>
    <w:rsid w:val="0001254C"/>
    <w:rsid w:val="00013D1B"/>
    <w:rsid w:val="00013E5D"/>
    <w:rsid w:val="0001669C"/>
    <w:rsid w:val="00016DD8"/>
    <w:rsid w:val="00017942"/>
    <w:rsid w:val="00020741"/>
    <w:rsid w:val="000211FE"/>
    <w:rsid w:val="000234A1"/>
    <w:rsid w:val="00023F8D"/>
    <w:rsid w:val="00025C58"/>
    <w:rsid w:val="00030097"/>
    <w:rsid w:val="00030FBD"/>
    <w:rsid w:val="00031743"/>
    <w:rsid w:val="0003446C"/>
    <w:rsid w:val="000345C8"/>
    <w:rsid w:val="00036485"/>
    <w:rsid w:val="00041270"/>
    <w:rsid w:val="000415C8"/>
    <w:rsid w:val="000415F7"/>
    <w:rsid w:val="000424D3"/>
    <w:rsid w:val="000444A3"/>
    <w:rsid w:val="00050E4C"/>
    <w:rsid w:val="000510EF"/>
    <w:rsid w:val="00051AD4"/>
    <w:rsid w:val="0005462C"/>
    <w:rsid w:val="00055912"/>
    <w:rsid w:val="00055EA0"/>
    <w:rsid w:val="00057662"/>
    <w:rsid w:val="0007184B"/>
    <w:rsid w:val="00071D77"/>
    <w:rsid w:val="000738F5"/>
    <w:rsid w:val="0007440C"/>
    <w:rsid w:val="00075EE2"/>
    <w:rsid w:val="000834FA"/>
    <w:rsid w:val="000837F5"/>
    <w:rsid w:val="00083E99"/>
    <w:rsid w:val="00084E7E"/>
    <w:rsid w:val="0008591C"/>
    <w:rsid w:val="00091347"/>
    <w:rsid w:val="00093189"/>
    <w:rsid w:val="00095155"/>
    <w:rsid w:val="000966D1"/>
    <w:rsid w:val="00096A7A"/>
    <w:rsid w:val="000A00E2"/>
    <w:rsid w:val="000A1B67"/>
    <w:rsid w:val="000A1E3A"/>
    <w:rsid w:val="000A35EF"/>
    <w:rsid w:val="000B00B9"/>
    <w:rsid w:val="000B1B54"/>
    <w:rsid w:val="000B3548"/>
    <w:rsid w:val="000B3E1B"/>
    <w:rsid w:val="000B630D"/>
    <w:rsid w:val="000B7622"/>
    <w:rsid w:val="000C1217"/>
    <w:rsid w:val="000C2B8E"/>
    <w:rsid w:val="000C42E2"/>
    <w:rsid w:val="000D1BFA"/>
    <w:rsid w:val="000D1CB1"/>
    <w:rsid w:val="000D2AEB"/>
    <w:rsid w:val="000D420B"/>
    <w:rsid w:val="000D52AB"/>
    <w:rsid w:val="000D57A5"/>
    <w:rsid w:val="000E0D9B"/>
    <w:rsid w:val="000E406F"/>
    <w:rsid w:val="000E415A"/>
    <w:rsid w:val="000E6021"/>
    <w:rsid w:val="000F1CDD"/>
    <w:rsid w:val="000F34AC"/>
    <w:rsid w:val="000F3A4A"/>
    <w:rsid w:val="000F3B25"/>
    <w:rsid w:val="000F4694"/>
    <w:rsid w:val="000F56DB"/>
    <w:rsid w:val="000F7699"/>
    <w:rsid w:val="000F7DDE"/>
    <w:rsid w:val="00100DD5"/>
    <w:rsid w:val="00101C39"/>
    <w:rsid w:val="00102FC8"/>
    <w:rsid w:val="0010437E"/>
    <w:rsid w:val="0010455C"/>
    <w:rsid w:val="00104BC5"/>
    <w:rsid w:val="00107EBB"/>
    <w:rsid w:val="0011082B"/>
    <w:rsid w:val="00110962"/>
    <w:rsid w:val="0011135A"/>
    <w:rsid w:val="00115282"/>
    <w:rsid w:val="00117D52"/>
    <w:rsid w:val="00120AAF"/>
    <w:rsid w:val="001236B2"/>
    <w:rsid w:val="001237A3"/>
    <w:rsid w:val="00125578"/>
    <w:rsid w:val="001256A8"/>
    <w:rsid w:val="00126EA2"/>
    <w:rsid w:val="00126FF7"/>
    <w:rsid w:val="00131F13"/>
    <w:rsid w:val="001324EB"/>
    <w:rsid w:val="00132B28"/>
    <w:rsid w:val="00133E56"/>
    <w:rsid w:val="00135AEE"/>
    <w:rsid w:val="00136B0B"/>
    <w:rsid w:val="0014006E"/>
    <w:rsid w:val="001423D6"/>
    <w:rsid w:val="00142718"/>
    <w:rsid w:val="00143591"/>
    <w:rsid w:val="00144156"/>
    <w:rsid w:val="0015207E"/>
    <w:rsid w:val="00152D28"/>
    <w:rsid w:val="00153C7B"/>
    <w:rsid w:val="00154B51"/>
    <w:rsid w:val="001559B9"/>
    <w:rsid w:val="001566E4"/>
    <w:rsid w:val="00157446"/>
    <w:rsid w:val="001600AC"/>
    <w:rsid w:val="0016138E"/>
    <w:rsid w:val="00162F1C"/>
    <w:rsid w:val="00164661"/>
    <w:rsid w:val="0017007C"/>
    <w:rsid w:val="0017114F"/>
    <w:rsid w:val="00171C6B"/>
    <w:rsid w:val="0017312A"/>
    <w:rsid w:val="0017446C"/>
    <w:rsid w:val="00174C55"/>
    <w:rsid w:val="00176027"/>
    <w:rsid w:val="0018348D"/>
    <w:rsid w:val="0018471C"/>
    <w:rsid w:val="00186FC6"/>
    <w:rsid w:val="0018790D"/>
    <w:rsid w:val="00190478"/>
    <w:rsid w:val="001911A0"/>
    <w:rsid w:val="00192930"/>
    <w:rsid w:val="00192AA5"/>
    <w:rsid w:val="001936E2"/>
    <w:rsid w:val="001938E4"/>
    <w:rsid w:val="0019464E"/>
    <w:rsid w:val="0019491E"/>
    <w:rsid w:val="001978BD"/>
    <w:rsid w:val="001A4F74"/>
    <w:rsid w:val="001A62FC"/>
    <w:rsid w:val="001B1E34"/>
    <w:rsid w:val="001B4509"/>
    <w:rsid w:val="001B6884"/>
    <w:rsid w:val="001B6EC2"/>
    <w:rsid w:val="001C021B"/>
    <w:rsid w:val="001C07DB"/>
    <w:rsid w:val="001C19B5"/>
    <w:rsid w:val="001C1E06"/>
    <w:rsid w:val="001C2649"/>
    <w:rsid w:val="001C3FD9"/>
    <w:rsid w:val="001D17EA"/>
    <w:rsid w:val="001D489D"/>
    <w:rsid w:val="001D65A7"/>
    <w:rsid w:val="001D6A0A"/>
    <w:rsid w:val="001E0551"/>
    <w:rsid w:val="001E1CF1"/>
    <w:rsid w:val="001E4451"/>
    <w:rsid w:val="001E49D3"/>
    <w:rsid w:val="001E56DD"/>
    <w:rsid w:val="001E5CF5"/>
    <w:rsid w:val="001F10B8"/>
    <w:rsid w:val="001F285A"/>
    <w:rsid w:val="001F3B35"/>
    <w:rsid w:val="001F6C81"/>
    <w:rsid w:val="002008EA"/>
    <w:rsid w:val="00205687"/>
    <w:rsid w:val="00214F86"/>
    <w:rsid w:val="00220862"/>
    <w:rsid w:val="0022210F"/>
    <w:rsid w:val="002229F6"/>
    <w:rsid w:val="00222A16"/>
    <w:rsid w:val="002244A0"/>
    <w:rsid w:val="0022693B"/>
    <w:rsid w:val="002275B1"/>
    <w:rsid w:val="0023337F"/>
    <w:rsid w:val="0023448E"/>
    <w:rsid w:val="00234BC0"/>
    <w:rsid w:val="00235B4E"/>
    <w:rsid w:val="002366BD"/>
    <w:rsid w:val="00236799"/>
    <w:rsid w:val="00245FC8"/>
    <w:rsid w:val="0025224F"/>
    <w:rsid w:val="00252D89"/>
    <w:rsid w:val="002559DB"/>
    <w:rsid w:val="00257738"/>
    <w:rsid w:val="002604EE"/>
    <w:rsid w:val="002631A4"/>
    <w:rsid w:val="00264014"/>
    <w:rsid w:val="00266801"/>
    <w:rsid w:val="002721BD"/>
    <w:rsid w:val="002740F9"/>
    <w:rsid w:val="0027563B"/>
    <w:rsid w:val="002765B8"/>
    <w:rsid w:val="00280C3B"/>
    <w:rsid w:val="00286091"/>
    <w:rsid w:val="00287E8A"/>
    <w:rsid w:val="00290543"/>
    <w:rsid w:val="00290ED9"/>
    <w:rsid w:val="002915B1"/>
    <w:rsid w:val="002962C1"/>
    <w:rsid w:val="002975D0"/>
    <w:rsid w:val="002A3F21"/>
    <w:rsid w:val="002A6811"/>
    <w:rsid w:val="002B074D"/>
    <w:rsid w:val="002B091B"/>
    <w:rsid w:val="002B0C91"/>
    <w:rsid w:val="002B35D8"/>
    <w:rsid w:val="002B4673"/>
    <w:rsid w:val="002B54AF"/>
    <w:rsid w:val="002C0417"/>
    <w:rsid w:val="002C1FBB"/>
    <w:rsid w:val="002C43CA"/>
    <w:rsid w:val="002C4626"/>
    <w:rsid w:val="002C578A"/>
    <w:rsid w:val="002C7904"/>
    <w:rsid w:val="002D42CB"/>
    <w:rsid w:val="002D4652"/>
    <w:rsid w:val="002D4B50"/>
    <w:rsid w:val="002D63CA"/>
    <w:rsid w:val="002E017D"/>
    <w:rsid w:val="002E1D4A"/>
    <w:rsid w:val="002E39E7"/>
    <w:rsid w:val="002E5EBE"/>
    <w:rsid w:val="002E6B14"/>
    <w:rsid w:val="002E760F"/>
    <w:rsid w:val="002E76E2"/>
    <w:rsid w:val="002E7866"/>
    <w:rsid w:val="002F1284"/>
    <w:rsid w:val="002F1F71"/>
    <w:rsid w:val="002F2955"/>
    <w:rsid w:val="002F37EE"/>
    <w:rsid w:val="002F5103"/>
    <w:rsid w:val="002F5BBE"/>
    <w:rsid w:val="002F7454"/>
    <w:rsid w:val="002F7804"/>
    <w:rsid w:val="002F7CDE"/>
    <w:rsid w:val="003023AE"/>
    <w:rsid w:val="00311AAE"/>
    <w:rsid w:val="00311BBE"/>
    <w:rsid w:val="0031506E"/>
    <w:rsid w:val="00315DCA"/>
    <w:rsid w:val="00317ED8"/>
    <w:rsid w:val="003201AE"/>
    <w:rsid w:val="0032022E"/>
    <w:rsid w:val="0032186F"/>
    <w:rsid w:val="003224FB"/>
    <w:rsid w:val="00322AEF"/>
    <w:rsid w:val="00327D8A"/>
    <w:rsid w:val="003313EA"/>
    <w:rsid w:val="00331EAA"/>
    <w:rsid w:val="00333C62"/>
    <w:rsid w:val="00334BC4"/>
    <w:rsid w:val="0033541B"/>
    <w:rsid w:val="00336C46"/>
    <w:rsid w:val="003401DF"/>
    <w:rsid w:val="00342A06"/>
    <w:rsid w:val="00343DEB"/>
    <w:rsid w:val="00346018"/>
    <w:rsid w:val="00346313"/>
    <w:rsid w:val="00346941"/>
    <w:rsid w:val="00346F96"/>
    <w:rsid w:val="003505C8"/>
    <w:rsid w:val="00351B84"/>
    <w:rsid w:val="00353537"/>
    <w:rsid w:val="00354908"/>
    <w:rsid w:val="003567DA"/>
    <w:rsid w:val="003569F6"/>
    <w:rsid w:val="00362DCE"/>
    <w:rsid w:val="003660C3"/>
    <w:rsid w:val="0036797A"/>
    <w:rsid w:val="00370F58"/>
    <w:rsid w:val="00370F63"/>
    <w:rsid w:val="0037105E"/>
    <w:rsid w:val="003715DF"/>
    <w:rsid w:val="0037197D"/>
    <w:rsid w:val="00372BA8"/>
    <w:rsid w:val="003765D5"/>
    <w:rsid w:val="0038079A"/>
    <w:rsid w:val="003821B2"/>
    <w:rsid w:val="00392605"/>
    <w:rsid w:val="00394F1A"/>
    <w:rsid w:val="0039798F"/>
    <w:rsid w:val="003A1BB8"/>
    <w:rsid w:val="003A27B8"/>
    <w:rsid w:val="003A7DC4"/>
    <w:rsid w:val="003B02F1"/>
    <w:rsid w:val="003B0C0B"/>
    <w:rsid w:val="003B2273"/>
    <w:rsid w:val="003B37CE"/>
    <w:rsid w:val="003C24AB"/>
    <w:rsid w:val="003C30DD"/>
    <w:rsid w:val="003C44B3"/>
    <w:rsid w:val="003C656B"/>
    <w:rsid w:val="003D30F7"/>
    <w:rsid w:val="003D48D7"/>
    <w:rsid w:val="003D4BCB"/>
    <w:rsid w:val="003D6D90"/>
    <w:rsid w:val="003E3135"/>
    <w:rsid w:val="003E3323"/>
    <w:rsid w:val="003E4E41"/>
    <w:rsid w:val="003E6232"/>
    <w:rsid w:val="003E64AF"/>
    <w:rsid w:val="003E67E9"/>
    <w:rsid w:val="003E6A65"/>
    <w:rsid w:val="003F4B40"/>
    <w:rsid w:val="003F4B71"/>
    <w:rsid w:val="003F5501"/>
    <w:rsid w:val="003F5D60"/>
    <w:rsid w:val="00403A00"/>
    <w:rsid w:val="004064D7"/>
    <w:rsid w:val="00407B07"/>
    <w:rsid w:val="00411D31"/>
    <w:rsid w:val="00411EA3"/>
    <w:rsid w:val="004130BB"/>
    <w:rsid w:val="00414AF9"/>
    <w:rsid w:val="00416C53"/>
    <w:rsid w:val="004216E2"/>
    <w:rsid w:val="0043163B"/>
    <w:rsid w:val="00431979"/>
    <w:rsid w:val="00432B30"/>
    <w:rsid w:val="00433661"/>
    <w:rsid w:val="00433681"/>
    <w:rsid w:val="00434D7C"/>
    <w:rsid w:val="0043586D"/>
    <w:rsid w:val="00435ADD"/>
    <w:rsid w:val="00436231"/>
    <w:rsid w:val="00444DBD"/>
    <w:rsid w:val="00451456"/>
    <w:rsid w:val="004522C7"/>
    <w:rsid w:val="00452C8C"/>
    <w:rsid w:val="00454A31"/>
    <w:rsid w:val="00454EA3"/>
    <w:rsid w:val="00456715"/>
    <w:rsid w:val="0046603E"/>
    <w:rsid w:val="004663E2"/>
    <w:rsid w:val="00474AFE"/>
    <w:rsid w:val="0047659D"/>
    <w:rsid w:val="004774F9"/>
    <w:rsid w:val="00481F74"/>
    <w:rsid w:val="0048212D"/>
    <w:rsid w:val="00482F9E"/>
    <w:rsid w:val="00483941"/>
    <w:rsid w:val="00483B20"/>
    <w:rsid w:val="0048510D"/>
    <w:rsid w:val="0048601B"/>
    <w:rsid w:val="004875AF"/>
    <w:rsid w:val="004878DC"/>
    <w:rsid w:val="00490ABC"/>
    <w:rsid w:val="00491EE8"/>
    <w:rsid w:val="0049305F"/>
    <w:rsid w:val="00493D82"/>
    <w:rsid w:val="00494024"/>
    <w:rsid w:val="00497479"/>
    <w:rsid w:val="0049756B"/>
    <w:rsid w:val="004A218C"/>
    <w:rsid w:val="004A3B55"/>
    <w:rsid w:val="004A4DB5"/>
    <w:rsid w:val="004A79F0"/>
    <w:rsid w:val="004B124E"/>
    <w:rsid w:val="004B1F5D"/>
    <w:rsid w:val="004B2D3B"/>
    <w:rsid w:val="004B67DE"/>
    <w:rsid w:val="004C026E"/>
    <w:rsid w:val="004C073A"/>
    <w:rsid w:val="004C4E64"/>
    <w:rsid w:val="004D0035"/>
    <w:rsid w:val="004D0411"/>
    <w:rsid w:val="004D11EC"/>
    <w:rsid w:val="004D5212"/>
    <w:rsid w:val="004D7FE3"/>
    <w:rsid w:val="004E36CC"/>
    <w:rsid w:val="004E47E2"/>
    <w:rsid w:val="004E74CF"/>
    <w:rsid w:val="004F71D7"/>
    <w:rsid w:val="004F785C"/>
    <w:rsid w:val="0050043B"/>
    <w:rsid w:val="00501855"/>
    <w:rsid w:val="00501FC2"/>
    <w:rsid w:val="00502CBF"/>
    <w:rsid w:val="00507815"/>
    <w:rsid w:val="00516B9E"/>
    <w:rsid w:val="00517B82"/>
    <w:rsid w:val="0052135F"/>
    <w:rsid w:val="005247C7"/>
    <w:rsid w:val="00525B7E"/>
    <w:rsid w:val="0053253A"/>
    <w:rsid w:val="00534C9C"/>
    <w:rsid w:val="00534EB5"/>
    <w:rsid w:val="00540E84"/>
    <w:rsid w:val="00541146"/>
    <w:rsid w:val="00542EC1"/>
    <w:rsid w:val="005450EF"/>
    <w:rsid w:val="00546DA4"/>
    <w:rsid w:val="00547A33"/>
    <w:rsid w:val="0055044A"/>
    <w:rsid w:val="00550E5E"/>
    <w:rsid w:val="005525FB"/>
    <w:rsid w:val="005550CC"/>
    <w:rsid w:val="00560EC9"/>
    <w:rsid w:val="00563F9F"/>
    <w:rsid w:val="00564E38"/>
    <w:rsid w:val="005730D0"/>
    <w:rsid w:val="00573920"/>
    <w:rsid w:val="005776FA"/>
    <w:rsid w:val="00580A54"/>
    <w:rsid w:val="00581031"/>
    <w:rsid w:val="00582988"/>
    <w:rsid w:val="0058693C"/>
    <w:rsid w:val="00590107"/>
    <w:rsid w:val="005908FC"/>
    <w:rsid w:val="00591CAB"/>
    <w:rsid w:val="00594766"/>
    <w:rsid w:val="005964A8"/>
    <w:rsid w:val="005977B3"/>
    <w:rsid w:val="00597B3C"/>
    <w:rsid w:val="005A0429"/>
    <w:rsid w:val="005A3E39"/>
    <w:rsid w:val="005A6CBF"/>
    <w:rsid w:val="005B19F6"/>
    <w:rsid w:val="005B40AC"/>
    <w:rsid w:val="005B4B6B"/>
    <w:rsid w:val="005B6305"/>
    <w:rsid w:val="005C180D"/>
    <w:rsid w:val="005C1D26"/>
    <w:rsid w:val="005C465F"/>
    <w:rsid w:val="005C4D0D"/>
    <w:rsid w:val="005C70A8"/>
    <w:rsid w:val="005C7233"/>
    <w:rsid w:val="005D0018"/>
    <w:rsid w:val="005D147C"/>
    <w:rsid w:val="005D4684"/>
    <w:rsid w:val="005E0139"/>
    <w:rsid w:val="005E5A49"/>
    <w:rsid w:val="005E5AC1"/>
    <w:rsid w:val="005E6076"/>
    <w:rsid w:val="005F0207"/>
    <w:rsid w:val="005F0255"/>
    <w:rsid w:val="005F1762"/>
    <w:rsid w:val="005F4C21"/>
    <w:rsid w:val="005F5FAB"/>
    <w:rsid w:val="005F6092"/>
    <w:rsid w:val="00600A33"/>
    <w:rsid w:val="006013F5"/>
    <w:rsid w:val="006030AB"/>
    <w:rsid w:val="00604DA4"/>
    <w:rsid w:val="00607523"/>
    <w:rsid w:val="006076EC"/>
    <w:rsid w:val="00614B09"/>
    <w:rsid w:val="006240F5"/>
    <w:rsid w:val="0062524B"/>
    <w:rsid w:val="0063164B"/>
    <w:rsid w:val="0063301A"/>
    <w:rsid w:val="00635A59"/>
    <w:rsid w:val="00635E28"/>
    <w:rsid w:val="006373CF"/>
    <w:rsid w:val="0064165C"/>
    <w:rsid w:val="00642095"/>
    <w:rsid w:val="00644272"/>
    <w:rsid w:val="006460E2"/>
    <w:rsid w:val="00651D85"/>
    <w:rsid w:val="00653645"/>
    <w:rsid w:val="00654528"/>
    <w:rsid w:val="00655558"/>
    <w:rsid w:val="00656CBB"/>
    <w:rsid w:val="006608EA"/>
    <w:rsid w:val="00663408"/>
    <w:rsid w:val="00665C68"/>
    <w:rsid w:val="006701B4"/>
    <w:rsid w:val="006719EB"/>
    <w:rsid w:val="00671ACA"/>
    <w:rsid w:val="00671BC8"/>
    <w:rsid w:val="00671F7C"/>
    <w:rsid w:val="00672F99"/>
    <w:rsid w:val="0067354B"/>
    <w:rsid w:val="006754C4"/>
    <w:rsid w:val="00675E55"/>
    <w:rsid w:val="00676A55"/>
    <w:rsid w:val="006830EB"/>
    <w:rsid w:val="00686E42"/>
    <w:rsid w:val="00690A68"/>
    <w:rsid w:val="00690D70"/>
    <w:rsid w:val="00691892"/>
    <w:rsid w:val="0069328D"/>
    <w:rsid w:val="00693B77"/>
    <w:rsid w:val="006A0800"/>
    <w:rsid w:val="006A1A2C"/>
    <w:rsid w:val="006A5470"/>
    <w:rsid w:val="006B1545"/>
    <w:rsid w:val="006B17D2"/>
    <w:rsid w:val="006B217C"/>
    <w:rsid w:val="006B2E68"/>
    <w:rsid w:val="006B33DC"/>
    <w:rsid w:val="006B34DB"/>
    <w:rsid w:val="006B444D"/>
    <w:rsid w:val="006B69E7"/>
    <w:rsid w:val="006B7F4A"/>
    <w:rsid w:val="006C04AD"/>
    <w:rsid w:val="006C0F0D"/>
    <w:rsid w:val="006C14CE"/>
    <w:rsid w:val="006C16B2"/>
    <w:rsid w:val="006C1802"/>
    <w:rsid w:val="006C4DEF"/>
    <w:rsid w:val="006D5580"/>
    <w:rsid w:val="006E12CE"/>
    <w:rsid w:val="006E174E"/>
    <w:rsid w:val="006E5A88"/>
    <w:rsid w:val="006E79E5"/>
    <w:rsid w:val="006F119D"/>
    <w:rsid w:val="006F3562"/>
    <w:rsid w:val="006F3A42"/>
    <w:rsid w:val="006F3F8A"/>
    <w:rsid w:val="006F4887"/>
    <w:rsid w:val="006F5620"/>
    <w:rsid w:val="006F6457"/>
    <w:rsid w:val="006F6F73"/>
    <w:rsid w:val="00700ADD"/>
    <w:rsid w:val="00701319"/>
    <w:rsid w:val="0070315A"/>
    <w:rsid w:val="007035A8"/>
    <w:rsid w:val="0070399D"/>
    <w:rsid w:val="0070417B"/>
    <w:rsid w:val="0070635F"/>
    <w:rsid w:val="00706E70"/>
    <w:rsid w:val="0070725E"/>
    <w:rsid w:val="0071069B"/>
    <w:rsid w:val="007119D4"/>
    <w:rsid w:val="00712D51"/>
    <w:rsid w:val="007138CC"/>
    <w:rsid w:val="00714DC7"/>
    <w:rsid w:val="00720A65"/>
    <w:rsid w:val="0072393A"/>
    <w:rsid w:val="00726245"/>
    <w:rsid w:val="00727D62"/>
    <w:rsid w:val="00730D6E"/>
    <w:rsid w:val="00732EA5"/>
    <w:rsid w:val="00736612"/>
    <w:rsid w:val="007434BD"/>
    <w:rsid w:val="00744E52"/>
    <w:rsid w:val="00744F07"/>
    <w:rsid w:val="00751ADC"/>
    <w:rsid w:val="007526F9"/>
    <w:rsid w:val="00752EBD"/>
    <w:rsid w:val="007545E3"/>
    <w:rsid w:val="00757438"/>
    <w:rsid w:val="007574D0"/>
    <w:rsid w:val="0076185E"/>
    <w:rsid w:val="0076339E"/>
    <w:rsid w:val="00763BB0"/>
    <w:rsid w:val="00764644"/>
    <w:rsid w:val="007669BD"/>
    <w:rsid w:val="00772841"/>
    <w:rsid w:val="00773FE9"/>
    <w:rsid w:val="00774E6A"/>
    <w:rsid w:val="00775C69"/>
    <w:rsid w:val="007764FD"/>
    <w:rsid w:val="0078053E"/>
    <w:rsid w:val="0078247D"/>
    <w:rsid w:val="00785071"/>
    <w:rsid w:val="007873D8"/>
    <w:rsid w:val="007902A6"/>
    <w:rsid w:val="0079060C"/>
    <w:rsid w:val="007910C9"/>
    <w:rsid w:val="007915E7"/>
    <w:rsid w:val="00793F1C"/>
    <w:rsid w:val="007954C5"/>
    <w:rsid w:val="00795B70"/>
    <w:rsid w:val="007A1067"/>
    <w:rsid w:val="007A1746"/>
    <w:rsid w:val="007A29DB"/>
    <w:rsid w:val="007A3D97"/>
    <w:rsid w:val="007A5C5C"/>
    <w:rsid w:val="007A5E2D"/>
    <w:rsid w:val="007B15AD"/>
    <w:rsid w:val="007B2173"/>
    <w:rsid w:val="007B2864"/>
    <w:rsid w:val="007B326F"/>
    <w:rsid w:val="007B5E33"/>
    <w:rsid w:val="007B5FFE"/>
    <w:rsid w:val="007B6113"/>
    <w:rsid w:val="007C183C"/>
    <w:rsid w:val="007C526C"/>
    <w:rsid w:val="007C6FE7"/>
    <w:rsid w:val="007D0234"/>
    <w:rsid w:val="007D1642"/>
    <w:rsid w:val="007D608A"/>
    <w:rsid w:val="007F1BDB"/>
    <w:rsid w:val="007F33D2"/>
    <w:rsid w:val="007F4330"/>
    <w:rsid w:val="008046BA"/>
    <w:rsid w:val="00807097"/>
    <w:rsid w:val="008106BA"/>
    <w:rsid w:val="008131FD"/>
    <w:rsid w:val="00814BE3"/>
    <w:rsid w:val="00815A2F"/>
    <w:rsid w:val="00820898"/>
    <w:rsid w:val="00821B0D"/>
    <w:rsid w:val="00823D06"/>
    <w:rsid w:val="00825C6D"/>
    <w:rsid w:val="00825FDD"/>
    <w:rsid w:val="0082626C"/>
    <w:rsid w:val="00831BDB"/>
    <w:rsid w:val="00832A98"/>
    <w:rsid w:val="00833109"/>
    <w:rsid w:val="00833467"/>
    <w:rsid w:val="00835F9B"/>
    <w:rsid w:val="008433C1"/>
    <w:rsid w:val="00844ECB"/>
    <w:rsid w:val="00845DC2"/>
    <w:rsid w:val="00845E76"/>
    <w:rsid w:val="008500FA"/>
    <w:rsid w:val="008578C9"/>
    <w:rsid w:val="008654D4"/>
    <w:rsid w:val="008655FE"/>
    <w:rsid w:val="00865656"/>
    <w:rsid w:val="00865FD9"/>
    <w:rsid w:val="0086725E"/>
    <w:rsid w:val="00872559"/>
    <w:rsid w:val="008728D7"/>
    <w:rsid w:val="00872F85"/>
    <w:rsid w:val="00873EBD"/>
    <w:rsid w:val="00873F86"/>
    <w:rsid w:val="00874143"/>
    <w:rsid w:val="00874614"/>
    <w:rsid w:val="008822D4"/>
    <w:rsid w:val="008837F9"/>
    <w:rsid w:val="00884A6B"/>
    <w:rsid w:val="008860ED"/>
    <w:rsid w:val="00892A8A"/>
    <w:rsid w:val="00894865"/>
    <w:rsid w:val="00896221"/>
    <w:rsid w:val="008A1436"/>
    <w:rsid w:val="008A15F7"/>
    <w:rsid w:val="008A211A"/>
    <w:rsid w:val="008A2DC8"/>
    <w:rsid w:val="008A2FF7"/>
    <w:rsid w:val="008A31A5"/>
    <w:rsid w:val="008A32FE"/>
    <w:rsid w:val="008A419B"/>
    <w:rsid w:val="008A6F13"/>
    <w:rsid w:val="008B179F"/>
    <w:rsid w:val="008B2145"/>
    <w:rsid w:val="008B40CD"/>
    <w:rsid w:val="008B4F31"/>
    <w:rsid w:val="008B561C"/>
    <w:rsid w:val="008C0005"/>
    <w:rsid w:val="008C24F6"/>
    <w:rsid w:val="008C5901"/>
    <w:rsid w:val="008D146D"/>
    <w:rsid w:val="008D2674"/>
    <w:rsid w:val="008D31BB"/>
    <w:rsid w:val="008D39EB"/>
    <w:rsid w:val="008D406D"/>
    <w:rsid w:val="008D5F10"/>
    <w:rsid w:val="008D6D41"/>
    <w:rsid w:val="008D7BE4"/>
    <w:rsid w:val="008E02AA"/>
    <w:rsid w:val="008E0D3C"/>
    <w:rsid w:val="008E3945"/>
    <w:rsid w:val="008E3F0F"/>
    <w:rsid w:val="008E6C4B"/>
    <w:rsid w:val="008F02BD"/>
    <w:rsid w:val="008F3863"/>
    <w:rsid w:val="008F4BE3"/>
    <w:rsid w:val="008F5218"/>
    <w:rsid w:val="008F7CFC"/>
    <w:rsid w:val="009026EF"/>
    <w:rsid w:val="009108A3"/>
    <w:rsid w:val="009108C4"/>
    <w:rsid w:val="009108E2"/>
    <w:rsid w:val="00913158"/>
    <w:rsid w:val="00917CEA"/>
    <w:rsid w:val="0092249A"/>
    <w:rsid w:val="00922E3B"/>
    <w:rsid w:val="00922EB4"/>
    <w:rsid w:val="0093169A"/>
    <w:rsid w:val="00933225"/>
    <w:rsid w:val="0093467B"/>
    <w:rsid w:val="0094043D"/>
    <w:rsid w:val="0094155F"/>
    <w:rsid w:val="00941940"/>
    <w:rsid w:val="00941E01"/>
    <w:rsid w:val="009471F1"/>
    <w:rsid w:val="009500A8"/>
    <w:rsid w:val="00951984"/>
    <w:rsid w:val="009537FB"/>
    <w:rsid w:val="00955B1B"/>
    <w:rsid w:val="009560AE"/>
    <w:rsid w:val="00956938"/>
    <w:rsid w:val="00960A04"/>
    <w:rsid w:val="00960B81"/>
    <w:rsid w:val="009641D2"/>
    <w:rsid w:val="00966AB4"/>
    <w:rsid w:val="00966DB0"/>
    <w:rsid w:val="009675A2"/>
    <w:rsid w:val="00970053"/>
    <w:rsid w:val="00971DFA"/>
    <w:rsid w:val="00972999"/>
    <w:rsid w:val="00976C7A"/>
    <w:rsid w:val="00977BED"/>
    <w:rsid w:val="00981F7C"/>
    <w:rsid w:val="00986210"/>
    <w:rsid w:val="00990C1F"/>
    <w:rsid w:val="0099138B"/>
    <w:rsid w:val="00997DF0"/>
    <w:rsid w:val="009A4A23"/>
    <w:rsid w:val="009A5DED"/>
    <w:rsid w:val="009B022D"/>
    <w:rsid w:val="009B0A3D"/>
    <w:rsid w:val="009B0F32"/>
    <w:rsid w:val="009B121E"/>
    <w:rsid w:val="009B1AF6"/>
    <w:rsid w:val="009B1B48"/>
    <w:rsid w:val="009B6EAA"/>
    <w:rsid w:val="009C0E38"/>
    <w:rsid w:val="009C3AA7"/>
    <w:rsid w:val="009D071B"/>
    <w:rsid w:val="009D134E"/>
    <w:rsid w:val="009D179C"/>
    <w:rsid w:val="009D2775"/>
    <w:rsid w:val="009D6FD8"/>
    <w:rsid w:val="009D7DCD"/>
    <w:rsid w:val="009D7E30"/>
    <w:rsid w:val="009E08F7"/>
    <w:rsid w:val="009E1018"/>
    <w:rsid w:val="009E1CCE"/>
    <w:rsid w:val="009E46F8"/>
    <w:rsid w:val="009E4889"/>
    <w:rsid w:val="009E6D40"/>
    <w:rsid w:val="009F0FD6"/>
    <w:rsid w:val="009F157E"/>
    <w:rsid w:val="009F3610"/>
    <w:rsid w:val="009F45B4"/>
    <w:rsid w:val="009F49F3"/>
    <w:rsid w:val="009F745D"/>
    <w:rsid w:val="00A016CF"/>
    <w:rsid w:val="00A01D67"/>
    <w:rsid w:val="00A028C9"/>
    <w:rsid w:val="00A029BE"/>
    <w:rsid w:val="00A03AF5"/>
    <w:rsid w:val="00A04B8C"/>
    <w:rsid w:val="00A16F8B"/>
    <w:rsid w:val="00A170C1"/>
    <w:rsid w:val="00A17E57"/>
    <w:rsid w:val="00A206DA"/>
    <w:rsid w:val="00A27434"/>
    <w:rsid w:val="00A349E3"/>
    <w:rsid w:val="00A409EF"/>
    <w:rsid w:val="00A42A28"/>
    <w:rsid w:val="00A442A3"/>
    <w:rsid w:val="00A468ED"/>
    <w:rsid w:val="00A5051F"/>
    <w:rsid w:val="00A54135"/>
    <w:rsid w:val="00A57C15"/>
    <w:rsid w:val="00A57D8E"/>
    <w:rsid w:val="00A62250"/>
    <w:rsid w:val="00A66FCA"/>
    <w:rsid w:val="00A70F96"/>
    <w:rsid w:val="00A7119C"/>
    <w:rsid w:val="00A715A6"/>
    <w:rsid w:val="00A71735"/>
    <w:rsid w:val="00A73DB0"/>
    <w:rsid w:val="00A7570D"/>
    <w:rsid w:val="00A80E8D"/>
    <w:rsid w:val="00A82C7F"/>
    <w:rsid w:val="00A840D8"/>
    <w:rsid w:val="00A870AC"/>
    <w:rsid w:val="00A90A92"/>
    <w:rsid w:val="00A90F2B"/>
    <w:rsid w:val="00A92D13"/>
    <w:rsid w:val="00A93441"/>
    <w:rsid w:val="00A9608A"/>
    <w:rsid w:val="00A96F84"/>
    <w:rsid w:val="00A971BA"/>
    <w:rsid w:val="00A975A7"/>
    <w:rsid w:val="00AA15B0"/>
    <w:rsid w:val="00AA2943"/>
    <w:rsid w:val="00AA38DE"/>
    <w:rsid w:val="00AB04E2"/>
    <w:rsid w:val="00AC4679"/>
    <w:rsid w:val="00AC509C"/>
    <w:rsid w:val="00AC7EF9"/>
    <w:rsid w:val="00AD0D2F"/>
    <w:rsid w:val="00AD15C8"/>
    <w:rsid w:val="00AD4064"/>
    <w:rsid w:val="00AD5ED3"/>
    <w:rsid w:val="00AD6E4D"/>
    <w:rsid w:val="00AE735D"/>
    <w:rsid w:val="00AF0566"/>
    <w:rsid w:val="00AF0C37"/>
    <w:rsid w:val="00AF1009"/>
    <w:rsid w:val="00AF538D"/>
    <w:rsid w:val="00AF7F2A"/>
    <w:rsid w:val="00B02ABA"/>
    <w:rsid w:val="00B04461"/>
    <w:rsid w:val="00B04A3F"/>
    <w:rsid w:val="00B07476"/>
    <w:rsid w:val="00B07B4C"/>
    <w:rsid w:val="00B13ED0"/>
    <w:rsid w:val="00B226F7"/>
    <w:rsid w:val="00B23B32"/>
    <w:rsid w:val="00B243F7"/>
    <w:rsid w:val="00B30FCC"/>
    <w:rsid w:val="00B356B1"/>
    <w:rsid w:val="00B360E6"/>
    <w:rsid w:val="00B37997"/>
    <w:rsid w:val="00B37B45"/>
    <w:rsid w:val="00B414C7"/>
    <w:rsid w:val="00B44BDE"/>
    <w:rsid w:val="00B47DC8"/>
    <w:rsid w:val="00B51076"/>
    <w:rsid w:val="00B5127A"/>
    <w:rsid w:val="00B5272C"/>
    <w:rsid w:val="00B53DF6"/>
    <w:rsid w:val="00B5656D"/>
    <w:rsid w:val="00B56BE8"/>
    <w:rsid w:val="00B56D6F"/>
    <w:rsid w:val="00B63A85"/>
    <w:rsid w:val="00B66375"/>
    <w:rsid w:val="00B67CF2"/>
    <w:rsid w:val="00B73299"/>
    <w:rsid w:val="00B74663"/>
    <w:rsid w:val="00B7729A"/>
    <w:rsid w:val="00B80DBD"/>
    <w:rsid w:val="00B8509A"/>
    <w:rsid w:val="00B86E18"/>
    <w:rsid w:val="00B906EB"/>
    <w:rsid w:val="00B91500"/>
    <w:rsid w:val="00B9170E"/>
    <w:rsid w:val="00B935F3"/>
    <w:rsid w:val="00B93759"/>
    <w:rsid w:val="00B93E09"/>
    <w:rsid w:val="00B964C7"/>
    <w:rsid w:val="00B97C82"/>
    <w:rsid w:val="00BA0F69"/>
    <w:rsid w:val="00BA2319"/>
    <w:rsid w:val="00BA23C1"/>
    <w:rsid w:val="00BA2FBC"/>
    <w:rsid w:val="00BA6B3C"/>
    <w:rsid w:val="00BA7E6C"/>
    <w:rsid w:val="00BB23E8"/>
    <w:rsid w:val="00BB3142"/>
    <w:rsid w:val="00BB603F"/>
    <w:rsid w:val="00BB7433"/>
    <w:rsid w:val="00BB766C"/>
    <w:rsid w:val="00BC137C"/>
    <w:rsid w:val="00BD111E"/>
    <w:rsid w:val="00BD131D"/>
    <w:rsid w:val="00BD21DF"/>
    <w:rsid w:val="00BD2CD1"/>
    <w:rsid w:val="00BD3F84"/>
    <w:rsid w:val="00BD4AE9"/>
    <w:rsid w:val="00BD589F"/>
    <w:rsid w:val="00BD5B38"/>
    <w:rsid w:val="00BE13B4"/>
    <w:rsid w:val="00BE3D5C"/>
    <w:rsid w:val="00BF0B4F"/>
    <w:rsid w:val="00BF0F68"/>
    <w:rsid w:val="00BF3B9F"/>
    <w:rsid w:val="00BF4702"/>
    <w:rsid w:val="00BF4FD3"/>
    <w:rsid w:val="00BF5014"/>
    <w:rsid w:val="00C0081D"/>
    <w:rsid w:val="00C02460"/>
    <w:rsid w:val="00C05383"/>
    <w:rsid w:val="00C06BD6"/>
    <w:rsid w:val="00C1013E"/>
    <w:rsid w:val="00C103E0"/>
    <w:rsid w:val="00C10EA2"/>
    <w:rsid w:val="00C12356"/>
    <w:rsid w:val="00C2045E"/>
    <w:rsid w:val="00C23BBE"/>
    <w:rsid w:val="00C24F32"/>
    <w:rsid w:val="00C25371"/>
    <w:rsid w:val="00C255AE"/>
    <w:rsid w:val="00C31ADF"/>
    <w:rsid w:val="00C31FED"/>
    <w:rsid w:val="00C333B4"/>
    <w:rsid w:val="00C36561"/>
    <w:rsid w:val="00C37073"/>
    <w:rsid w:val="00C4216D"/>
    <w:rsid w:val="00C434B2"/>
    <w:rsid w:val="00C45BCC"/>
    <w:rsid w:val="00C46B1F"/>
    <w:rsid w:val="00C53C08"/>
    <w:rsid w:val="00C61EEA"/>
    <w:rsid w:val="00C637A4"/>
    <w:rsid w:val="00C700BC"/>
    <w:rsid w:val="00C701DF"/>
    <w:rsid w:val="00C714F2"/>
    <w:rsid w:val="00C72504"/>
    <w:rsid w:val="00C72CA1"/>
    <w:rsid w:val="00C749C1"/>
    <w:rsid w:val="00C75FB3"/>
    <w:rsid w:val="00C852E2"/>
    <w:rsid w:val="00C8585F"/>
    <w:rsid w:val="00C87829"/>
    <w:rsid w:val="00C92506"/>
    <w:rsid w:val="00C92CF0"/>
    <w:rsid w:val="00C97B1C"/>
    <w:rsid w:val="00CA27CA"/>
    <w:rsid w:val="00CB1D79"/>
    <w:rsid w:val="00CB2590"/>
    <w:rsid w:val="00CB439A"/>
    <w:rsid w:val="00CB450B"/>
    <w:rsid w:val="00CB5203"/>
    <w:rsid w:val="00CC21E9"/>
    <w:rsid w:val="00CC2DCC"/>
    <w:rsid w:val="00CC3F52"/>
    <w:rsid w:val="00CC488F"/>
    <w:rsid w:val="00CC4EEF"/>
    <w:rsid w:val="00CC53D4"/>
    <w:rsid w:val="00CC7A32"/>
    <w:rsid w:val="00CD080D"/>
    <w:rsid w:val="00CD26FC"/>
    <w:rsid w:val="00CE25A3"/>
    <w:rsid w:val="00CE29B6"/>
    <w:rsid w:val="00CF0D19"/>
    <w:rsid w:val="00CF702F"/>
    <w:rsid w:val="00D01FA5"/>
    <w:rsid w:val="00D02B02"/>
    <w:rsid w:val="00D05A4B"/>
    <w:rsid w:val="00D11EF8"/>
    <w:rsid w:val="00D12DC2"/>
    <w:rsid w:val="00D13D8B"/>
    <w:rsid w:val="00D14F35"/>
    <w:rsid w:val="00D16AD4"/>
    <w:rsid w:val="00D206EE"/>
    <w:rsid w:val="00D23350"/>
    <w:rsid w:val="00D26363"/>
    <w:rsid w:val="00D26C7C"/>
    <w:rsid w:val="00D26EFB"/>
    <w:rsid w:val="00D313AD"/>
    <w:rsid w:val="00D33C37"/>
    <w:rsid w:val="00D366DD"/>
    <w:rsid w:val="00D42553"/>
    <w:rsid w:val="00D4264D"/>
    <w:rsid w:val="00D45593"/>
    <w:rsid w:val="00D45FBD"/>
    <w:rsid w:val="00D46F1D"/>
    <w:rsid w:val="00D479A7"/>
    <w:rsid w:val="00D50630"/>
    <w:rsid w:val="00D52012"/>
    <w:rsid w:val="00D5205A"/>
    <w:rsid w:val="00D531C5"/>
    <w:rsid w:val="00D5362F"/>
    <w:rsid w:val="00D60D95"/>
    <w:rsid w:val="00D63B63"/>
    <w:rsid w:val="00D65745"/>
    <w:rsid w:val="00D66149"/>
    <w:rsid w:val="00D70977"/>
    <w:rsid w:val="00D72A9F"/>
    <w:rsid w:val="00D734A5"/>
    <w:rsid w:val="00D73648"/>
    <w:rsid w:val="00D73AD8"/>
    <w:rsid w:val="00D73B0A"/>
    <w:rsid w:val="00D77869"/>
    <w:rsid w:val="00D77AA7"/>
    <w:rsid w:val="00D81956"/>
    <w:rsid w:val="00D83956"/>
    <w:rsid w:val="00D8461B"/>
    <w:rsid w:val="00D90C35"/>
    <w:rsid w:val="00D918B9"/>
    <w:rsid w:val="00D92869"/>
    <w:rsid w:val="00D94E0A"/>
    <w:rsid w:val="00DA0CA9"/>
    <w:rsid w:val="00DA2B69"/>
    <w:rsid w:val="00DA39F1"/>
    <w:rsid w:val="00DA3C94"/>
    <w:rsid w:val="00DB021A"/>
    <w:rsid w:val="00DB2968"/>
    <w:rsid w:val="00DB7E5C"/>
    <w:rsid w:val="00DC069F"/>
    <w:rsid w:val="00DC1CD6"/>
    <w:rsid w:val="00DC2FE2"/>
    <w:rsid w:val="00DC38F9"/>
    <w:rsid w:val="00DC417B"/>
    <w:rsid w:val="00DC69F8"/>
    <w:rsid w:val="00DD0483"/>
    <w:rsid w:val="00DD1FB5"/>
    <w:rsid w:val="00DD3409"/>
    <w:rsid w:val="00DD4FEF"/>
    <w:rsid w:val="00DD5935"/>
    <w:rsid w:val="00DD7676"/>
    <w:rsid w:val="00DE3751"/>
    <w:rsid w:val="00DE37D3"/>
    <w:rsid w:val="00DE5D4C"/>
    <w:rsid w:val="00DE5E6C"/>
    <w:rsid w:val="00DF33D0"/>
    <w:rsid w:val="00DF4194"/>
    <w:rsid w:val="00DF4E85"/>
    <w:rsid w:val="00DF53CE"/>
    <w:rsid w:val="00E0007D"/>
    <w:rsid w:val="00E03CDC"/>
    <w:rsid w:val="00E06CBA"/>
    <w:rsid w:val="00E12754"/>
    <w:rsid w:val="00E16583"/>
    <w:rsid w:val="00E17CE8"/>
    <w:rsid w:val="00E203C0"/>
    <w:rsid w:val="00E23FBD"/>
    <w:rsid w:val="00E25910"/>
    <w:rsid w:val="00E25DC8"/>
    <w:rsid w:val="00E26A99"/>
    <w:rsid w:val="00E2701E"/>
    <w:rsid w:val="00E3166B"/>
    <w:rsid w:val="00E347A1"/>
    <w:rsid w:val="00E3583D"/>
    <w:rsid w:val="00E40F23"/>
    <w:rsid w:val="00E41050"/>
    <w:rsid w:val="00E41863"/>
    <w:rsid w:val="00E435D8"/>
    <w:rsid w:val="00E440B3"/>
    <w:rsid w:val="00E44493"/>
    <w:rsid w:val="00E45BDF"/>
    <w:rsid w:val="00E5198F"/>
    <w:rsid w:val="00E51FF4"/>
    <w:rsid w:val="00E531E2"/>
    <w:rsid w:val="00E54BD9"/>
    <w:rsid w:val="00E5675C"/>
    <w:rsid w:val="00E62C60"/>
    <w:rsid w:val="00E64B7A"/>
    <w:rsid w:val="00E6506F"/>
    <w:rsid w:val="00E65508"/>
    <w:rsid w:val="00E66C47"/>
    <w:rsid w:val="00E67F53"/>
    <w:rsid w:val="00E727A6"/>
    <w:rsid w:val="00E72F7D"/>
    <w:rsid w:val="00E73305"/>
    <w:rsid w:val="00E75352"/>
    <w:rsid w:val="00E77AE4"/>
    <w:rsid w:val="00E80681"/>
    <w:rsid w:val="00E80909"/>
    <w:rsid w:val="00E825C9"/>
    <w:rsid w:val="00E8308E"/>
    <w:rsid w:val="00E83E15"/>
    <w:rsid w:val="00E84839"/>
    <w:rsid w:val="00E84CEC"/>
    <w:rsid w:val="00E85371"/>
    <w:rsid w:val="00E878ED"/>
    <w:rsid w:val="00E92154"/>
    <w:rsid w:val="00E921A4"/>
    <w:rsid w:val="00E94D64"/>
    <w:rsid w:val="00EA04A7"/>
    <w:rsid w:val="00EA058E"/>
    <w:rsid w:val="00EA1A56"/>
    <w:rsid w:val="00EA28F9"/>
    <w:rsid w:val="00EA3989"/>
    <w:rsid w:val="00EA4C8C"/>
    <w:rsid w:val="00EA55B7"/>
    <w:rsid w:val="00EA6DA8"/>
    <w:rsid w:val="00EA7D3F"/>
    <w:rsid w:val="00EB0B55"/>
    <w:rsid w:val="00EB1B6C"/>
    <w:rsid w:val="00EB4CC1"/>
    <w:rsid w:val="00EB51C3"/>
    <w:rsid w:val="00EB7847"/>
    <w:rsid w:val="00EC1EEA"/>
    <w:rsid w:val="00EC366E"/>
    <w:rsid w:val="00EC4F0B"/>
    <w:rsid w:val="00EC7C91"/>
    <w:rsid w:val="00ED0BC6"/>
    <w:rsid w:val="00EE20AD"/>
    <w:rsid w:val="00EE69EC"/>
    <w:rsid w:val="00EE7908"/>
    <w:rsid w:val="00EF0FF1"/>
    <w:rsid w:val="00EF1C89"/>
    <w:rsid w:val="00EF62E7"/>
    <w:rsid w:val="00F00120"/>
    <w:rsid w:val="00F01642"/>
    <w:rsid w:val="00F02243"/>
    <w:rsid w:val="00F043D3"/>
    <w:rsid w:val="00F0710D"/>
    <w:rsid w:val="00F11749"/>
    <w:rsid w:val="00F13E60"/>
    <w:rsid w:val="00F16E67"/>
    <w:rsid w:val="00F209E3"/>
    <w:rsid w:val="00F2145C"/>
    <w:rsid w:val="00F231CF"/>
    <w:rsid w:val="00F23294"/>
    <w:rsid w:val="00F255DF"/>
    <w:rsid w:val="00F2595C"/>
    <w:rsid w:val="00F25B24"/>
    <w:rsid w:val="00F266F7"/>
    <w:rsid w:val="00F27107"/>
    <w:rsid w:val="00F30F7B"/>
    <w:rsid w:val="00F3229A"/>
    <w:rsid w:val="00F331CD"/>
    <w:rsid w:val="00F36137"/>
    <w:rsid w:val="00F3674D"/>
    <w:rsid w:val="00F44595"/>
    <w:rsid w:val="00F53309"/>
    <w:rsid w:val="00F5783B"/>
    <w:rsid w:val="00F623A1"/>
    <w:rsid w:val="00F6320A"/>
    <w:rsid w:val="00F65CC0"/>
    <w:rsid w:val="00F666B0"/>
    <w:rsid w:val="00F67766"/>
    <w:rsid w:val="00F70D2E"/>
    <w:rsid w:val="00F71AC6"/>
    <w:rsid w:val="00F756A3"/>
    <w:rsid w:val="00F81B86"/>
    <w:rsid w:val="00F826B0"/>
    <w:rsid w:val="00F86F14"/>
    <w:rsid w:val="00F875F8"/>
    <w:rsid w:val="00F90386"/>
    <w:rsid w:val="00F92BBE"/>
    <w:rsid w:val="00FA1731"/>
    <w:rsid w:val="00FA4007"/>
    <w:rsid w:val="00FA4E8F"/>
    <w:rsid w:val="00FA5890"/>
    <w:rsid w:val="00FA7141"/>
    <w:rsid w:val="00FB1362"/>
    <w:rsid w:val="00FB1581"/>
    <w:rsid w:val="00FB3202"/>
    <w:rsid w:val="00FB5BC4"/>
    <w:rsid w:val="00FC0828"/>
    <w:rsid w:val="00FC14BF"/>
    <w:rsid w:val="00FC3476"/>
    <w:rsid w:val="00FC52CE"/>
    <w:rsid w:val="00FC5BFF"/>
    <w:rsid w:val="00FC6FF3"/>
    <w:rsid w:val="00FC7C85"/>
    <w:rsid w:val="00FD7369"/>
    <w:rsid w:val="00FE2214"/>
    <w:rsid w:val="00FE2FBC"/>
    <w:rsid w:val="00FE575F"/>
    <w:rsid w:val="00FE7B8E"/>
    <w:rsid w:val="00FF0277"/>
    <w:rsid w:val="00FF3EFE"/>
    <w:rsid w:val="00FF5BC0"/>
    <w:rsid w:val="00FF6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83793">
      <w:bodyDiv w:val="1"/>
      <w:marLeft w:val="0"/>
      <w:marRight w:val="0"/>
      <w:marTop w:val="0"/>
      <w:marBottom w:val="0"/>
      <w:divBdr>
        <w:top w:val="none" w:sz="0" w:space="0" w:color="auto"/>
        <w:left w:val="none" w:sz="0" w:space="0" w:color="auto"/>
        <w:bottom w:val="none" w:sz="0" w:space="0" w:color="auto"/>
        <w:right w:val="none" w:sz="0" w:space="0" w:color="auto"/>
      </w:divBdr>
      <w:divsChild>
        <w:div w:id="1590387262">
          <w:marLeft w:val="0"/>
          <w:marRight w:val="0"/>
          <w:marTop w:val="0"/>
          <w:marBottom w:val="0"/>
          <w:divBdr>
            <w:top w:val="none" w:sz="0" w:space="0" w:color="auto"/>
            <w:left w:val="none" w:sz="0" w:space="0" w:color="auto"/>
            <w:bottom w:val="none" w:sz="0" w:space="0" w:color="auto"/>
            <w:right w:val="none" w:sz="0" w:space="0" w:color="auto"/>
          </w:divBdr>
          <w:divsChild>
            <w:div w:id="1536039079">
              <w:marLeft w:val="0"/>
              <w:marRight w:val="0"/>
              <w:marTop w:val="0"/>
              <w:marBottom w:val="0"/>
              <w:divBdr>
                <w:top w:val="none" w:sz="0" w:space="0" w:color="auto"/>
                <w:left w:val="none" w:sz="0" w:space="0" w:color="auto"/>
                <w:bottom w:val="none" w:sz="0" w:space="0" w:color="auto"/>
                <w:right w:val="none" w:sz="0" w:space="0" w:color="auto"/>
              </w:divBdr>
              <w:divsChild>
                <w:div w:id="1425764385">
                  <w:marLeft w:val="0"/>
                  <w:marRight w:val="0"/>
                  <w:marTop w:val="0"/>
                  <w:marBottom w:val="0"/>
                  <w:divBdr>
                    <w:top w:val="none" w:sz="0" w:space="0" w:color="auto"/>
                    <w:left w:val="none" w:sz="0" w:space="0" w:color="auto"/>
                    <w:bottom w:val="none" w:sz="0" w:space="0" w:color="auto"/>
                    <w:right w:val="none" w:sz="0" w:space="0" w:color="auto"/>
                  </w:divBdr>
                  <w:divsChild>
                    <w:div w:id="1599485261">
                      <w:marLeft w:val="0"/>
                      <w:marRight w:val="0"/>
                      <w:marTop w:val="0"/>
                      <w:marBottom w:val="0"/>
                      <w:divBdr>
                        <w:top w:val="none" w:sz="0" w:space="0" w:color="auto"/>
                        <w:left w:val="none" w:sz="0" w:space="0" w:color="auto"/>
                        <w:bottom w:val="none" w:sz="0" w:space="0" w:color="auto"/>
                        <w:right w:val="none" w:sz="0" w:space="0" w:color="auto"/>
                      </w:divBdr>
                      <w:divsChild>
                        <w:div w:id="198056514">
                          <w:marLeft w:val="0"/>
                          <w:marRight w:val="0"/>
                          <w:marTop w:val="100"/>
                          <w:marBottom w:val="100"/>
                          <w:divBdr>
                            <w:top w:val="none" w:sz="0" w:space="0" w:color="auto"/>
                            <w:left w:val="none" w:sz="0" w:space="0" w:color="auto"/>
                            <w:bottom w:val="none" w:sz="0" w:space="0" w:color="auto"/>
                            <w:right w:val="none" w:sz="0" w:space="0" w:color="auto"/>
                          </w:divBdr>
                          <w:divsChild>
                            <w:div w:id="1960720348">
                              <w:marLeft w:val="0"/>
                              <w:marRight w:val="0"/>
                              <w:marTop w:val="0"/>
                              <w:marBottom w:val="0"/>
                              <w:divBdr>
                                <w:top w:val="none" w:sz="0" w:space="0" w:color="auto"/>
                                <w:left w:val="none" w:sz="0" w:space="0" w:color="auto"/>
                                <w:bottom w:val="none" w:sz="0" w:space="0" w:color="auto"/>
                                <w:right w:val="none" w:sz="0" w:space="0" w:color="auto"/>
                              </w:divBdr>
                              <w:divsChild>
                                <w:div w:id="622149810">
                                  <w:marLeft w:val="0"/>
                                  <w:marRight w:val="0"/>
                                  <w:marTop w:val="0"/>
                                  <w:marBottom w:val="0"/>
                                  <w:divBdr>
                                    <w:top w:val="none" w:sz="0" w:space="0" w:color="auto"/>
                                    <w:left w:val="none" w:sz="0" w:space="0" w:color="auto"/>
                                    <w:bottom w:val="none" w:sz="0" w:space="0" w:color="auto"/>
                                    <w:right w:val="none" w:sz="0" w:space="0" w:color="auto"/>
                                  </w:divBdr>
                                  <w:divsChild>
                                    <w:div w:id="203754291">
                                      <w:marLeft w:val="0"/>
                                      <w:marRight w:val="0"/>
                                      <w:marTop w:val="0"/>
                                      <w:marBottom w:val="0"/>
                                      <w:divBdr>
                                        <w:top w:val="none" w:sz="0" w:space="0" w:color="auto"/>
                                        <w:left w:val="none" w:sz="0" w:space="0" w:color="auto"/>
                                        <w:bottom w:val="none" w:sz="0" w:space="0" w:color="auto"/>
                                        <w:right w:val="none" w:sz="0" w:space="0" w:color="auto"/>
                                      </w:divBdr>
                                      <w:divsChild>
                                        <w:div w:id="1918392663">
                                          <w:marLeft w:val="0"/>
                                          <w:marRight w:val="0"/>
                                          <w:marTop w:val="0"/>
                                          <w:marBottom w:val="0"/>
                                          <w:divBdr>
                                            <w:top w:val="none" w:sz="0" w:space="0" w:color="auto"/>
                                            <w:left w:val="none" w:sz="0" w:space="0" w:color="auto"/>
                                            <w:bottom w:val="none" w:sz="0" w:space="0" w:color="auto"/>
                                            <w:right w:val="none" w:sz="0" w:space="0" w:color="auto"/>
                                          </w:divBdr>
                                          <w:divsChild>
                                            <w:div w:id="1121609832">
                                              <w:marLeft w:val="0"/>
                                              <w:marRight w:val="0"/>
                                              <w:marTop w:val="0"/>
                                              <w:marBottom w:val="0"/>
                                              <w:divBdr>
                                                <w:top w:val="none" w:sz="0" w:space="0" w:color="auto"/>
                                                <w:left w:val="none" w:sz="0" w:space="0" w:color="auto"/>
                                                <w:bottom w:val="none" w:sz="0" w:space="0" w:color="auto"/>
                                                <w:right w:val="none" w:sz="0" w:space="0" w:color="auto"/>
                                              </w:divBdr>
                                              <w:divsChild>
                                                <w:div w:id="449670964">
                                                  <w:marLeft w:val="0"/>
                                                  <w:marRight w:val="0"/>
                                                  <w:marTop w:val="0"/>
                                                  <w:marBottom w:val="0"/>
                                                  <w:divBdr>
                                                    <w:top w:val="none" w:sz="0" w:space="0" w:color="auto"/>
                                                    <w:left w:val="none" w:sz="0" w:space="0" w:color="auto"/>
                                                    <w:bottom w:val="none" w:sz="0" w:space="0" w:color="auto"/>
                                                    <w:right w:val="none" w:sz="0" w:space="0" w:color="auto"/>
                                                  </w:divBdr>
                                                  <w:divsChild>
                                                    <w:div w:id="1216315091">
                                                      <w:marLeft w:val="0"/>
                                                      <w:marRight w:val="0"/>
                                                      <w:marTop w:val="0"/>
                                                      <w:marBottom w:val="0"/>
                                                      <w:divBdr>
                                                        <w:top w:val="none" w:sz="0" w:space="0" w:color="auto"/>
                                                        <w:left w:val="none" w:sz="0" w:space="0" w:color="auto"/>
                                                        <w:bottom w:val="none" w:sz="0" w:space="0" w:color="auto"/>
                                                        <w:right w:val="none" w:sz="0" w:space="0" w:color="auto"/>
                                                      </w:divBdr>
                                                      <w:divsChild>
                                                        <w:div w:id="907612510">
                                                          <w:marLeft w:val="0"/>
                                                          <w:marRight w:val="0"/>
                                                          <w:marTop w:val="0"/>
                                                          <w:marBottom w:val="0"/>
                                                          <w:divBdr>
                                                            <w:top w:val="none" w:sz="0" w:space="0" w:color="auto"/>
                                                            <w:left w:val="none" w:sz="0" w:space="0" w:color="auto"/>
                                                            <w:bottom w:val="none" w:sz="0" w:space="0" w:color="auto"/>
                                                            <w:right w:val="none" w:sz="0" w:space="0" w:color="auto"/>
                                                          </w:divBdr>
                                                        </w:div>
                                                        <w:div w:id="1748770106">
                                                          <w:marLeft w:val="0"/>
                                                          <w:marRight w:val="0"/>
                                                          <w:marTop w:val="0"/>
                                                          <w:marBottom w:val="0"/>
                                                          <w:divBdr>
                                                            <w:top w:val="none" w:sz="0" w:space="0" w:color="auto"/>
                                                            <w:left w:val="none" w:sz="0" w:space="0" w:color="auto"/>
                                                            <w:bottom w:val="none" w:sz="0" w:space="0" w:color="auto"/>
                                                            <w:right w:val="none" w:sz="0" w:space="0" w:color="auto"/>
                                                          </w:divBdr>
                                                          <w:divsChild>
                                                            <w:div w:id="1284654880">
                                                              <w:marLeft w:val="0"/>
                                                              <w:marRight w:val="0"/>
                                                              <w:marTop w:val="0"/>
                                                              <w:marBottom w:val="0"/>
                                                              <w:divBdr>
                                                                <w:top w:val="none" w:sz="0" w:space="0" w:color="auto"/>
                                                                <w:left w:val="none" w:sz="0" w:space="0" w:color="auto"/>
                                                                <w:bottom w:val="none" w:sz="0" w:space="0" w:color="auto"/>
                                                                <w:right w:val="none" w:sz="0" w:space="0" w:color="auto"/>
                                                              </w:divBdr>
                                                            </w:div>
                                                            <w:div w:id="504057400">
                                                              <w:marLeft w:val="0"/>
                                                              <w:marRight w:val="0"/>
                                                              <w:marTop w:val="0"/>
                                                              <w:marBottom w:val="0"/>
                                                              <w:divBdr>
                                                                <w:top w:val="none" w:sz="0" w:space="0" w:color="auto"/>
                                                                <w:left w:val="none" w:sz="0" w:space="0" w:color="auto"/>
                                                                <w:bottom w:val="none" w:sz="0" w:space="0" w:color="auto"/>
                                                                <w:right w:val="none" w:sz="0" w:space="0" w:color="auto"/>
                                                              </w:divBdr>
                                                              <w:divsChild>
                                                                <w:div w:id="10190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13870">
      <w:bodyDiv w:val="1"/>
      <w:marLeft w:val="0"/>
      <w:marRight w:val="0"/>
      <w:marTop w:val="0"/>
      <w:marBottom w:val="0"/>
      <w:divBdr>
        <w:top w:val="none" w:sz="0" w:space="0" w:color="auto"/>
        <w:left w:val="none" w:sz="0" w:space="0" w:color="auto"/>
        <w:bottom w:val="none" w:sz="0" w:space="0" w:color="auto"/>
        <w:right w:val="none" w:sz="0" w:space="0" w:color="auto"/>
      </w:divBdr>
      <w:divsChild>
        <w:div w:id="689375966">
          <w:marLeft w:val="0"/>
          <w:marRight w:val="0"/>
          <w:marTop w:val="0"/>
          <w:marBottom w:val="0"/>
          <w:divBdr>
            <w:top w:val="none" w:sz="0" w:space="0" w:color="auto"/>
            <w:left w:val="none" w:sz="0" w:space="0" w:color="auto"/>
            <w:bottom w:val="none" w:sz="0" w:space="0" w:color="auto"/>
            <w:right w:val="none" w:sz="0" w:space="0" w:color="auto"/>
          </w:divBdr>
          <w:divsChild>
            <w:div w:id="536822236">
              <w:marLeft w:val="0"/>
              <w:marRight w:val="0"/>
              <w:marTop w:val="0"/>
              <w:marBottom w:val="0"/>
              <w:divBdr>
                <w:top w:val="none" w:sz="0" w:space="0" w:color="auto"/>
                <w:left w:val="none" w:sz="0" w:space="0" w:color="auto"/>
                <w:bottom w:val="none" w:sz="0" w:space="0" w:color="auto"/>
                <w:right w:val="none" w:sz="0" w:space="0" w:color="auto"/>
              </w:divBdr>
              <w:divsChild>
                <w:div w:id="2001888197">
                  <w:marLeft w:val="0"/>
                  <w:marRight w:val="0"/>
                  <w:marTop w:val="0"/>
                  <w:marBottom w:val="0"/>
                  <w:divBdr>
                    <w:top w:val="none" w:sz="0" w:space="0" w:color="auto"/>
                    <w:left w:val="none" w:sz="0" w:space="0" w:color="auto"/>
                    <w:bottom w:val="none" w:sz="0" w:space="0" w:color="auto"/>
                    <w:right w:val="none" w:sz="0" w:space="0" w:color="auto"/>
                  </w:divBdr>
                  <w:divsChild>
                    <w:div w:id="871188865">
                      <w:marLeft w:val="0"/>
                      <w:marRight w:val="0"/>
                      <w:marTop w:val="0"/>
                      <w:marBottom w:val="0"/>
                      <w:divBdr>
                        <w:top w:val="none" w:sz="0" w:space="0" w:color="auto"/>
                        <w:left w:val="none" w:sz="0" w:space="0" w:color="auto"/>
                        <w:bottom w:val="none" w:sz="0" w:space="0" w:color="auto"/>
                        <w:right w:val="none" w:sz="0" w:space="0" w:color="auto"/>
                      </w:divBdr>
                      <w:divsChild>
                        <w:div w:id="601691152">
                          <w:marLeft w:val="0"/>
                          <w:marRight w:val="0"/>
                          <w:marTop w:val="100"/>
                          <w:marBottom w:val="100"/>
                          <w:divBdr>
                            <w:top w:val="none" w:sz="0" w:space="0" w:color="auto"/>
                            <w:left w:val="none" w:sz="0" w:space="0" w:color="auto"/>
                            <w:bottom w:val="none" w:sz="0" w:space="0" w:color="auto"/>
                            <w:right w:val="none" w:sz="0" w:space="0" w:color="auto"/>
                          </w:divBdr>
                          <w:divsChild>
                            <w:div w:id="530068675">
                              <w:marLeft w:val="0"/>
                              <w:marRight w:val="0"/>
                              <w:marTop w:val="0"/>
                              <w:marBottom w:val="0"/>
                              <w:divBdr>
                                <w:top w:val="none" w:sz="0" w:space="0" w:color="auto"/>
                                <w:left w:val="none" w:sz="0" w:space="0" w:color="auto"/>
                                <w:bottom w:val="none" w:sz="0" w:space="0" w:color="auto"/>
                                <w:right w:val="none" w:sz="0" w:space="0" w:color="auto"/>
                              </w:divBdr>
                              <w:divsChild>
                                <w:div w:id="1990984164">
                                  <w:marLeft w:val="0"/>
                                  <w:marRight w:val="0"/>
                                  <w:marTop w:val="0"/>
                                  <w:marBottom w:val="0"/>
                                  <w:divBdr>
                                    <w:top w:val="none" w:sz="0" w:space="0" w:color="auto"/>
                                    <w:left w:val="none" w:sz="0" w:space="0" w:color="auto"/>
                                    <w:bottom w:val="none" w:sz="0" w:space="0" w:color="auto"/>
                                    <w:right w:val="none" w:sz="0" w:space="0" w:color="auto"/>
                                  </w:divBdr>
                                  <w:divsChild>
                                    <w:div w:id="1613515761">
                                      <w:marLeft w:val="0"/>
                                      <w:marRight w:val="0"/>
                                      <w:marTop w:val="0"/>
                                      <w:marBottom w:val="0"/>
                                      <w:divBdr>
                                        <w:top w:val="none" w:sz="0" w:space="0" w:color="auto"/>
                                        <w:left w:val="none" w:sz="0" w:space="0" w:color="auto"/>
                                        <w:bottom w:val="none" w:sz="0" w:space="0" w:color="auto"/>
                                        <w:right w:val="none" w:sz="0" w:space="0" w:color="auto"/>
                                      </w:divBdr>
                                      <w:divsChild>
                                        <w:div w:id="2098088794">
                                          <w:marLeft w:val="0"/>
                                          <w:marRight w:val="0"/>
                                          <w:marTop w:val="0"/>
                                          <w:marBottom w:val="0"/>
                                          <w:divBdr>
                                            <w:top w:val="none" w:sz="0" w:space="0" w:color="auto"/>
                                            <w:left w:val="none" w:sz="0" w:space="0" w:color="auto"/>
                                            <w:bottom w:val="none" w:sz="0" w:space="0" w:color="auto"/>
                                            <w:right w:val="none" w:sz="0" w:space="0" w:color="auto"/>
                                          </w:divBdr>
                                          <w:divsChild>
                                            <w:div w:id="1374421125">
                                              <w:marLeft w:val="0"/>
                                              <w:marRight w:val="0"/>
                                              <w:marTop w:val="0"/>
                                              <w:marBottom w:val="0"/>
                                              <w:divBdr>
                                                <w:top w:val="none" w:sz="0" w:space="0" w:color="auto"/>
                                                <w:left w:val="none" w:sz="0" w:space="0" w:color="auto"/>
                                                <w:bottom w:val="none" w:sz="0" w:space="0" w:color="auto"/>
                                                <w:right w:val="none" w:sz="0" w:space="0" w:color="auto"/>
                                              </w:divBdr>
                                              <w:divsChild>
                                                <w:div w:id="920915941">
                                                  <w:marLeft w:val="0"/>
                                                  <w:marRight w:val="0"/>
                                                  <w:marTop w:val="0"/>
                                                  <w:marBottom w:val="0"/>
                                                  <w:divBdr>
                                                    <w:top w:val="none" w:sz="0" w:space="0" w:color="auto"/>
                                                    <w:left w:val="none" w:sz="0" w:space="0" w:color="auto"/>
                                                    <w:bottom w:val="none" w:sz="0" w:space="0" w:color="auto"/>
                                                    <w:right w:val="none" w:sz="0" w:space="0" w:color="auto"/>
                                                  </w:divBdr>
                                                  <w:divsChild>
                                                    <w:div w:id="81493209">
                                                      <w:marLeft w:val="0"/>
                                                      <w:marRight w:val="0"/>
                                                      <w:marTop w:val="0"/>
                                                      <w:marBottom w:val="0"/>
                                                      <w:divBdr>
                                                        <w:top w:val="none" w:sz="0" w:space="0" w:color="auto"/>
                                                        <w:left w:val="none" w:sz="0" w:space="0" w:color="auto"/>
                                                        <w:bottom w:val="none" w:sz="0" w:space="0" w:color="auto"/>
                                                        <w:right w:val="none" w:sz="0" w:space="0" w:color="auto"/>
                                                      </w:divBdr>
                                                      <w:divsChild>
                                                        <w:div w:id="1885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5712">
      <w:bodyDiv w:val="1"/>
      <w:marLeft w:val="0"/>
      <w:marRight w:val="0"/>
      <w:marTop w:val="0"/>
      <w:marBottom w:val="0"/>
      <w:divBdr>
        <w:top w:val="none" w:sz="0" w:space="0" w:color="auto"/>
        <w:left w:val="none" w:sz="0" w:space="0" w:color="auto"/>
        <w:bottom w:val="none" w:sz="0" w:space="0" w:color="auto"/>
        <w:right w:val="none" w:sz="0" w:space="0" w:color="auto"/>
      </w:divBdr>
      <w:divsChild>
        <w:div w:id="1718509304">
          <w:marLeft w:val="0"/>
          <w:marRight w:val="0"/>
          <w:marTop w:val="0"/>
          <w:marBottom w:val="0"/>
          <w:divBdr>
            <w:top w:val="none" w:sz="0" w:space="0" w:color="auto"/>
            <w:left w:val="none" w:sz="0" w:space="0" w:color="auto"/>
            <w:bottom w:val="none" w:sz="0" w:space="0" w:color="auto"/>
            <w:right w:val="none" w:sz="0" w:space="0" w:color="auto"/>
          </w:divBdr>
          <w:divsChild>
            <w:div w:id="328362598">
              <w:marLeft w:val="0"/>
              <w:marRight w:val="0"/>
              <w:marTop w:val="0"/>
              <w:marBottom w:val="0"/>
              <w:divBdr>
                <w:top w:val="none" w:sz="0" w:space="0" w:color="auto"/>
                <w:left w:val="none" w:sz="0" w:space="0" w:color="auto"/>
                <w:bottom w:val="none" w:sz="0" w:space="0" w:color="auto"/>
                <w:right w:val="none" w:sz="0" w:space="0" w:color="auto"/>
              </w:divBdr>
              <w:divsChild>
                <w:div w:id="99229382">
                  <w:marLeft w:val="0"/>
                  <w:marRight w:val="0"/>
                  <w:marTop w:val="0"/>
                  <w:marBottom w:val="0"/>
                  <w:divBdr>
                    <w:top w:val="none" w:sz="0" w:space="0" w:color="auto"/>
                    <w:left w:val="none" w:sz="0" w:space="0" w:color="auto"/>
                    <w:bottom w:val="none" w:sz="0" w:space="0" w:color="auto"/>
                    <w:right w:val="none" w:sz="0" w:space="0" w:color="auto"/>
                  </w:divBdr>
                  <w:divsChild>
                    <w:div w:id="550119684">
                      <w:marLeft w:val="0"/>
                      <w:marRight w:val="0"/>
                      <w:marTop w:val="0"/>
                      <w:marBottom w:val="0"/>
                      <w:divBdr>
                        <w:top w:val="none" w:sz="0" w:space="0" w:color="auto"/>
                        <w:left w:val="none" w:sz="0" w:space="0" w:color="auto"/>
                        <w:bottom w:val="none" w:sz="0" w:space="0" w:color="auto"/>
                        <w:right w:val="none" w:sz="0" w:space="0" w:color="auto"/>
                      </w:divBdr>
                      <w:divsChild>
                        <w:div w:id="1960607390">
                          <w:marLeft w:val="0"/>
                          <w:marRight w:val="0"/>
                          <w:marTop w:val="100"/>
                          <w:marBottom w:val="100"/>
                          <w:divBdr>
                            <w:top w:val="none" w:sz="0" w:space="0" w:color="auto"/>
                            <w:left w:val="none" w:sz="0" w:space="0" w:color="auto"/>
                            <w:bottom w:val="none" w:sz="0" w:space="0" w:color="auto"/>
                            <w:right w:val="none" w:sz="0" w:space="0" w:color="auto"/>
                          </w:divBdr>
                          <w:divsChild>
                            <w:div w:id="974918313">
                              <w:marLeft w:val="0"/>
                              <w:marRight w:val="0"/>
                              <w:marTop w:val="0"/>
                              <w:marBottom w:val="0"/>
                              <w:divBdr>
                                <w:top w:val="none" w:sz="0" w:space="0" w:color="auto"/>
                                <w:left w:val="none" w:sz="0" w:space="0" w:color="auto"/>
                                <w:bottom w:val="none" w:sz="0" w:space="0" w:color="auto"/>
                                <w:right w:val="none" w:sz="0" w:space="0" w:color="auto"/>
                              </w:divBdr>
                              <w:divsChild>
                                <w:div w:id="126779192">
                                  <w:marLeft w:val="0"/>
                                  <w:marRight w:val="0"/>
                                  <w:marTop w:val="0"/>
                                  <w:marBottom w:val="0"/>
                                  <w:divBdr>
                                    <w:top w:val="none" w:sz="0" w:space="0" w:color="auto"/>
                                    <w:left w:val="none" w:sz="0" w:space="0" w:color="auto"/>
                                    <w:bottom w:val="none" w:sz="0" w:space="0" w:color="auto"/>
                                    <w:right w:val="none" w:sz="0" w:space="0" w:color="auto"/>
                                  </w:divBdr>
                                  <w:divsChild>
                                    <w:div w:id="1354721821">
                                      <w:marLeft w:val="0"/>
                                      <w:marRight w:val="0"/>
                                      <w:marTop w:val="0"/>
                                      <w:marBottom w:val="0"/>
                                      <w:divBdr>
                                        <w:top w:val="none" w:sz="0" w:space="0" w:color="auto"/>
                                        <w:left w:val="none" w:sz="0" w:space="0" w:color="auto"/>
                                        <w:bottom w:val="none" w:sz="0" w:space="0" w:color="auto"/>
                                        <w:right w:val="none" w:sz="0" w:space="0" w:color="auto"/>
                                      </w:divBdr>
                                      <w:divsChild>
                                        <w:div w:id="1554730248">
                                          <w:marLeft w:val="0"/>
                                          <w:marRight w:val="0"/>
                                          <w:marTop w:val="0"/>
                                          <w:marBottom w:val="0"/>
                                          <w:divBdr>
                                            <w:top w:val="none" w:sz="0" w:space="0" w:color="auto"/>
                                            <w:left w:val="none" w:sz="0" w:space="0" w:color="auto"/>
                                            <w:bottom w:val="none" w:sz="0" w:space="0" w:color="auto"/>
                                            <w:right w:val="none" w:sz="0" w:space="0" w:color="auto"/>
                                          </w:divBdr>
                                          <w:divsChild>
                                            <w:div w:id="771321469">
                                              <w:marLeft w:val="0"/>
                                              <w:marRight w:val="0"/>
                                              <w:marTop w:val="0"/>
                                              <w:marBottom w:val="0"/>
                                              <w:divBdr>
                                                <w:top w:val="none" w:sz="0" w:space="0" w:color="auto"/>
                                                <w:left w:val="none" w:sz="0" w:space="0" w:color="auto"/>
                                                <w:bottom w:val="none" w:sz="0" w:space="0" w:color="auto"/>
                                                <w:right w:val="none" w:sz="0" w:space="0" w:color="auto"/>
                                              </w:divBdr>
                                              <w:divsChild>
                                                <w:div w:id="602346692">
                                                  <w:marLeft w:val="0"/>
                                                  <w:marRight w:val="0"/>
                                                  <w:marTop w:val="0"/>
                                                  <w:marBottom w:val="0"/>
                                                  <w:divBdr>
                                                    <w:top w:val="none" w:sz="0" w:space="0" w:color="auto"/>
                                                    <w:left w:val="none" w:sz="0" w:space="0" w:color="auto"/>
                                                    <w:bottom w:val="none" w:sz="0" w:space="0" w:color="auto"/>
                                                    <w:right w:val="none" w:sz="0" w:space="0" w:color="auto"/>
                                                  </w:divBdr>
                                                  <w:divsChild>
                                                    <w:div w:id="1914049168">
                                                      <w:marLeft w:val="0"/>
                                                      <w:marRight w:val="0"/>
                                                      <w:marTop w:val="0"/>
                                                      <w:marBottom w:val="0"/>
                                                      <w:divBdr>
                                                        <w:top w:val="none" w:sz="0" w:space="0" w:color="auto"/>
                                                        <w:left w:val="none" w:sz="0" w:space="0" w:color="auto"/>
                                                        <w:bottom w:val="none" w:sz="0" w:space="0" w:color="auto"/>
                                                        <w:right w:val="none" w:sz="0" w:space="0" w:color="auto"/>
                                                      </w:divBdr>
                                                      <w:divsChild>
                                                        <w:div w:id="576062983">
                                                          <w:marLeft w:val="0"/>
                                                          <w:marRight w:val="0"/>
                                                          <w:marTop w:val="0"/>
                                                          <w:marBottom w:val="0"/>
                                                          <w:divBdr>
                                                            <w:top w:val="none" w:sz="0" w:space="0" w:color="auto"/>
                                                            <w:left w:val="none" w:sz="0" w:space="0" w:color="auto"/>
                                                            <w:bottom w:val="none" w:sz="0" w:space="0" w:color="auto"/>
                                                            <w:right w:val="none" w:sz="0" w:space="0" w:color="auto"/>
                                                          </w:divBdr>
                                                        </w:div>
                                                        <w:div w:id="122121627">
                                                          <w:marLeft w:val="0"/>
                                                          <w:marRight w:val="0"/>
                                                          <w:marTop w:val="0"/>
                                                          <w:marBottom w:val="0"/>
                                                          <w:divBdr>
                                                            <w:top w:val="none" w:sz="0" w:space="0" w:color="auto"/>
                                                            <w:left w:val="none" w:sz="0" w:space="0" w:color="auto"/>
                                                            <w:bottom w:val="none" w:sz="0" w:space="0" w:color="auto"/>
                                                            <w:right w:val="none" w:sz="0" w:space="0" w:color="auto"/>
                                                          </w:divBdr>
                                                          <w:divsChild>
                                                            <w:div w:id="13673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579522">
      <w:bodyDiv w:val="1"/>
      <w:marLeft w:val="0"/>
      <w:marRight w:val="0"/>
      <w:marTop w:val="0"/>
      <w:marBottom w:val="0"/>
      <w:divBdr>
        <w:top w:val="none" w:sz="0" w:space="0" w:color="auto"/>
        <w:left w:val="none" w:sz="0" w:space="0" w:color="auto"/>
        <w:bottom w:val="none" w:sz="0" w:space="0" w:color="auto"/>
        <w:right w:val="none" w:sz="0" w:space="0" w:color="auto"/>
      </w:divBdr>
      <w:divsChild>
        <w:div w:id="601114626">
          <w:marLeft w:val="0"/>
          <w:marRight w:val="0"/>
          <w:marTop w:val="0"/>
          <w:marBottom w:val="0"/>
          <w:divBdr>
            <w:top w:val="none" w:sz="0" w:space="0" w:color="auto"/>
            <w:left w:val="none" w:sz="0" w:space="0" w:color="auto"/>
            <w:bottom w:val="none" w:sz="0" w:space="0" w:color="auto"/>
            <w:right w:val="none" w:sz="0" w:space="0" w:color="auto"/>
          </w:divBdr>
          <w:divsChild>
            <w:div w:id="1182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1976">
      <w:bodyDiv w:val="1"/>
      <w:marLeft w:val="0"/>
      <w:marRight w:val="0"/>
      <w:marTop w:val="0"/>
      <w:marBottom w:val="0"/>
      <w:divBdr>
        <w:top w:val="none" w:sz="0" w:space="0" w:color="auto"/>
        <w:left w:val="none" w:sz="0" w:space="0" w:color="auto"/>
        <w:bottom w:val="none" w:sz="0" w:space="0" w:color="auto"/>
        <w:right w:val="none" w:sz="0" w:space="0" w:color="auto"/>
      </w:divBdr>
      <w:divsChild>
        <w:div w:id="673847531">
          <w:marLeft w:val="0"/>
          <w:marRight w:val="0"/>
          <w:marTop w:val="0"/>
          <w:marBottom w:val="0"/>
          <w:divBdr>
            <w:top w:val="none" w:sz="0" w:space="0" w:color="auto"/>
            <w:left w:val="none" w:sz="0" w:space="0" w:color="auto"/>
            <w:bottom w:val="none" w:sz="0" w:space="0" w:color="auto"/>
            <w:right w:val="none" w:sz="0" w:space="0" w:color="auto"/>
          </w:divBdr>
          <w:divsChild>
            <w:div w:id="346448187">
              <w:marLeft w:val="0"/>
              <w:marRight w:val="0"/>
              <w:marTop w:val="0"/>
              <w:marBottom w:val="0"/>
              <w:divBdr>
                <w:top w:val="none" w:sz="0" w:space="0" w:color="auto"/>
                <w:left w:val="none" w:sz="0" w:space="0" w:color="auto"/>
                <w:bottom w:val="none" w:sz="0" w:space="0" w:color="auto"/>
                <w:right w:val="none" w:sz="0" w:space="0" w:color="auto"/>
              </w:divBdr>
              <w:divsChild>
                <w:div w:id="4219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6890">
      <w:bodyDiv w:val="1"/>
      <w:marLeft w:val="0"/>
      <w:marRight w:val="0"/>
      <w:marTop w:val="0"/>
      <w:marBottom w:val="0"/>
      <w:divBdr>
        <w:top w:val="none" w:sz="0" w:space="0" w:color="auto"/>
        <w:left w:val="none" w:sz="0" w:space="0" w:color="auto"/>
        <w:bottom w:val="none" w:sz="0" w:space="0" w:color="auto"/>
        <w:right w:val="none" w:sz="0" w:space="0" w:color="auto"/>
      </w:divBdr>
      <w:divsChild>
        <w:div w:id="195511588">
          <w:marLeft w:val="0"/>
          <w:marRight w:val="0"/>
          <w:marTop w:val="0"/>
          <w:marBottom w:val="0"/>
          <w:divBdr>
            <w:top w:val="none" w:sz="0" w:space="0" w:color="auto"/>
            <w:left w:val="none" w:sz="0" w:space="0" w:color="auto"/>
            <w:bottom w:val="none" w:sz="0" w:space="0" w:color="auto"/>
            <w:right w:val="none" w:sz="0" w:space="0" w:color="auto"/>
          </w:divBdr>
          <w:divsChild>
            <w:div w:id="624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5729">
      <w:bodyDiv w:val="1"/>
      <w:marLeft w:val="0"/>
      <w:marRight w:val="0"/>
      <w:marTop w:val="0"/>
      <w:marBottom w:val="0"/>
      <w:divBdr>
        <w:top w:val="none" w:sz="0" w:space="0" w:color="auto"/>
        <w:left w:val="none" w:sz="0" w:space="0" w:color="auto"/>
        <w:bottom w:val="none" w:sz="0" w:space="0" w:color="auto"/>
        <w:right w:val="none" w:sz="0" w:space="0" w:color="auto"/>
      </w:divBdr>
      <w:divsChild>
        <w:div w:id="1645502107">
          <w:marLeft w:val="0"/>
          <w:marRight w:val="0"/>
          <w:marTop w:val="0"/>
          <w:marBottom w:val="0"/>
          <w:divBdr>
            <w:top w:val="none" w:sz="0" w:space="0" w:color="auto"/>
            <w:left w:val="none" w:sz="0" w:space="0" w:color="auto"/>
            <w:bottom w:val="none" w:sz="0" w:space="0" w:color="auto"/>
            <w:right w:val="none" w:sz="0" w:space="0" w:color="auto"/>
          </w:divBdr>
          <w:divsChild>
            <w:div w:id="421027939">
              <w:marLeft w:val="0"/>
              <w:marRight w:val="0"/>
              <w:marTop w:val="0"/>
              <w:marBottom w:val="0"/>
              <w:divBdr>
                <w:top w:val="none" w:sz="0" w:space="0" w:color="auto"/>
                <w:left w:val="none" w:sz="0" w:space="0" w:color="auto"/>
                <w:bottom w:val="none" w:sz="0" w:space="0" w:color="auto"/>
                <w:right w:val="none" w:sz="0" w:space="0" w:color="auto"/>
              </w:divBdr>
              <w:divsChild>
                <w:div w:id="514733998">
                  <w:marLeft w:val="0"/>
                  <w:marRight w:val="0"/>
                  <w:marTop w:val="0"/>
                  <w:marBottom w:val="0"/>
                  <w:divBdr>
                    <w:top w:val="none" w:sz="0" w:space="0" w:color="auto"/>
                    <w:left w:val="none" w:sz="0" w:space="0" w:color="auto"/>
                    <w:bottom w:val="none" w:sz="0" w:space="0" w:color="auto"/>
                    <w:right w:val="none" w:sz="0" w:space="0" w:color="auto"/>
                  </w:divBdr>
                  <w:divsChild>
                    <w:div w:id="1406951858">
                      <w:marLeft w:val="0"/>
                      <w:marRight w:val="0"/>
                      <w:marTop w:val="0"/>
                      <w:marBottom w:val="0"/>
                      <w:divBdr>
                        <w:top w:val="none" w:sz="0" w:space="0" w:color="auto"/>
                        <w:left w:val="none" w:sz="0" w:space="0" w:color="auto"/>
                        <w:bottom w:val="none" w:sz="0" w:space="0" w:color="auto"/>
                        <w:right w:val="none" w:sz="0" w:space="0" w:color="auto"/>
                      </w:divBdr>
                      <w:divsChild>
                        <w:div w:id="1094015635">
                          <w:marLeft w:val="0"/>
                          <w:marRight w:val="0"/>
                          <w:marTop w:val="100"/>
                          <w:marBottom w:val="100"/>
                          <w:divBdr>
                            <w:top w:val="none" w:sz="0" w:space="0" w:color="auto"/>
                            <w:left w:val="none" w:sz="0" w:space="0" w:color="auto"/>
                            <w:bottom w:val="none" w:sz="0" w:space="0" w:color="auto"/>
                            <w:right w:val="none" w:sz="0" w:space="0" w:color="auto"/>
                          </w:divBdr>
                          <w:divsChild>
                            <w:div w:id="208423562">
                              <w:marLeft w:val="0"/>
                              <w:marRight w:val="0"/>
                              <w:marTop w:val="0"/>
                              <w:marBottom w:val="0"/>
                              <w:divBdr>
                                <w:top w:val="none" w:sz="0" w:space="0" w:color="auto"/>
                                <w:left w:val="none" w:sz="0" w:space="0" w:color="auto"/>
                                <w:bottom w:val="none" w:sz="0" w:space="0" w:color="auto"/>
                                <w:right w:val="none" w:sz="0" w:space="0" w:color="auto"/>
                              </w:divBdr>
                              <w:divsChild>
                                <w:div w:id="503862381">
                                  <w:marLeft w:val="0"/>
                                  <w:marRight w:val="0"/>
                                  <w:marTop w:val="0"/>
                                  <w:marBottom w:val="0"/>
                                  <w:divBdr>
                                    <w:top w:val="none" w:sz="0" w:space="0" w:color="auto"/>
                                    <w:left w:val="none" w:sz="0" w:space="0" w:color="auto"/>
                                    <w:bottom w:val="none" w:sz="0" w:space="0" w:color="auto"/>
                                    <w:right w:val="none" w:sz="0" w:space="0" w:color="auto"/>
                                  </w:divBdr>
                                  <w:divsChild>
                                    <w:div w:id="852963322">
                                      <w:marLeft w:val="0"/>
                                      <w:marRight w:val="0"/>
                                      <w:marTop w:val="0"/>
                                      <w:marBottom w:val="0"/>
                                      <w:divBdr>
                                        <w:top w:val="none" w:sz="0" w:space="0" w:color="auto"/>
                                        <w:left w:val="none" w:sz="0" w:space="0" w:color="auto"/>
                                        <w:bottom w:val="none" w:sz="0" w:space="0" w:color="auto"/>
                                        <w:right w:val="none" w:sz="0" w:space="0" w:color="auto"/>
                                      </w:divBdr>
                                      <w:divsChild>
                                        <w:div w:id="2078278757">
                                          <w:marLeft w:val="0"/>
                                          <w:marRight w:val="0"/>
                                          <w:marTop w:val="0"/>
                                          <w:marBottom w:val="0"/>
                                          <w:divBdr>
                                            <w:top w:val="none" w:sz="0" w:space="0" w:color="auto"/>
                                            <w:left w:val="none" w:sz="0" w:space="0" w:color="auto"/>
                                            <w:bottom w:val="none" w:sz="0" w:space="0" w:color="auto"/>
                                            <w:right w:val="none" w:sz="0" w:space="0" w:color="auto"/>
                                          </w:divBdr>
                                          <w:divsChild>
                                            <w:div w:id="421949401">
                                              <w:marLeft w:val="0"/>
                                              <w:marRight w:val="0"/>
                                              <w:marTop w:val="0"/>
                                              <w:marBottom w:val="0"/>
                                              <w:divBdr>
                                                <w:top w:val="none" w:sz="0" w:space="0" w:color="auto"/>
                                                <w:left w:val="none" w:sz="0" w:space="0" w:color="auto"/>
                                                <w:bottom w:val="none" w:sz="0" w:space="0" w:color="auto"/>
                                                <w:right w:val="none" w:sz="0" w:space="0" w:color="auto"/>
                                              </w:divBdr>
                                              <w:divsChild>
                                                <w:div w:id="1092045316">
                                                  <w:marLeft w:val="0"/>
                                                  <w:marRight w:val="0"/>
                                                  <w:marTop w:val="0"/>
                                                  <w:marBottom w:val="0"/>
                                                  <w:divBdr>
                                                    <w:top w:val="none" w:sz="0" w:space="0" w:color="auto"/>
                                                    <w:left w:val="none" w:sz="0" w:space="0" w:color="auto"/>
                                                    <w:bottom w:val="none" w:sz="0" w:space="0" w:color="auto"/>
                                                    <w:right w:val="none" w:sz="0" w:space="0" w:color="auto"/>
                                                  </w:divBdr>
                                                  <w:divsChild>
                                                    <w:div w:id="548223205">
                                                      <w:marLeft w:val="0"/>
                                                      <w:marRight w:val="0"/>
                                                      <w:marTop w:val="0"/>
                                                      <w:marBottom w:val="0"/>
                                                      <w:divBdr>
                                                        <w:top w:val="none" w:sz="0" w:space="0" w:color="auto"/>
                                                        <w:left w:val="none" w:sz="0" w:space="0" w:color="auto"/>
                                                        <w:bottom w:val="none" w:sz="0" w:space="0" w:color="auto"/>
                                                        <w:right w:val="none" w:sz="0" w:space="0" w:color="auto"/>
                                                      </w:divBdr>
                                                      <w:divsChild>
                                                        <w:div w:id="1511525418">
                                                          <w:marLeft w:val="0"/>
                                                          <w:marRight w:val="0"/>
                                                          <w:marTop w:val="0"/>
                                                          <w:marBottom w:val="0"/>
                                                          <w:divBdr>
                                                            <w:top w:val="none" w:sz="0" w:space="0" w:color="auto"/>
                                                            <w:left w:val="none" w:sz="0" w:space="0" w:color="auto"/>
                                                            <w:bottom w:val="none" w:sz="0" w:space="0" w:color="auto"/>
                                                            <w:right w:val="none" w:sz="0" w:space="0" w:color="auto"/>
                                                          </w:divBdr>
                                                          <w:divsChild>
                                                            <w:div w:id="443618615">
                                                              <w:marLeft w:val="0"/>
                                                              <w:marRight w:val="0"/>
                                                              <w:marTop w:val="0"/>
                                                              <w:marBottom w:val="0"/>
                                                              <w:divBdr>
                                                                <w:top w:val="none" w:sz="0" w:space="0" w:color="auto"/>
                                                                <w:left w:val="none" w:sz="0" w:space="0" w:color="auto"/>
                                                                <w:bottom w:val="none" w:sz="0" w:space="0" w:color="auto"/>
                                                                <w:right w:val="none" w:sz="0" w:space="0" w:color="auto"/>
                                                              </w:divBdr>
                                                              <w:divsChild>
                                                                <w:div w:id="2117091930">
                                                                  <w:marLeft w:val="0"/>
                                                                  <w:marRight w:val="0"/>
                                                                  <w:marTop w:val="0"/>
                                                                  <w:marBottom w:val="0"/>
                                                                  <w:divBdr>
                                                                    <w:top w:val="none" w:sz="0" w:space="0" w:color="auto"/>
                                                                    <w:left w:val="none" w:sz="0" w:space="0" w:color="auto"/>
                                                                    <w:bottom w:val="none" w:sz="0" w:space="0" w:color="auto"/>
                                                                    <w:right w:val="none" w:sz="0" w:space="0" w:color="auto"/>
                                                                  </w:divBdr>
                                                                  <w:divsChild>
                                                                    <w:div w:id="245002042">
                                                                      <w:marLeft w:val="0"/>
                                                                      <w:marRight w:val="0"/>
                                                                      <w:marTop w:val="0"/>
                                                                      <w:marBottom w:val="0"/>
                                                                      <w:divBdr>
                                                                        <w:top w:val="none" w:sz="0" w:space="0" w:color="auto"/>
                                                                        <w:left w:val="none" w:sz="0" w:space="0" w:color="auto"/>
                                                                        <w:bottom w:val="none" w:sz="0" w:space="0" w:color="auto"/>
                                                                        <w:right w:val="none" w:sz="0" w:space="0" w:color="auto"/>
                                                                      </w:divBdr>
                                                                    </w:div>
                                                                    <w:div w:id="1726873620">
                                                                      <w:marLeft w:val="0"/>
                                                                      <w:marRight w:val="0"/>
                                                                      <w:marTop w:val="0"/>
                                                                      <w:marBottom w:val="0"/>
                                                                      <w:divBdr>
                                                                        <w:top w:val="none" w:sz="0" w:space="0" w:color="auto"/>
                                                                        <w:left w:val="none" w:sz="0" w:space="0" w:color="auto"/>
                                                                        <w:bottom w:val="none" w:sz="0" w:space="0" w:color="auto"/>
                                                                        <w:right w:val="none" w:sz="0" w:space="0" w:color="auto"/>
                                                                      </w:divBdr>
                                                                      <w:divsChild>
                                                                        <w:div w:id="477915733">
                                                                          <w:marLeft w:val="0"/>
                                                                          <w:marRight w:val="0"/>
                                                                          <w:marTop w:val="0"/>
                                                                          <w:marBottom w:val="0"/>
                                                                          <w:divBdr>
                                                                            <w:top w:val="none" w:sz="0" w:space="0" w:color="auto"/>
                                                                            <w:left w:val="none" w:sz="0" w:space="0" w:color="auto"/>
                                                                            <w:bottom w:val="none" w:sz="0" w:space="0" w:color="auto"/>
                                                                            <w:right w:val="none" w:sz="0" w:space="0" w:color="auto"/>
                                                                          </w:divBdr>
                                                                        </w:div>
                                                                        <w:div w:id="2056128">
                                                                          <w:marLeft w:val="0"/>
                                                                          <w:marRight w:val="0"/>
                                                                          <w:marTop w:val="0"/>
                                                                          <w:marBottom w:val="0"/>
                                                                          <w:divBdr>
                                                                            <w:top w:val="none" w:sz="0" w:space="0" w:color="auto"/>
                                                                            <w:left w:val="none" w:sz="0" w:space="0" w:color="auto"/>
                                                                            <w:bottom w:val="none" w:sz="0" w:space="0" w:color="auto"/>
                                                                            <w:right w:val="none" w:sz="0" w:space="0" w:color="auto"/>
                                                                          </w:divBdr>
                                                                          <w:divsChild>
                                                                            <w:div w:id="1843082044">
                                                                              <w:marLeft w:val="0"/>
                                                                              <w:marRight w:val="0"/>
                                                                              <w:marTop w:val="0"/>
                                                                              <w:marBottom w:val="0"/>
                                                                              <w:divBdr>
                                                                                <w:top w:val="none" w:sz="0" w:space="0" w:color="auto"/>
                                                                                <w:left w:val="none" w:sz="0" w:space="0" w:color="auto"/>
                                                                                <w:bottom w:val="none" w:sz="0" w:space="0" w:color="auto"/>
                                                                                <w:right w:val="none" w:sz="0" w:space="0" w:color="auto"/>
                                                                              </w:divBdr>
                                                                            </w:div>
                                                                            <w:div w:id="1736077904">
                                                                              <w:marLeft w:val="0"/>
                                                                              <w:marRight w:val="0"/>
                                                                              <w:marTop w:val="0"/>
                                                                              <w:marBottom w:val="0"/>
                                                                              <w:divBdr>
                                                                                <w:top w:val="none" w:sz="0" w:space="0" w:color="auto"/>
                                                                                <w:left w:val="none" w:sz="0" w:space="0" w:color="auto"/>
                                                                                <w:bottom w:val="none" w:sz="0" w:space="0" w:color="auto"/>
                                                                                <w:right w:val="none" w:sz="0" w:space="0" w:color="auto"/>
                                                                              </w:divBdr>
                                                                              <w:divsChild>
                                                                                <w:div w:id="459036549">
                                                                                  <w:marLeft w:val="0"/>
                                                                                  <w:marRight w:val="0"/>
                                                                                  <w:marTop w:val="0"/>
                                                                                  <w:marBottom w:val="0"/>
                                                                                  <w:divBdr>
                                                                                    <w:top w:val="none" w:sz="0" w:space="0" w:color="auto"/>
                                                                                    <w:left w:val="none" w:sz="0" w:space="0" w:color="auto"/>
                                                                                    <w:bottom w:val="none" w:sz="0" w:space="0" w:color="auto"/>
                                                                                    <w:right w:val="none" w:sz="0" w:space="0" w:color="auto"/>
                                                                                  </w:divBdr>
                                                                                </w:div>
                                                                                <w:div w:id="348799834">
                                                                                  <w:marLeft w:val="0"/>
                                                                                  <w:marRight w:val="0"/>
                                                                                  <w:marTop w:val="0"/>
                                                                                  <w:marBottom w:val="0"/>
                                                                                  <w:divBdr>
                                                                                    <w:top w:val="none" w:sz="0" w:space="0" w:color="auto"/>
                                                                                    <w:left w:val="none" w:sz="0" w:space="0" w:color="auto"/>
                                                                                    <w:bottom w:val="none" w:sz="0" w:space="0" w:color="auto"/>
                                                                                    <w:right w:val="none" w:sz="0" w:space="0" w:color="auto"/>
                                                                                  </w:divBdr>
                                                                                  <w:divsChild>
                                                                                    <w:div w:id="873738250">
                                                                                      <w:marLeft w:val="0"/>
                                                                                      <w:marRight w:val="0"/>
                                                                                      <w:marTop w:val="0"/>
                                                                                      <w:marBottom w:val="0"/>
                                                                                      <w:divBdr>
                                                                                        <w:top w:val="none" w:sz="0" w:space="0" w:color="auto"/>
                                                                                        <w:left w:val="none" w:sz="0" w:space="0" w:color="auto"/>
                                                                                        <w:bottom w:val="none" w:sz="0" w:space="0" w:color="auto"/>
                                                                                        <w:right w:val="none" w:sz="0" w:space="0" w:color="auto"/>
                                                                                      </w:divBdr>
                                                                                    </w:div>
                                                                                    <w:div w:id="1141311165">
                                                                                      <w:marLeft w:val="0"/>
                                                                                      <w:marRight w:val="0"/>
                                                                                      <w:marTop w:val="0"/>
                                                                                      <w:marBottom w:val="0"/>
                                                                                      <w:divBdr>
                                                                                        <w:top w:val="none" w:sz="0" w:space="0" w:color="auto"/>
                                                                                        <w:left w:val="none" w:sz="0" w:space="0" w:color="auto"/>
                                                                                        <w:bottom w:val="none" w:sz="0" w:space="0" w:color="auto"/>
                                                                                        <w:right w:val="none" w:sz="0" w:space="0" w:color="auto"/>
                                                                                      </w:divBdr>
                                                                                      <w:divsChild>
                                                                                        <w:div w:id="1955163830">
                                                                                          <w:marLeft w:val="0"/>
                                                                                          <w:marRight w:val="0"/>
                                                                                          <w:marTop w:val="0"/>
                                                                                          <w:marBottom w:val="0"/>
                                                                                          <w:divBdr>
                                                                                            <w:top w:val="none" w:sz="0" w:space="0" w:color="auto"/>
                                                                                            <w:left w:val="none" w:sz="0" w:space="0" w:color="auto"/>
                                                                                            <w:bottom w:val="none" w:sz="0" w:space="0" w:color="auto"/>
                                                                                            <w:right w:val="none" w:sz="0" w:space="0" w:color="auto"/>
                                                                                          </w:divBdr>
                                                                                        </w:div>
                                                                                        <w:div w:id="497889111">
                                                                                          <w:marLeft w:val="0"/>
                                                                                          <w:marRight w:val="0"/>
                                                                                          <w:marTop w:val="0"/>
                                                                                          <w:marBottom w:val="0"/>
                                                                                          <w:divBdr>
                                                                                            <w:top w:val="none" w:sz="0" w:space="0" w:color="auto"/>
                                                                                            <w:left w:val="none" w:sz="0" w:space="0" w:color="auto"/>
                                                                                            <w:bottom w:val="none" w:sz="0" w:space="0" w:color="auto"/>
                                                                                            <w:right w:val="none" w:sz="0" w:space="0" w:color="auto"/>
                                                                                          </w:divBdr>
                                                                                          <w:divsChild>
                                                                                            <w:div w:id="14376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180512">
      <w:bodyDiv w:val="1"/>
      <w:marLeft w:val="0"/>
      <w:marRight w:val="0"/>
      <w:marTop w:val="0"/>
      <w:marBottom w:val="0"/>
      <w:divBdr>
        <w:top w:val="none" w:sz="0" w:space="0" w:color="auto"/>
        <w:left w:val="none" w:sz="0" w:space="0" w:color="auto"/>
        <w:bottom w:val="none" w:sz="0" w:space="0" w:color="auto"/>
        <w:right w:val="none" w:sz="0" w:space="0" w:color="auto"/>
      </w:divBdr>
      <w:divsChild>
        <w:div w:id="2003124686">
          <w:marLeft w:val="0"/>
          <w:marRight w:val="0"/>
          <w:marTop w:val="0"/>
          <w:marBottom w:val="0"/>
          <w:divBdr>
            <w:top w:val="none" w:sz="0" w:space="0" w:color="auto"/>
            <w:left w:val="none" w:sz="0" w:space="0" w:color="auto"/>
            <w:bottom w:val="none" w:sz="0" w:space="0" w:color="auto"/>
            <w:right w:val="none" w:sz="0" w:space="0" w:color="auto"/>
          </w:divBdr>
          <w:divsChild>
            <w:div w:id="1737513847">
              <w:marLeft w:val="0"/>
              <w:marRight w:val="0"/>
              <w:marTop w:val="0"/>
              <w:marBottom w:val="0"/>
              <w:divBdr>
                <w:top w:val="none" w:sz="0" w:space="0" w:color="auto"/>
                <w:left w:val="none" w:sz="0" w:space="0" w:color="auto"/>
                <w:bottom w:val="none" w:sz="0" w:space="0" w:color="auto"/>
                <w:right w:val="none" w:sz="0" w:space="0" w:color="auto"/>
              </w:divBdr>
              <w:divsChild>
                <w:div w:id="535048491">
                  <w:marLeft w:val="0"/>
                  <w:marRight w:val="0"/>
                  <w:marTop w:val="0"/>
                  <w:marBottom w:val="0"/>
                  <w:divBdr>
                    <w:top w:val="none" w:sz="0" w:space="0" w:color="auto"/>
                    <w:left w:val="none" w:sz="0" w:space="0" w:color="auto"/>
                    <w:bottom w:val="none" w:sz="0" w:space="0" w:color="auto"/>
                    <w:right w:val="none" w:sz="0" w:space="0" w:color="auto"/>
                  </w:divBdr>
                  <w:divsChild>
                    <w:div w:id="2018530798">
                      <w:marLeft w:val="0"/>
                      <w:marRight w:val="0"/>
                      <w:marTop w:val="0"/>
                      <w:marBottom w:val="0"/>
                      <w:divBdr>
                        <w:top w:val="none" w:sz="0" w:space="0" w:color="auto"/>
                        <w:left w:val="none" w:sz="0" w:space="0" w:color="auto"/>
                        <w:bottom w:val="none" w:sz="0" w:space="0" w:color="auto"/>
                        <w:right w:val="none" w:sz="0" w:space="0" w:color="auto"/>
                      </w:divBdr>
                      <w:divsChild>
                        <w:div w:id="1141272290">
                          <w:marLeft w:val="0"/>
                          <w:marRight w:val="0"/>
                          <w:marTop w:val="100"/>
                          <w:marBottom w:val="100"/>
                          <w:divBdr>
                            <w:top w:val="none" w:sz="0" w:space="0" w:color="auto"/>
                            <w:left w:val="none" w:sz="0" w:space="0" w:color="auto"/>
                            <w:bottom w:val="none" w:sz="0" w:space="0" w:color="auto"/>
                            <w:right w:val="none" w:sz="0" w:space="0" w:color="auto"/>
                          </w:divBdr>
                          <w:divsChild>
                            <w:div w:id="1354577795">
                              <w:marLeft w:val="0"/>
                              <w:marRight w:val="0"/>
                              <w:marTop w:val="0"/>
                              <w:marBottom w:val="0"/>
                              <w:divBdr>
                                <w:top w:val="none" w:sz="0" w:space="0" w:color="auto"/>
                                <w:left w:val="none" w:sz="0" w:space="0" w:color="auto"/>
                                <w:bottom w:val="none" w:sz="0" w:space="0" w:color="auto"/>
                                <w:right w:val="none" w:sz="0" w:space="0" w:color="auto"/>
                              </w:divBdr>
                              <w:divsChild>
                                <w:div w:id="241528548">
                                  <w:marLeft w:val="0"/>
                                  <w:marRight w:val="0"/>
                                  <w:marTop w:val="0"/>
                                  <w:marBottom w:val="0"/>
                                  <w:divBdr>
                                    <w:top w:val="none" w:sz="0" w:space="0" w:color="auto"/>
                                    <w:left w:val="none" w:sz="0" w:space="0" w:color="auto"/>
                                    <w:bottom w:val="none" w:sz="0" w:space="0" w:color="auto"/>
                                    <w:right w:val="none" w:sz="0" w:space="0" w:color="auto"/>
                                  </w:divBdr>
                                  <w:divsChild>
                                    <w:div w:id="1755282501">
                                      <w:marLeft w:val="0"/>
                                      <w:marRight w:val="0"/>
                                      <w:marTop w:val="0"/>
                                      <w:marBottom w:val="0"/>
                                      <w:divBdr>
                                        <w:top w:val="none" w:sz="0" w:space="0" w:color="auto"/>
                                        <w:left w:val="none" w:sz="0" w:space="0" w:color="auto"/>
                                        <w:bottom w:val="none" w:sz="0" w:space="0" w:color="auto"/>
                                        <w:right w:val="none" w:sz="0" w:space="0" w:color="auto"/>
                                      </w:divBdr>
                                      <w:divsChild>
                                        <w:div w:id="1214122207">
                                          <w:marLeft w:val="0"/>
                                          <w:marRight w:val="0"/>
                                          <w:marTop w:val="0"/>
                                          <w:marBottom w:val="0"/>
                                          <w:divBdr>
                                            <w:top w:val="none" w:sz="0" w:space="0" w:color="auto"/>
                                            <w:left w:val="none" w:sz="0" w:space="0" w:color="auto"/>
                                            <w:bottom w:val="none" w:sz="0" w:space="0" w:color="auto"/>
                                            <w:right w:val="none" w:sz="0" w:space="0" w:color="auto"/>
                                          </w:divBdr>
                                          <w:divsChild>
                                            <w:div w:id="636953120">
                                              <w:marLeft w:val="0"/>
                                              <w:marRight w:val="0"/>
                                              <w:marTop w:val="0"/>
                                              <w:marBottom w:val="0"/>
                                              <w:divBdr>
                                                <w:top w:val="none" w:sz="0" w:space="0" w:color="auto"/>
                                                <w:left w:val="none" w:sz="0" w:space="0" w:color="auto"/>
                                                <w:bottom w:val="none" w:sz="0" w:space="0" w:color="auto"/>
                                                <w:right w:val="none" w:sz="0" w:space="0" w:color="auto"/>
                                              </w:divBdr>
                                              <w:divsChild>
                                                <w:div w:id="1306664232">
                                                  <w:marLeft w:val="0"/>
                                                  <w:marRight w:val="0"/>
                                                  <w:marTop w:val="0"/>
                                                  <w:marBottom w:val="0"/>
                                                  <w:divBdr>
                                                    <w:top w:val="none" w:sz="0" w:space="0" w:color="auto"/>
                                                    <w:left w:val="none" w:sz="0" w:space="0" w:color="auto"/>
                                                    <w:bottom w:val="none" w:sz="0" w:space="0" w:color="auto"/>
                                                    <w:right w:val="none" w:sz="0" w:space="0" w:color="auto"/>
                                                  </w:divBdr>
                                                  <w:divsChild>
                                                    <w:div w:id="1486318655">
                                                      <w:marLeft w:val="0"/>
                                                      <w:marRight w:val="0"/>
                                                      <w:marTop w:val="0"/>
                                                      <w:marBottom w:val="0"/>
                                                      <w:divBdr>
                                                        <w:top w:val="none" w:sz="0" w:space="0" w:color="auto"/>
                                                        <w:left w:val="none" w:sz="0" w:space="0" w:color="auto"/>
                                                        <w:bottom w:val="none" w:sz="0" w:space="0" w:color="auto"/>
                                                        <w:right w:val="none" w:sz="0" w:space="0" w:color="auto"/>
                                                      </w:divBdr>
                                                      <w:divsChild>
                                                        <w:div w:id="796721204">
                                                          <w:marLeft w:val="0"/>
                                                          <w:marRight w:val="0"/>
                                                          <w:marTop w:val="0"/>
                                                          <w:marBottom w:val="0"/>
                                                          <w:divBdr>
                                                            <w:top w:val="none" w:sz="0" w:space="0" w:color="auto"/>
                                                            <w:left w:val="none" w:sz="0" w:space="0" w:color="auto"/>
                                                            <w:bottom w:val="none" w:sz="0" w:space="0" w:color="auto"/>
                                                            <w:right w:val="none" w:sz="0" w:space="0" w:color="auto"/>
                                                          </w:divBdr>
                                                          <w:divsChild>
                                                            <w:div w:id="1039477320">
                                                              <w:marLeft w:val="0"/>
                                                              <w:marRight w:val="0"/>
                                                              <w:marTop w:val="0"/>
                                                              <w:marBottom w:val="0"/>
                                                              <w:divBdr>
                                                                <w:top w:val="none" w:sz="0" w:space="0" w:color="auto"/>
                                                                <w:left w:val="none" w:sz="0" w:space="0" w:color="auto"/>
                                                                <w:bottom w:val="none" w:sz="0" w:space="0" w:color="auto"/>
                                                                <w:right w:val="none" w:sz="0" w:space="0" w:color="auto"/>
                                                              </w:divBdr>
                                                            </w:div>
                                                            <w:div w:id="472523386">
                                                              <w:marLeft w:val="0"/>
                                                              <w:marRight w:val="0"/>
                                                              <w:marTop w:val="0"/>
                                                              <w:marBottom w:val="0"/>
                                                              <w:divBdr>
                                                                <w:top w:val="none" w:sz="0" w:space="0" w:color="auto"/>
                                                                <w:left w:val="none" w:sz="0" w:space="0" w:color="auto"/>
                                                                <w:bottom w:val="none" w:sz="0" w:space="0" w:color="auto"/>
                                                                <w:right w:val="none" w:sz="0" w:space="0" w:color="auto"/>
                                                              </w:divBdr>
                                                              <w:divsChild>
                                                                <w:div w:id="8255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79466">
      <w:bodyDiv w:val="1"/>
      <w:marLeft w:val="0"/>
      <w:marRight w:val="0"/>
      <w:marTop w:val="0"/>
      <w:marBottom w:val="0"/>
      <w:divBdr>
        <w:top w:val="none" w:sz="0" w:space="0" w:color="auto"/>
        <w:left w:val="none" w:sz="0" w:space="0" w:color="auto"/>
        <w:bottom w:val="none" w:sz="0" w:space="0" w:color="auto"/>
        <w:right w:val="none" w:sz="0" w:space="0" w:color="auto"/>
      </w:divBdr>
      <w:divsChild>
        <w:div w:id="1891375646">
          <w:marLeft w:val="0"/>
          <w:marRight w:val="0"/>
          <w:marTop w:val="0"/>
          <w:marBottom w:val="0"/>
          <w:divBdr>
            <w:top w:val="none" w:sz="0" w:space="0" w:color="auto"/>
            <w:left w:val="none" w:sz="0" w:space="0" w:color="auto"/>
            <w:bottom w:val="none" w:sz="0" w:space="0" w:color="auto"/>
            <w:right w:val="none" w:sz="0" w:space="0" w:color="auto"/>
          </w:divBdr>
          <w:divsChild>
            <w:div w:id="256016147">
              <w:marLeft w:val="0"/>
              <w:marRight w:val="0"/>
              <w:marTop w:val="0"/>
              <w:marBottom w:val="0"/>
              <w:divBdr>
                <w:top w:val="none" w:sz="0" w:space="0" w:color="auto"/>
                <w:left w:val="none" w:sz="0" w:space="0" w:color="auto"/>
                <w:bottom w:val="none" w:sz="0" w:space="0" w:color="auto"/>
                <w:right w:val="none" w:sz="0" w:space="0" w:color="auto"/>
              </w:divBdr>
            </w:div>
            <w:div w:id="901645852">
              <w:marLeft w:val="0"/>
              <w:marRight w:val="0"/>
              <w:marTop w:val="0"/>
              <w:marBottom w:val="0"/>
              <w:divBdr>
                <w:top w:val="none" w:sz="0" w:space="0" w:color="auto"/>
                <w:left w:val="none" w:sz="0" w:space="0" w:color="auto"/>
                <w:bottom w:val="none" w:sz="0" w:space="0" w:color="auto"/>
                <w:right w:val="none" w:sz="0" w:space="0" w:color="auto"/>
              </w:divBdr>
            </w:div>
            <w:div w:id="588000092">
              <w:marLeft w:val="0"/>
              <w:marRight w:val="0"/>
              <w:marTop w:val="0"/>
              <w:marBottom w:val="0"/>
              <w:divBdr>
                <w:top w:val="none" w:sz="0" w:space="0" w:color="auto"/>
                <w:left w:val="none" w:sz="0" w:space="0" w:color="auto"/>
                <w:bottom w:val="none" w:sz="0" w:space="0" w:color="auto"/>
                <w:right w:val="none" w:sz="0" w:space="0" w:color="auto"/>
              </w:divBdr>
              <w:divsChild>
                <w:div w:id="1495801247">
                  <w:marLeft w:val="0"/>
                  <w:marRight w:val="0"/>
                  <w:marTop w:val="0"/>
                  <w:marBottom w:val="0"/>
                  <w:divBdr>
                    <w:top w:val="none" w:sz="0" w:space="0" w:color="auto"/>
                    <w:left w:val="none" w:sz="0" w:space="0" w:color="auto"/>
                    <w:bottom w:val="none" w:sz="0" w:space="0" w:color="auto"/>
                    <w:right w:val="none" w:sz="0" w:space="0" w:color="auto"/>
                  </w:divBdr>
                </w:div>
                <w:div w:id="2027246442">
                  <w:marLeft w:val="0"/>
                  <w:marRight w:val="0"/>
                  <w:marTop w:val="0"/>
                  <w:marBottom w:val="0"/>
                  <w:divBdr>
                    <w:top w:val="none" w:sz="0" w:space="0" w:color="auto"/>
                    <w:left w:val="none" w:sz="0" w:space="0" w:color="auto"/>
                    <w:bottom w:val="none" w:sz="0" w:space="0" w:color="auto"/>
                    <w:right w:val="none" w:sz="0" w:space="0" w:color="auto"/>
                  </w:divBdr>
                </w:div>
                <w:div w:id="1011837347">
                  <w:marLeft w:val="0"/>
                  <w:marRight w:val="0"/>
                  <w:marTop w:val="0"/>
                  <w:marBottom w:val="0"/>
                  <w:divBdr>
                    <w:top w:val="none" w:sz="0" w:space="0" w:color="auto"/>
                    <w:left w:val="none" w:sz="0" w:space="0" w:color="auto"/>
                    <w:bottom w:val="none" w:sz="0" w:space="0" w:color="auto"/>
                    <w:right w:val="none" w:sz="0" w:space="0" w:color="auto"/>
                  </w:divBdr>
                </w:div>
                <w:div w:id="815299022">
                  <w:marLeft w:val="0"/>
                  <w:marRight w:val="0"/>
                  <w:marTop w:val="0"/>
                  <w:marBottom w:val="0"/>
                  <w:divBdr>
                    <w:top w:val="none" w:sz="0" w:space="0" w:color="auto"/>
                    <w:left w:val="none" w:sz="0" w:space="0" w:color="auto"/>
                    <w:bottom w:val="none" w:sz="0" w:space="0" w:color="auto"/>
                    <w:right w:val="none" w:sz="0" w:space="0" w:color="auto"/>
                  </w:divBdr>
                </w:div>
                <w:div w:id="57871140">
                  <w:marLeft w:val="0"/>
                  <w:marRight w:val="0"/>
                  <w:marTop w:val="0"/>
                  <w:marBottom w:val="0"/>
                  <w:divBdr>
                    <w:top w:val="none" w:sz="0" w:space="0" w:color="auto"/>
                    <w:left w:val="none" w:sz="0" w:space="0" w:color="auto"/>
                    <w:bottom w:val="none" w:sz="0" w:space="0" w:color="auto"/>
                    <w:right w:val="none" w:sz="0" w:space="0" w:color="auto"/>
                  </w:divBdr>
                </w:div>
                <w:div w:id="1910774129">
                  <w:marLeft w:val="0"/>
                  <w:marRight w:val="0"/>
                  <w:marTop w:val="0"/>
                  <w:marBottom w:val="0"/>
                  <w:divBdr>
                    <w:top w:val="none" w:sz="0" w:space="0" w:color="auto"/>
                    <w:left w:val="none" w:sz="0" w:space="0" w:color="auto"/>
                    <w:bottom w:val="none" w:sz="0" w:space="0" w:color="auto"/>
                    <w:right w:val="none" w:sz="0" w:space="0" w:color="auto"/>
                  </w:divBdr>
                </w:div>
                <w:div w:id="496920209">
                  <w:marLeft w:val="0"/>
                  <w:marRight w:val="0"/>
                  <w:marTop w:val="0"/>
                  <w:marBottom w:val="0"/>
                  <w:divBdr>
                    <w:top w:val="none" w:sz="0" w:space="0" w:color="auto"/>
                    <w:left w:val="none" w:sz="0" w:space="0" w:color="auto"/>
                    <w:bottom w:val="none" w:sz="0" w:space="0" w:color="auto"/>
                    <w:right w:val="none" w:sz="0" w:space="0" w:color="auto"/>
                  </w:divBdr>
                </w:div>
                <w:div w:id="1860317819">
                  <w:marLeft w:val="0"/>
                  <w:marRight w:val="0"/>
                  <w:marTop w:val="0"/>
                  <w:marBottom w:val="0"/>
                  <w:divBdr>
                    <w:top w:val="none" w:sz="0" w:space="0" w:color="auto"/>
                    <w:left w:val="none" w:sz="0" w:space="0" w:color="auto"/>
                    <w:bottom w:val="none" w:sz="0" w:space="0" w:color="auto"/>
                    <w:right w:val="none" w:sz="0" w:space="0" w:color="auto"/>
                  </w:divBdr>
                </w:div>
                <w:div w:id="737674528">
                  <w:marLeft w:val="0"/>
                  <w:marRight w:val="0"/>
                  <w:marTop w:val="0"/>
                  <w:marBottom w:val="0"/>
                  <w:divBdr>
                    <w:top w:val="none" w:sz="0" w:space="0" w:color="auto"/>
                    <w:left w:val="none" w:sz="0" w:space="0" w:color="auto"/>
                    <w:bottom w:val="none" w:sz="0" w:space="0" w:color="auto"/>
                    <w:right w:val="none" w:sz="0" w:space="0" w:color="auto"/>
                  </w:divBdr>
                  <w:divsChild>
                    <w:div w:id="1258637845">
                      <w:marLeft w:val="0"/>
                      <w:marRight w:val="0"/>
                      <w:marTop w:val="0"/>
                      <w:marBottom w:val="0"/>
                      <w:divBdr>
                        <w:top w:val="none" w:sz="0" w:space="0" w:color="auto"/>
                        <w:left w:val="none" w:sz="0" w:space="0" w:color="auto"/>
                        <w:bottom w:val="none" w:sz="0" w:space="0" w:color="auto"/>
                        <w:right w:val="none" w:sz="0" w:space="0" w:color="auto"/>
                      </w:divBdr>
                      <w:divsChild>
                        <w:div w:id="636959252">
                          <w:marLeft w:val="0"/>
                          <w:marRight w:val="0"/>
                          <w:marTop w:val="0"/>
                          <w:marBottom w:val="0"/>
                          <w:divBdr>
                            <w:top w:val="none" w:sz="0" w:space="0" w:color="auto"/>
                            <w:left w:val="none" w:sz="0" w:space="0" w:color="auto"/>
                            <w:bottom w:val="none" w:sz="0" w:space="0" w:color="auto"/>
                            <w:right w:val="none" w:sz="0" w:space="0" w:color="auto"/>
                          </w:divBdr>
                        </w:div>
                        <w:div w:id="1235627046">
                          <w:marLeft w:val="0"/>
                          <w:marRight w:val="0"/>
                          <w:marTop w:val="0"/>
                          <w:marBottom w:val="0"/>
                          <w:divBdr>
                            <w:top w:val="none" w:sz="0" w:space="0" w:color="auto"/>
                            <w:left w:val="none" w:sz="0" w:space="0" w:color="auto"/>
                            <w:bottom w:val="none" w:sz="0" w:space="0" w:color="auto"/>
                            <w:right w:val="none" w:sz="0" w:space="0" w:color="auto"/>
                          </w:divBdr>
                          <w:divsChild>
                            <w:div w:id="642732103">
                              <w:marLeft w:val="0"/>
                              <w:marRight w:val="0"/>
                              <w:marTop w:val="0"/>
                              <w:marBottom w:val="0"/>
                              <w:divBdr>
                                <w:top w:val="none" w:sz="0" w:space="0" w:color="auto"/>
                                <w:left w:val="none" w:sz="0" w:space="0" w:color="auto"/>
                                <w:bottom w:val="none" w:sz="0" w:space="0" w:color="auto"/>
                                <w:right w:val="none" w:sz="0" w:space="0" w:color="auto"/>
                              </w:divBdr>
                            </w:div>
                            <w:div w:id="14515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0784">
      <w:bodyDiv w:val="1"/>
      <w:marLeft w:val="0"/>
      <w:marRight w:val="0"/>
      <w:marTop w:val="0"/>
      <w:marBottom w:val="0"/>
      <w:divBdr>
        <w:top w:val="none" w:sz="0" w:space="0" w:color="auto"/>
        <w:left w:val="none" w:sz="0" w:space="0" w:color="auto"/>
        <w:bottom w:val="none" w:sz="0" w:space="0" w:color="auto"/>
        <w:right w:val="none" w:sz="0" w:space="0" w:color="auto"/>
      </w:divBdr>
      <w:divsChild>
        <w:div w:id="426389758">
          <w:marLeft w:val="0"/>
          <w:marRight w:val="0"/>
          <w:marTop w:val="0"/>
          <w:marBottom w:val="0"/>
          <w:divBdr>
            <w:top w:val="none" w:sz="0" w:space="0" w:color="auto"/>
            <w:left w:val="none" w:sz="0" w:space="0" w:color="auto"/>
            <w:bottom w:val="none" w:sz="0" w:space="0" w:color="auto"/>
            <w:right w:val="none" w:sz="0" w:space="0" w:color="auto"/>
          </w:divBdr>
          <w:divsChild>
            <w:div w:id="1027682611">
              <w:marLeft w:val="0"/>
              <w:marRight w:val="0"/>
              <w:marTop w:val="0"/>
              <w:marBottom w:val="0"/>
              <w:divBdr>
                <w:top w:val="none" w:sz="0" w:space="0" w:color="auto"/>
                <w:left w:val="none" w:sz="0" w:space="0" w:color="auto"/>
                <w:bottom w:val="none" w:sz="0" w:space="0" w:color="auto"/>
                <w:right w:val="none" w:sz="0" w:space="0" w:color="auto"/>
              </w:divBdr>
            </w:div>
            <w:div w:id="381292886">
              <w:marLeft w:val="0"/>
              <w:marRight w:val="0"/>
              <w:marTop w:val="0"/>
              <w:marBottom w:val="0"/>
              <w:divBdr>
                <w:top w:val="none" w:sz="0" w:space="0" w:color="auto"/>
                <w:left w:val="none" w:sz="0" w:space="0" w:color="auto"/>
                <w:bottom w:val="none" w:sz="0" w:space="0" w:color="auto"/>
                <w:right w:val="none" w:sz="0" w:space="0" w:color="auto"/>
              </w:divBdr>
            </w:div>
            <w:div w:id="1101218995">
              <w:marLeft w:val="0"/>
              <w:marRight w:val="0"/>
              <w:marTop w:val="0"/>
              <w:marBottom w:val="0"/>
              <w:divBdr>
                <w:top w:val="none" w:sz="0" w:space="0" w:color="auto"/>
                <w:left w:val="none" w:sz="0" w:space="0" w:color="auto"/>
                <w:bottom w:val="none" w:sz="0" w:space="0" w:color="auto"/>
                <w:right w:val="none" w:sz="0" w:space="0" w:color="auto"/>
              </w:divBdr>
              <w:divsChild>
                <w:div w:id="478617602">
                  <w:marLeft w:val="0"/>
                  <w:marRight w:val="0"/>
                  <w:marTop w:val="0"/>
                  <w:marBottom w:val="0"/>
                  <w:divBdr>
                    <w:top w:val="none" w:sz="0" w:space="0" w:color="auto"/>
                    <w:left w:val="none" w:sz="0" w:space="0" w:color="auto"/>
                    <w:bottom w:val="none" w:sz="0" w:space="0" w:color="auto"/>
                    <w:right w:val="none" w:sz="0" w:space="0" w:color="auto"/>
                  </w:divBdr>
                </w:div>
                <w:div w:id="780684065">
                  <w:marLeft w:val="0"/>
                  <w:marRight w:val="0"/>
                  <w:marTop w:val="0"/>
                  <w:marBottom w:val="0"/>
                  <w:divBdr>
                    <w:top w:val="none" w:sz="0" w:space="0" w:color="auto"/>
                    <w:left w:val="none" w:sz="0" w:space="0" w:color="auto"/>
                    <w:bottom w:val="none" w:sz="0" w:space="0" w:color="auto"/>
                    <w:right w:val="none" w:sz="0" w:space="0" w:color="auto"/>
                  </w:divBdr>
                  <w:divsChild>
                    <w:div w:id="19750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41202">
      <w:bodyDiv w:val="1"/>
      <w:marLeft w:val="0"/>
      <w:marRight w:val="0"/>
      <w:marTop w:val="0"/>
      <w:marBottom w:val="0"/>
      <w:divBdr>
        <w:top w:val="none" w:sz="0" w:space="0" w:color="auto"/>
        <w:left w:val="none" w:sz="0" w:space="0" w:color="auto"/>
        <w:bottom w:val="none" w:sz="0" w:space="0" w:color="auto"/>
        <w:right w:val="none" w:sz="0" w:space="0" w:color="auto"/>
      </w:divBdr>
      <w:divsChild>
        <w:div w:id="350686025">
          <w:marLeft w:val="0"/>
          <w:marRight w:val="0"/>
          <w:marTop w:val="0"/>
          <w:marBottom w:val="0"/>
          <w:divBdr>
            <w:top w:val="none" w:sz="0" w:space="0" w:color="auto"/>
            <w:left w:val="none" w:sz="0" w:space="0" w:color="auto"/>
            <w:bottom w:val="none" w:sz="0" w:space="0" w:color="auto"/>
            <w:right w:val="none" w:sz="0" w:space="0" w:color="auto"/>
          </w:divBdr>
          <w:divsChild>
            <w:div w:id="1188979743">
              <w:marLeft w:val="0"/>
              <w:marRight w:val="0"/>
              <w:marTop w:val="0"/>
              <w:marBottom w:val="0"/>
              <w:divBdr>
                <w:top w:val="none" w:sz="0" w:space="0" w:color="auto"/>
                <w:left w:val="none" w:sz="0" w:space="0" w:color="auto"/>
                <w:bottom w:val="none" w:sz="0" w:space="0" w:color="auto"/>
                <w:right w:val="none" w:sz="0" w:space="0" w:color="auto"/>
              </w:divBdr>
              <w:divsChild>
                <w:div w:id="593241886">
                  <w:marLeft w:val="0"/>
                  <w:marRight w:val="0"/>
                  <w:marTop w:val="0"/>
                  <w:marBottom w:val="0"/>
                  <w:divBdr>
                    <w:top w:val="none" w:sz="0" w:space="0" w:color="auto"/>
                    <w:left w:val="none" w:sz="0" w:space="0" w:color="auto"/>
                    <w:bottom w:val="none" w:sz="0" w:space="0" w:color="auto"/>
                    <w:right w:val="none" w:sz="0" w:space="0" w:color="auto"/>
                  </w:divBdr>
                  <w:divsChild>
                    <w:div w:id="267544417">
                      <w:marLeft w:val="0"/>
                      <w:marRight w:val="0"/>
                      <w:marTop w:val="0"/>
                      <w:marBottom w:val="0"/>
                      <w:divBdr>
                        <w:top w:val="none" w:sz="0" w:space="0" w:color="auto"/>
                        <w:left w:val="none" w:sz="0" w:space="0" w:color="auto"/>
                        <w:bottom w:val="none" w:sz="0" w:space="0" w:color="auto"/>
                        <w:right w:val="none" w:sz="0" w:space="0" w:color="auto"/>
                      </w:divBdr>
                      <w:divsChild>
                        <w:div w:id="1540049882">
                          <w:marLeft w:val="0"/>
                          <w:marRight w:val="0"/>
                          <w:marTop w:val="100"/>
                          <w:marBottom w:val="100"/>
                          <w:divBdr>
                            <w:top w:val="none" w:sz="0" w:space="0" w:color="auto"/>
                            <w:left w:val="none" w:sz="0" w:space="0" w:color="auto"/>
                            <w:bottom w:val="none" w:sz="0" w:space="0" w:color="auto"/>
                            <w:right w:val="none" w:sz="0" w:space="0" w:color="auto"/>
                          </w:divBdr>
                          <w:divsChild>
                            <w:div w:id="574630974">
                              <w:marLeft w:val="0"/>
                              <w:marRight w:val="0"/>
                              <w:marTop w:val="0"/>
                              <w:marBottom w:val="0"/>
                              <w:divBdr>
                                <w:top w:val="none" w:sz="0" w:space="0" w:color="auto"/>
                                <w:left w:val="none" w:sz="0" w:space="0" w:color="auto"/>
                                <w:bottom w:val="none" w:sz="0" w:space="0" w:color="auto"/>
                                <w:right w:val="none" w:sz="0" w:space="0" w:color="auto"/>
                              </w:divBdr>
                              <w:divsChild>
                                <w:div w:id="2067754466">
                                  <w:marLeft w:val="0"/>
                                  <w:marRight w:val="0"/>
                                  <w:marTop w:val="0"/>
                                  <w:marBottom w:val="0"/>
                                  <w:divBdr>
                                    <w:top w:val="none" w:sz="0" w:space="0" w:color="auto"/>
                                    <w:left w:val="none" w:sz="0" w:space="0" w:color="auto"/>
                                    <w:bottom w:val="none" w:sz="0" w:space="0" w:color="auto"/>
                                    <w:right w:val="none" w:sz="0" w:space="0" w:color="auto"/>
                                  </w:divBdr>
                                  <w:divsChild>
                                    <w:div w:id="923027614">
                                      <w:marLeft w:val="0"/>
                                      <w:marRight w:val="0"/>
                                      <w:marTop w:val="0"/>
                                      <w:marBottom w:val="0"/>
                                      <w:divBdr>
                                        <w:top w:val="none" w:sz="0" w:space="0" w:color="auto"/>
                                        <w:left w:val="none" w:sz="0" w:space="0" w:color="auto"/>
                                        <w:bottom w:val="none" w:sz="0" w:space="0" w:color="auto"/>
                                        <w:right w:val="none" w:sz="0" w:space="0" w:color="auto"/>
                                      </w:divBdr>
                                      <w:divsChild>
                                        <w:div w:id="2019773333">
                                          <w:marLeft w:val="0"/>
                                          <w:marRight w:val="0"/>
                                          <w:marTop w:val="0"/>
                                          <w:marBottom w:val="0"/>
                                          <w:divBdr>
                                            <w:top w:val="none" w:sz="0" w:space="0" w:color="auto"/>
                                            <w:left w:val="none" w:sz="0" w:space="0" w:color="auto"/>
                                            <w:bottom w:val="none" w:sz="0" w:space="0" w:color="auto"/>
                                            <w:right w:val="none" w:sz="0" w:space="0" w:color="auto"/>
                                          </w:divBdr>
                                          <w:divsChild>
                                            <w:div w:id="167143034">
                                              <w:marLeft w:val="0"/>
                                              <w:marRight w:val="0"/>
                                              <w:marTop w:val="0"/>
                                              <w:marBottom w:val="0"/>
                                              <w:divBdr>
                                                <w:top w:val="none" w:sz="0" w:space="0" w:color="auto"/>
                                                <w:left w:val="none" w:sz="0" w:space="0" w:color="auto"/>
                                                <w:bottom w:val="none" w:sz="0" w:space="0" w:color="auto"/>
                                                <w:right w:val="none" w:sz="0" w:space="0" w:color="auto"/>
                                              </w:divBdr>
                                              <w:divsChild>
                                                <w:div w:id="1168137139">
                                                  <w:marLeft w:val="0"/>
                                                  <w:marRight w:val="0"/>
                                                  <w:marTop w:val="0"/>
                                                  <w:marBottom w:val="0"/>
                                                  <w:divBdr>
                                                    <w:top w:val="none" w:sz="0" w:space="0" w:color="auto"/>
                                                    <w:left w:val="none" w:sz="0" w:space="0" w:color="auto"/>
                                                    <w:bottom w:val="none" w:sz="0" w:space="0" w:color="auto"/>
                                                    <w:right w:val="none" w:sz="0" w:space="0" w:color="auto"/>
                                                  </w:divBdr>
                                                  <w:divsChild>
                                                    <w:div w:id="1839614696">
                                                      <w:marLeft w:val="0"/>
                                                      <w:marRight w:val="0"/>
                                                      <w:marTop w:val="0"/>
                                                      <w:marBottom w:val="0"/>
                                                      <w:divBdr>
                                                        <w:top w:val="none" w:sz="0" w:space="0" w:color="auto"/>
                                                        <w:left w:val="none" w:sz="0" w:space="0" w:color="auto"/>
                                                        <w:bottom w:val="none" w:sz="0" w:space="0" w:color="auto"/>
                                                        <w:right w:val="none" w:sz="0" w:space="0" w:color="auto"/>
                                                      </w:divBdr>
                                                      <w:divsChild>
                                                        <w:div w:id="1663385562">
                                                          <w:marLeft w:val="0"/>
                                                          <w:marRight w:val="0"/>
                                                          <w:marTop w:val="0"/>
                                                          <w:marBottom w:val="0"/>
                                                          <w:divBdr>
                                                            <w:top w:val="none" w:sz="0" w:space="0" w:color="auto"/>
                                                            <w:left w:val="none" w:sz="0" w:space="0" w:color="auto"/>
                                                            <w:bottom w:val="none" w:sz="0" w:space="0" w:color="auto"/>
                                                            <w:right w:val="none" w:sz="0" w:space="0" w:color="auto"/>
                                                          </w:divBdr>
                                                        </w:div>
                                                        <w:div w:id="1854107535">
                                                          <w:marLeft w:val="0"/>
                                                          <w:marRight w:val="0"/>
                                                          <w:marTop w:val="0"/>
                                                          <w:marBottom w:val="0"/>
                                                          <w:divBdr>
                                                            <w:top w:val="none" w:sz="0" w:space="0" w:color="auto"/>
                                                            <w:left w:val="none" w:sz="0" w:space="0" w:color="auto"/>
                                                            <w:bottom w:val="none" w:sz="0" w:space="0" w:color="auto"/>
                                                            <w:right w:val="none" w:sz="0" w:space="0" w:color="auto"/>
                                                          </w:divBdr>
                                                          <w:divsChild>
                                                            <w:div w:id="768047198">
                                                              <w:marLeft w:val="0"/>
                                                              <w:marRight w:val="0"/>
                                                              <w:marTop w:val="0"/>
                                                              <w:marBottom w:val="0"/>
                                                              <w:divBdr>
                                                                <w:top w:val="none" w:sz="0" w:space="0" w:color="auto"/>
                                                                <w:left w:val="none" w:sz="0" w:space="0" w:color="auto"/>
                                                                <w:bottom w:val="none" w:sz="0" w:space="0" w:color="auto"/>
                                                                <w:right w:val="none" w:sz="0" w:space="0" w:color="auto"/>
                                                              </w:divBdr>
                                                            </w:div>
                                                            <w:div w:id="225727350">
                                                              <w:marLeft w:val="0"/>
                                                              <w:marRight w:val="0"/>
                                                              <w:marTop w:val="0"/>
                                                              <w:marBottom w:val="0"/>
                                                              <w:divBdr>
                                                                <w:top w:val="none" w:sz="0" w:space="0" w:color="auto"/>
                                                                <w:left w:val="none" w:sz="0" w:space="0" w:color="auto"/>
                                                                <w:bottom w:val="none" w:sz="0" w:space="0" w:color="auto"/>
                                                                <w:right w:val="none" w:sz="0" w:space="0" w:color="auto"/>
                                                              </w:divBdr>
                                                              <w:divsChild>
                                                                <w:div w:id="16030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830761">
      <w:bodyDiv w:val="1"/>
      <w:marLeft w:val="0"/>
      <w:marRight w:val="0"/>
      <w:marTop w:val="0"/>
      <w:marBottom w:val="0"/>
      <w:divBdr>
        <w:top w:val="none" w:sz="0" w:space="0" w:color="auto"/>
        <w:left w:val="none" w:sz="0" w:space="0" w:color="auto"/>
        <w:bottom w:val="none" w:sz="0" w:space="0" w:color="auto"/>
        <w:right w:val="none" w:sz="0" w:space="0" w:color="auto"/>
      </w:divBdr>
      <w:divsChild>
        <w:div w:id="1169950294">
          <w:marLeft w:val="0"/>
          <w:marRight w:val="0"/>
          <w:marTop w:val="0"/>
          <w:marBottom w:val="0"/>
          <w:divBdr>
            <w:top w:val="none" w:sz="0" w:space="0" w:color="auto"/>
            <w:left w:val="none" w:sz="0" w:space="0" w:color="auto"/>
            <w:bottom w:val="none" w:sz="0" w:space="0" w:color="auto"/>
            <w:right w:val="none" w:sz="0" w:space="0" w:color="auto"/>
          </w:divBdr>
          <w:divsChild>
            <w:div w:id="1491409633">
              <w:marLeft w:val="0"/>
              <w:marRight w:val="0"/>
              <w:marTop w:val="0"/>
              <w:marBottom w:val="0"/>
              <w:divBdr>
                <w:top w:val="none" w:sz="0" w:space="0" w:color="auto"/>
                <w:left w:val="none" w:sz="0" w:space="0" w:color="auto"/>
                <w:bottom w:val="none" w:sz="0" w:space="0" w:color="auto"/>
                <w:right w:val="none" w:sz="0" w:space="0" w:color="auto"/>
              </w:divBdr>
              <w:divsChild>
                <w:div w:id="1894464428">
                  <w:marLeft w:val="0"/>
                  <w:marRight w:val="0"/>
                  <w:marTop w:val="0"/>
                  <w:marBottom w:val="0"/>
                  <w:divBdr>
                    <w:top w:val="none" w:sz="0" w:space="0" w:color="auto"/>
                    <w:left w:val="none" w:sz="0" w:space="0" w:color="auto"/>
                    <w:bottom w:val="none" w:sz="0" w:space="0" w:color="auto"/>
                    <w:right w:val="none" w:sz="0" w:space="0" w:color="auto"/>
                  </w:divBdr>
                  <w:divsChild>
                    <w:div w:id="1066415798">
                      <w:marLeft w:val="0"/>
                      <w:marRight w:val="0"/>
                      <w:marTop w:val="0"/>
                      <w:marBottom w:val="0"/>
                      <w:divBdr>
                        <w:top w:val="none" w:sz="0" w:space="0" w:color="auto"/>
                        <w:left w:val="none" w:sz="0" w:space="0" w:color="auto"/>
                        <w:bottom w:val="none" w:sz="0" w:space="0" w:color="auto"/>
                        <w:right w:val="none" w:sz="0" w:space="0" w:color="auto"/>
                      </w:divBdr>
                      <w:divsChild>
                        <w:div w:id="2113360550">
                          <w:marLeft w:val="0"/>
                          <w:marRight w:val="0"/>
                          <w:marTop w:val="100"/>
                          <w:marBottom w:val="100"/>
                          <w:divBdr>
                            <w:top w:val="none" w:sz="0" w:space="0" w:color="auto"/>
                            <w:left w:val="none" w:sz="0" w:space="0" w:color="auto"/>
                            <w:bottom w:val="none" w:sz="0" w:space="0" w:color="auto"/>
                            <w:right w:val="none" w:sz="0" w:space="0" w:color="auto"/>
                          </w:divBdr>
                          <w:divsChild>
                            <w:div w:id="379863184">
                              <w:marLeft w:val="0"/>
                              <w:marRight w:val="0"/>
                              <w:marTop w:val="0"/>
                              <w:marBottom w:val="0"/>
                              <w:divBdr>
                                <w:top w:val="none" w:sz="0" w:space="0" w:color="auto"/>
                                <w:left w:val="none" w:sz="0" w:space="0" w:color="auto"/>
                                <w:bottom w:val="none" w:sz="0" w:space="0" w:color="auto"/>
                                <w:right w:val="none" w:sz="0" w:space="0" w:color="auto"/>
                              </w:divBdr>
                              <w:divsChild>
                                <w:div w:id="785999629">
                                  <w:marLeft w:val="0"/>
                                  <w:marRight w:val="0"/>
                                  <w:marTop w:val="0"/>
                                  <w:marBottom w:val="0"/>
                                  <w:divBdr>
                                    <w:top w:val="none" w:sz="0" w:space="0" w:color="auto"/>
                                    <w:left w:val="none" w:sz="0" w:space="0" w:color="auto"/>
                                    <w:bottom w:val="none" w:sz="0" w:space="0" w:color="auto"/>
                                    <w:right w:val="none" w:sz="0" w:space="0" w:color="auto"/>
                                  </w:divBdr>
                                  <w:divsChild>
                                    <w:div w:id="1740205498">
                                      <w:marLeft w:val="0"/>
                                      <w:marRight w:val="0"/>
                                      <w:marTop w:val="0"/>
                                      <w:marBottom w:val="0"/>
                                      <w:divBdr>
                                        <w:top w:val="none" w:sz="0" w:space="0" w:color="auto"/>
                                        <w:left w:val="none" w:sz="0" w:space="0" w:color="auto"/>
                                        <w:bottom w:val="none" w:sz="0" w:space="0" w:color="auto"/>
                                        <w:right w:val="none" w:sz="0" w:space="0" w:color="auto"/>
                                      </w:divBdr>
                                      <w:divsChild>
                                        <w:div w:id="580413600">
                                          <w:marLeft w:val="0"/>
                                          <w:marRight w:val="0"/>
                                          <w:marTop w:val="0"/>
                                          <w:marBottom w:val="0"/>
                                          <w:divBdr>
                                            <w:top w:val="none" w:sz="0" w:space="0" w:color="auto"/>
                                            <w:left w:val="none" w:sz="0" w:space="0" w:color="auto"/>
                                            <w:bottom w:val="none" w:sz="0" w:space="0" w:color="auto"/>
                                            <w:right w:val="none" w:sz="0" w:space="0" w:color="auto"/>
                                          </w:divBdr>
                                          <w:divsChild>
                                            <w:div w:id="253823151">
                                              <w:marLeft w:val="0"/>
                                              <w:marRight w:val="0"/>
                                              <w:marTop w:val="0"/>
                                              <w:marBottom w:val="0"/>
                                              <w:divBdr>
                                                <w:top w:val="none" w:sz="0" w:space="0" w:color="auto"/>
                                                <w:left w:val="none" w:sz="0" w:space="0" w:color="auto"/>
                                                <w:bottom w:val="none" w:sz="0" w:space="0" w:color="auto"/>
                                                <w:right w:val="none" w:sz="0" w:space="0" w:color="auto"/>
                                              </w:divBdr>
                                              <w:divsChild>
                                                <w:div w:id="1509519805">
                                                  <w:marLeft w:val="0"/>
                                                  <w:marRight w:val="0"/>
                                                  <w:marTop w:val="0"/>
                                                  <w:marBottom w:val="0"/>
                                                  <w:divBdr>
                                                    <w:top w:val="none" w:sz="0" w:space="0" w:color="auto"/>
                                                    <w:left w:val="none" w:sz="0" w:space="0" w:color="auto"/>
                                                    <w:bottom w:val="none" w:sz="0" w:space="0" w:color="auto"/>
                                                    <w:right w:val="none" w:sz="0" w:space="0" w:color="auto"/>
                                                  </w:divBdr>
                                                  <w:divsChild>
                                                    <w:div w:id="977613349">
                                                      <w:marLeft w:val="0"/>
                                                      <w:marRight w:val="0"/>
                                                      <w:marTop w:val="0"/>
                                                      <w:marBottom w:val="0"/>
                                                      <w:divBdr>
                                                        <w:top w:val="none" w:sz="0" w:space="0" w:color="auto"/>
                                                        <w:left w:val="none" w:sz="0" w:space="0" w:color="auto"/>
                                                        <w:bottom w:val="none" w:sz="0" w:space="0" w:color="auto"/>
                                                        <w:right w:val="none" w:sz="0" w:space="0" w:color="auto"/>
                                                      </w:divBdr>
                                                      <w:divsChild>
                                                        <w:div w:id="1373731950">
                                                          <w:marLeft w:val="0"/>
                                                          <w:marRight w:val="0"/>
                                                          <w:marTop w:val="0"/>
                                                          <w:marBottom w:val="0"/>
                                                          <w:divBdr>
                                                            <w:top w:val="none" w:sz="0" w:space="0" w:color="auto"/>
                                                            <w:left w:val="none" w:sz="0" w:space="0" w:color="auto"/>
                                                            <w:bottom w:val="none" w:sz="0" w:space="0" w:color="auto"/>
                                                            <w:right w:val="none" w:sz="0" w:space="0" w:color="auto"/>
                                                          </w:divBdr>
                                                        </w:div>
                                                        <w:div w:id="405231083">
                                                          <w:marLeft w:val="0"/>
                                                          <w:marRight w:val="0"/>
                                                          <w:marTop w:val="0"/>
                                                          <w:marBottom w:val="0"/>
                                                          <w:divBdr>
                                                            <w:top w:val="none" w:sz="0" w:space="0" w:color="auto"/>
                                                            <w:left w:val="none" w:sz="0" w:space="0" w:color="auto"/>
                                                            <w:bottom w:val="none" w:sz="0" w:space="0" w:color="auto"/>
                                                            <w:right w:val="none" w:sz="0" w:space="0" w:color="auto"/>
                                                          </w:divBdr>
                                                          <w:divsChild>
                                                            <w:div w:id="620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65390">
      <w:bodyDiv w:val="1"/>
      <w:marLeft w:val="0"/>
      <w:marRight w:val="0"/>
      <w:marTop w:val="0"/>
      <w:marBottom w:val="0"/>
      <w:divBdr>
        <w:top w:val="none" w:sz="0" w:space="0" w:color="auto"/>
        <w:left w:val="none" w:sz="0" w:space="0" w:color="auto"/>
        <w:bottom w:val="none" w:sz="0" w:space="0" w:color="auto"/>
        <w:right w:val="none" w:sz="0" w:space="0" w:color="auto"/>
      </w:divBdr>
      <w:divsChild>
        <w:div w:id="1401246816">
          <w:marLeft w:val="0"/>
          <w:marRight w:val="0"/>
          <w:marTop w:val="0"/>
          <w:marBottom w:val="0"/>
          <w:divBdr>
            <w:top w:val="none" w:sz="0" w:space="0" w:color="auto"/>
            <w:left w:val="none" w:sz="0" w:space="0" w:color="auto"/>
            <w:bottom w:val="none" w:sz="0" w:space="0" w:color="auto"/>
            <w:right w:val="none" w:sz="0" w:space="0" w:color="auto"/>
          </w:divBdr>
          <w:divsChild>
            <w:div w:id="485898918">
              <w:marLeft w:val="0"/>
              <w:marRight w:val="0"/>
              <w:marTop w:val="0"/>
              <w:marBottom w:val="0"/>
              <w:divBdr>
                <w:top w:val="none" w:sz="0" w:space="0" w:color="auto"/>
                <w:left w:val="none" w:sz="0" w:space="0" w:color="auto"/>
                <w:bottom w:val="none" w:sz="0" w:space="0" w:color="auto"/>
                <w:right w:val="none" w:sz="0" w:space="0" w:color="auto"/>
              </w:divBdr>
            </w:div>
            <w:div w:id="85273865">
              <w:marLeft w:val="0"/>
              <w:marRight w:val="0"/>
              <w:marTop w:val="0"/>
              <w:marBottom w:val="0"/>
              <w:divBdr>
                <w:top w:val="none" w:sz="0" w:space="0" w:color="auto"/>
                <w:left w:val="none" w:sz="0" w:space="0" w:color="auto"/>
                <w:bottom w:val="none" w:sz="0" w:space="0" w:color="auto"/>
                <w:right w:val="none" w:sz="0" w:space="0" w:color="auto"/>
              </w:divBdr>
              <w:divsChild>
                <w:div w:id="185606035">
                  <w:marLeft w:val="0"/>
                  <w:marRight w:val="0"/>
                  <w:marTop w:val="0"/>
                  <w:marBottom w:val="0"/>
                  <w:divBdr>
                    <w:top w:val="none" w:sz="0" w:space="0" w:color="auto"/>
                    <w:left w:val="none" w:sz="0" w:space="0" w:color="auto"/>
                    <w:bottom w:val="none" w:sz="0" w:space="0" w:color="auto"/>
                    <w:right w:val="none" w:sz="0" w:space="0" w:color="auto"/>
                  </w:divBdr>
                </w:div>
                <w:div w:id="668338574">
                  <w:marLeft w:val="0"/>
                  <w:marRight w:val="0"/>
                  <w:marTop w:val="0"/>
                  <w:marBottom w:val="0"/>
                  <w:divBdr>
                    <w:top w:val="none" w:sz="0" w:space="0" w:color="auto"/>
                    <w:left w:val="none" w:sz="0" w:space="0" w:color="auto"/>
                    <w:bottom w:val="none" w:sz="0" w:space="0" w:color="auto"/>
                    <w:right w:val="none" w:sz="0" w:space="0" w:color="auto"/>
                  </w:divBdr>
                  <w:divsChild>
                    <w:div w:id="15221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8624">
      <w:bodyDiv w:val="1"/>
      <w:marLeft w:val="0"/>
      <w:marRight w:val="0"/>
      <w:marTop w:val="0"/>
      <w:marBottom w:val="0"/>
      <w:divBdr>
        <w:top w:val="none" w:sz="0" w:space="0" w:color="auto"/>
        <w:left w:val="none" w:sz="0" w:space="0" w:color="auto"/>
        <w:bottom w:val="none" w:sz="0" w:space="0" w:color="auto"/>
        <w:right w:val="none" w:sz="0" w:space="0" w:color="auto"/>
      </w:divBdr>
      <w:divsChild>
        <w:div w:id="803884892">
          <w:marLeft w:val="0"/>
          <w:marRight w:val="0"/>
          <w:marTop w:val="0"/>
          <w:marBottom w:val="0"/>
          <w:divBdr>
            <w:top w:val="none" w:sz="0" w:space="0" w:color="auto"/>
            <w:left w:val="none" w:sz="0" w:space="0" w:color="auto"/>
            <w:bottom w:val="none" w:sz="0" w:space="0" w:color="auto"/>
            <w:right w:val="none" w:sz="0" w:space="0" w:color="auto"/>
          </w:divBdr>
          <w:divsChild>
            <w:div w:id="231015155">
              <w:marLeft w:val="0"/>
              <w:marRight w:val="0"/>
              <w:marTop w:val="0"/>
              <w:marBottom w:val="0"/>
              <w:divBdr>
                <w:top w:val="none" w:sz="0" w:space="0" w:color="auto"/>
                <w:left w:val="none" w:sz="0" w:space="0" w:color="auto"/>
                <w:bottom w:val="none" w:sz="0" w:space="0" w:color="auto"/>
                <w:right w:val="none" w:sz="0" w:space="0" w:color="auto"/>
              </w:divBdr>
              <w:divsChild>
                <w:div w:id="1244217088">
                  <w:marLeft w:val="0"/>
                  <w:marRight w:val="0"/>
                  <w:marTop w:val="0"/>
                  <w:marBottom w:val="0"/>
                  <w:divBdr>
                    <w:top w:val="none" w:sz="0" w:space="0" w:color="auto"/>
                    <w:left w:val="none" w:sz="0" w:space="0" w:color="auto"/>
                    <w:bottom w:val="none" w:sz="0" w:space="0" w:color="auto"/>
                    <w:right w:val="none" w:sz="0" w:space="0" w:color="auto"/>
                  </w:divBdr>
                  <w:divsChild>
                    <w:div w:id="1705398036">
                      <w:marLeft w:val="0"/>
                      <w:marRight w:val="0"/>
                      <w:marTop w:val="0"/>
                      <w:marBottom w:val="0"/>
                      <w:divBdr>
                        <w:top w:val="none" w:sz="0" w:space="0" w:color="auto"/>
                        <w:left w:val="none" w:sz="0" w:space="0" w:color="auto"/>
                        <w:bottom w:val="none" w:sz="0" w:space="0" w:color="auto"/>
                        <w:right w:val="none" w:sz="0" w:space="0" w:color="auto"/>
                      </w:divBdr>
                      <w:divsChild>
                        <w:div w:id="270480207">
                          <w:marLeft w:val="0"/>
                          <w:marRight w:val="0"/>
                          <w:marTop w:val="100"/>
                          <w:marBottom w:val="100"/>
                          <w:divBdr>
                            <w:top w:val="none" w:sz="0" w:space="0" w:color="auto"/>
                            <w:left w:val="none" w:sz="0" w:space="0" w:color="auto"/>
                            <w:bottom w:val="none" w:sz="0" w:space="0" w:color="auto"/>
                            <w:right w:val="none" w:sz="0" w:space="0" w:color="auto"/>
                          </w:divBdr>
                          <w:divsChild>
                            <w:div w:id="600260096">
                              <w:marLeft w:val="0"/>
                              <w:marRight w:val="0"/>
                              <w:marTop w:val="0"/>
                              <w:marBottom w:val="0"/>
                              <w:divBdr>
                                <w:top w:val="none" w:sz="0" w:space="0" w:color="auto"/>
                                <w:left w:val="none" w:sz="0" w:space="0" w:color="auto"/>
                                <w:bottom w:val="none" w:sz="0" w:space="0" w:color="auto"/>
                                <w:right w:val="none" w:sz="0" w:space="0" w:color="auto"/>
                              </w:divBdr>
                              <w:divsChild>
                                <w:div w:id="592131060">
                                  <w:marLeft w:val="0"/>
                                  <w:marRight w:val="0"/>
                                  <w:marTop w:val="0"/>
                                  <w:marBottom w:val="0"/>
                                  <w:divBdr>
                                    <w:top w:val="none" w:sz="0" w:space="0" w:color="auto"/>
                                    <w:left w:val="none" w:sz="0" w:space="0" w:color="auto"/>
                                    <w:bottom w:val="none" w:sz="0" w:space="0" w:color="auto"/>
                                    <w:right w:val="none" w:sz="0" w:space="0" w:color="auto"/>
                                  </w:divBdr>
                                  <w:divsChild>
                                    <w:div w:id="1837185579">
                                      <w:marLeft w:val="0"/>
                                      <w:marRight w:val="0"/>
                                      <w:marTop w:val="0"/>
                                      <w:marBottom w:val="0"/>
                                      <w:divBdr>
                                        <w:top w:val="none" w:sz="0" w:space="0" w:color="auto"/>
                                        <w:left w:val="none" w:sz="0" w:space="0" w:color="auto"/>
                                        <w:bottom w:val="none" w:sz="0" w:space="0" w:color="auto"/>
                                        <w:right w:val="none" w:sz="0" w:space="0" w:color="auto"/>
                                      </w:divBdr>
                                      <w:divsChild>
                                        <w:div w:id="1315136091">
                                          <w:marLeft w:val="0"/>
                                          <w:marRight w:val="0"/>
                                          <w:marTop w:val="0"/>
                                          <w:marBottom w:val="0"/>
                                          <w:divBdr>
                                            <w:top w:val="none" w:sz="0" w:space="0" w:color="auto"/>
                                            <w:left w:val="none" w:sz="0" w:space="0" w:color="auto"/>
                                            <w:bottom w:val="none" w:sz="0" w:space="0" w:color="auto"/>
                                            <w:right w:val="none" w:sz="0" w:space="0" w:color="auto"/>
                                          </w:divBdr>
                                          <w:divsChild>
                                            <w:div w:id="695548654">
                                              <w:marLeft w:val="0"/>
                                              <w:marRight w:val="0"/>
                                              <w:marTop w:val="0"/>
                                              <w:marBottom w:val="0"/>
                                              <w:divBdr>
                                                <w:top w:val="none" w:sz="0" w:space="0" w:color="auto"/>
                                                <w:left w:val="none" w:sz="0" w:space="0" w:color="auto"/>
                                                <w:bottom w:val="none" w:sz="0" w:space="0" w:color="auto"/>
                                                <w:right w:val="none" w:sz="0" w:space="0" w:color="auto"/>
                                              </w:divBdr>
                                              <w:divsChild>
                                                <w:div w:id="1607158450">
                                                  <w:marLeft w:val="0"/>
                                                  <w:marRight w:val="0"/>
                                                  <w:marTop w:val="0"/>
                                                  <w:marBottom w:val="0"/>
                                                  <w:divBdr>
                                                    <w:top w:val="none" w:sz="0" w:space="0" w:color="auto"/>
                                                    <w:left w:val="none" w:sz="0" w:space="0" w:color="auto"/>
                                                    <w:bottom w:val="none" w:sz="0" w:space="0" w:color="auto"/>
                                                    <w:right w:val="none" w:sz="0" w:space="0" w:color="auto"/>
                                                  </w:divBdr>
                                                  <w:divsChild>
                                                    <w:div w:id="1052271842">
                                                      <w:marLeft w:val="0"/>
                                                      <w:marRight w:val="0"/>
                                                      <w:marTop w:val="0"/>
                                                      <w:marBottom w:val="0"/>
                                                      <w:divBdr>
                                                        <w:top w:val="none" w:sz="0" w:space="0" w:color="auto"/>
                                                        <w:left w:val="none" w:sz="0" w:space="0" w:color="auto"/>
                                                        <w:bottom w:val="none" w:sz="0" w:space="0" w:color="auto"/>
                                                        <w:right w:val="none" w:sz="0" w:space="0" w:color="auto"/>
                                                      </w:divBdr>
                                                      <w:divsChild>
                                                        <w:div w:id="1140150382">
                                                          <w:marLeft w:val="0"/>
                                                          <w:marRight w:val="0"/>
                                                          <w:marTop w:val="0"/>
                                                          <w:marBottom w:val="0"/>
                                                          <w:divBdr>
                                                            <w:top w:val="none" w:sz="0" w:space="0" w:color="auto"/>
                                                            <w:left w:val="none" w:sz="0" w:space="0" w:color="auto"/>
                                                            <w:bottom w:val="none" w:sz="0" w:space="0" w:color="auto"/>
                                                            <w:right w:val="none" w:sz="0" w:space="0" w:color="auto"/>
                                                          </w:divBdr>
                                                        </w:div>
                                                        <w:div w:id="530529422">
                                                          <w:marLeft w:val="0"/>
                                                          <w:marRight w:val="0"/>
                                                          <w:marTop w:val="0"/>
                                                          <w:marBottom w:val="0"/>
                                                          <w:divBdr>
                                                            <w:top w:val="none" w:sz="0" w:space="0" w:color="auto"/>
                                                            <w:left w:val="none" w:sz="0" w:space="0" w:color="auto"/>
                                                            <w:bottom w:val="none" w:sz="0" w:space="0" w:color="auto"/>
                                                            <w:right w:val="none" w:sz="0" w:space="0" w:color="auto"/>
                                                          </w:divBdr>
                                                          <w:divsChild>
                                                            <w:div w:id="802770192">
                                                              <w:marLeft w:val="0"/>
                                                              <w:marRight w:val="0"/>
                                                              <w:marTop w:val="0"/>
                                                              <w:marBottom w:val="0"/>
                                                              <w:divBdr>
                                                                <w:top w:val="none" w:sz="0" w:space="0" w:color="auto"/>
                                                                <w:left w:val="none" w:sz="0" w:space="0" w:color="auto"/>
                                                                <w:bottom w:val="none" w:sz="0" w:space="0" w:color="auto"/>
                                                                <w:right w:val="none" w:sz="0" w:space="0" w:color="auto"/>
                                                              </w:divBdr>
                                                            </w:div>
                                                            <w:div w:id="516895702">
                                                              <w:marLeft w:val="0"/>
                                                              <w:marRight w:val="0"/>
                                                              <w:marTop w:val="0"/>
                                                              <w:marBottom w:val="0"/>
                                                              <w:divBdr>
                                                                <w:top w:val="none" w:sz="0" w:space="0" w:color="auto"/>
                                                                <w:left w:val="none" w:sz="0" w:space="0" w:color="auto"/>
                                                                <w:bottom w:val="none" w:sz="0" w:space="0" w:color="auto"/>
                                                                <w:right w:val="none" w:sz="0" w:space="0" w:color="auto"/>
                                                              </w:divBdr>
                                                              <w:divsChild>
                                                                <w:div w:id="127822685">
                                                                  <w:marLeft w:val="0"/>
                                                                  <w:marRight w:val="0"/>
                                                                  <w:marTop w:val="0"/>
                                                                  <w:marBottom w:val="0"/>
                                                                  <w:divBdr>
                                                                    <w:top w:val="none" w:sz="0" w:space="0" w:color="auto"/>
                                                                    <w:left w:val="none" w:sz="0" w:space="0" w:color="auto"/>
                                                                    <w:bottom w:val="none" w:sz="0" w:space="0" w:color="auto"/>
                                                                    <w:right w:val="none" w:sz="0" w:space="0" w:color="auto"/>
                                                                  </w:divBdr>
                                                                </w:div>
                                                                <w:div w:id="2130707577">
                                                                  <w:marLeft w:val="0"/>
                                                                  <w:marRight w:val="0"/>
                                                                  <w:marTop w:val="0"/>
                                                                  <w:marBottom w:val="0"/>
                                                                  <w:divBdr>
                                                                    <w:top w:val="none" w:sz="0" w:space="0" w:color="auto"/>
                                                                    <w:left w:val="none" w:sz="0" w:space="0" w:color="auto"/>
                                                                    <w:bottom w:val="none" w:sz="0" w:space="0" w:color="auto"/>
                                                                    <w:right w:val="none" w:sz="0" w:space="0" w:color="auto"/>
                                                                  </w:divBdr>
                                                                  <w:divsChild>
                                                                    <w:div w:id="1892963170">
                                                                      <w:marLeft w:val="0"/>
                                                                      <w:marRight w:val="0"/>
                                                                      <w:marTop w:val="0"/>
                                                                      <w:marBottom w:val="0"/>
                                                                      <w:divBdr>
                                                                        <w:top w:val="none" w:sz="0" w:space="0" w:color="auto"/>
                                                                        <w:left w:val="none" w:sz="0" w:space="0" w:color="auto"/>
                                                                        <w:bottom w:val="none" w:sz="0" w:space="0" w:color="auto"/>
                                                                        <w:right w:val="none" w:sz="0" w:space="0" w:color="auto"/>
                                                                      </w:divBdr>
                                                                    </w:div>
                                                                    <w:div w:id="1541867027">
                                                                      <w:marLeft w:val="0"/>
                                                                      <w:marRight w:val="0"/>
                                                                      <w:marTop w:val="0"/>
                                                                      <w:marBottom w:val="0"/>
                                                                      <w:divBdr>
                                                                        <w:top w:val="none" w:sz="0" w:space="0" w:color="auto"/>
                                                                        <w:left w:val="none" w:sz="0" w:space="0" w:color="auto"/>
                                                                        <w:bottom w:val="none" w:sz="0" w:space="0" w:color="auto"/>
                                                                        <w:right w:val="none" w:sz="0" w:space="0" w:color="auto"/>
                                                                      </w:divBdr>
                                                                      <w:divsChild>
                                                                        <w:div w:id="1699625326">
                                                                          <w:marLeft w:val="0"/>
                                                                          <w:marRight w:val="0"/>
                                                                          <w:marTop w:val="0"/>
                                                                          <w:marBottom w:val="0"/>
                                                                          <w:divBdr>
                                                                            <w:top w:val="none" w:sz="0" w:space="0" w:color="auto"/>
                                                                            <w:left w:val="none" w:sz="0" w:space="0" w:color="auto"/>
                                                                            <w:bottom w:val="none" w:sz="0" w:space="0" w:color="auto"/>
                                                                            <w:right w:val="none" w:sz="0" w:space="0" w:color="auto"/>
                                                                          </w:divBdr>
                                                                        </w:div>
                                                                        <w:div w:id="101649114">
                                                                          <w:marLeft w:val="0"/>
                                                                          <w:marRight w:val="0"/>
                                                                          <w:marTop w:val="0"/>
                                                                          <w:marBottom w:val="0"/>
                                                                          <w:divBdr>
                                                                            <w:top w:val="none" w:sz="0" w:space="0" w:color="auto"/>
                                                                            <w:left w:val="none" w:sz="0" w:space="0" w:color="auto"/>
                                                                            <w:bottom w:val="none" w:sz="0" w:space="0" w:color="auto"/>
                                                                            <w:right w:val="none" w:sz="0" w:space="0" w:color="auto"/>
                                                                          </w:divBdr>
                                                                          <w:divsChild>
                                                                            <w:div w:id="1106458593">
                                                                              <w:marLeft w:val="0"/>
                                                                              <w:marRight w:val="0"/>
                                                                              <w:marTop w:val="0"/>
                                                                              <w:marBottom w:val="0"/>
                                                                              <w:divBdr>
                                                                                <w:top w:val="none" w:sz="0" w:space="0" w:color="auto"/>
                                                                                <w:left w:val="none" w:sz="0" w:space="0" w:color="auto"/>
                                                                                <w:bottom w:val="none" w:sz="0" w:space="0" w:color="auto"/>
                                                                                <w:right w:val="none" w:sz="0" w:space="0" w:color="auto"/>
                                                                              </w:divBdr>
                                                                            </w:div>
                                                                            <w:div w:id="508567334">
                                                                              <w:marLeft w:val="0"/>
                                                                              <w:marRight w:val="0"/>
                                                                              <w:marTop w:val="0"/>
                                                                              <w:marBottom w:val="0"/>
                                                                              <w:divBdr>
                                                                                <w:top w:val="none" w:sz="0" w:space="0" w:color="auto"/>
                                                                                <w:left w:val="none" w:sz="0" w:space="0" w:color="auto"/>
                                                                                <w:bottom w:val="none" w:sz="0" w:space="0" w:color="auto"/>
                                                                                <w:right w:val="none" w:sz="0" w:space="0" w:color="auto"/>
                                                                              </w:divBdr>
                                                                              <w:divsChild>
                                                                                <w:div w:id="1020090011">
                                                                                  <w:marLeft w:val="0"/>
                                                                                  <w:marRight w:val="0"/>
                                                                                  <w:marTop w:val="0"/>
                                                                                  <w:marBottom w:val="0"/>
                                                                                  <w:divBdr>
                                                                                    <w:top w:val="none" w:sz="0" w:space="0" w:color="auto"/>
                                                                                    <w:left w:val="none" w:sz="0" w:space="0" w:color="auto"/>
                                                                                    <w:bottom w:val="none" w:sz="0" w:space="0" w:color="auto"/>
                                                                                    <w:right w:val="none" w:sz="0" w:space="0" w:color="auto"/>
                                                                                  </w:divBdr>
                                                                                </w:div>
                                                                                <w:div w:id="1319723479">
                                                                                  <w:marLeft w:val="0"/>
                                                                                  <w:marRight w:val="0"/>
                                                                                  <w:marTop w:val="0"/>
                                                                                  <w:marBottom w:val="0"/>
                                                                                  <w:divBdr>
                                                                                    <w:top w:val="none" w:sz="0" w:space="0" w:color="auto"/>
                                                                                    <w:left w:val="none" w:sz="0" w:space="0" w:color="auto"/>
                                                                                    <w:bottom w:val="none" w:sz="0" w:space="0" w:color="auto"/>
                                                                                    <w:right w:val="none" w:sz="0" w:space="0" w:color="auto"/>
                                                                                  </w:divBdr>
                                                                                  <w:divsChild>
                                                                                    <w:div w:id="317268686">
                                                                                      <w:marLeft w:val="0"/>
                                                                                      <w:marRight w:val="0"/>
                                                                                      <w:marTop w:val="0"/>
                                                                                      <w:marBottom w:val="0"/>
                                                                                      <w:divBdr>
                                                                                        <w:top w:val="none" w:sz="0" w:space="0" w:color="auto"/>
                                                                                        <w:left w:val="none" w:sz="0" w:space="0" w:color="auto"/>
                                                                                        <w:bottom w:val="none" w:sz="0" w:space="0" w:color="auto"/>
                                                                                        <w:right w:val="none" w:sz="0" w:space="0" w:color="auto"/>
                                                                                      </w:divBdr>
                                                                                    </w:div>
                                                                                    <w:div w:id="1462071526">
                                                                                      <w:marLeft w:val="0"/>
                                                                                      <w:marRight w:val="0"/>
                                                                                      <w:marTop w:val="0"/>
                                                                                      <w:marBottom w:val="0"/>
                                                                                      <w:divBdr>
                                                                                        <w:top w:val="none" w:sz="0" w:space="0" w:color="auto"/>
                                                                                        <w:left w:val="none" w:sz="0" w:space="0" w:color="auto"/>
                                                                                        <w:bottom w:val="none" w:sz="0" w:space="0" w:color="auto"/>
                                                                                        <w:right w:val="none" w:sz="0" w:space="0" w:color="auto"/>
                                                                                      </w:divBdr>
                                                                                      <w:divsChild>
                                                                                        <w:div w:id="10808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4852">
      <w:bodyDiv w:val="1"/>
      <w:marLeft w:val="0"/>
      <w:marRight w:val="0"/>
      <w:marTop w:val="0"/>
      <w:marBottom w:val="0"/>
      <w:divBdr>
        <w:top w:val="none" w:sz="0" w:space="0" w:color="auto"/>
        <w:left w:val="none" w:sz="0" w:space="0" w:color="auto"/>
        <w:bottom w:val="none" w:sz="0" w:space="0" w:color="auto"/>
        <w:right w:val="none" w:sz="0" w:space="0" w:color="auto"/>
      </w:divBdr>
      <w:divsChild>
        <w:div w:id="772407450">
          <w:marLeft w:val="0"/>
          <w:marRight w:val="0"/>
          <w:marTop w:val="0"/>
          <w:marBottom w:val="0"/>
          <w:divBdr>
            <w:top w:val="none" w:sz="0" w:space="0" w:color="auto"/>
            <w:left w:val="none" w:sz="0" w:space="0" w:color="auto"/>
            <w:bottom w:val="none" w:sz="0" w:space="0" w:color="auto"/>
            <w:right w:val="none" w:sz="0" w:space="0" w:color="auto"/>
          </w:divBdr>
          <w:divsChild>
            <w:div w:id="846794360">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294411737">
                  <w:marLeft w:val="0"/>
                  <w:marRight w:val="0"/>
                  <w:marTop w:val="0"/>
                  <w:marBottom w:val="0"/>
                  <w:divBdr>
                    <w:top w:val="none" w:sz="0" w:space="0" w:color="auto"/>
                    <w:left w:val="none" w:sz="0" w:space="0" w:color="auto"/>
                    <w:bottom w:val="none" w:sz="0" w:space="0" w:color="auto"/>
                    <w:right w:val="none" w:sz="0" w:space="0" w:color="auto"/>
                  </w:divBdr>
                </w:div>
                <w:div w:id="17856560">
                  <w:marLeft w:val="0"/>
                  <w:marRight w:val="0"/>
                  <w:marTop w:val="0"/>
                  <w:marBottom w:val="0"/>
                  <w:divBdr>
                    <w:top w:val="none" w:sz="0" w:space="0" w:color="auto"/>
                    <w:left w:val="none" w:sz="0" w:space="0" w:color="auto"/>
                    <w:bottom w:val="none" w:sz="0" w:space="0" w:color="auto"/>
                    <w:right w:val="none" w:sz="0" w:space="0" w:color="auto"/>
                  </w:divBdr>
                </w:div>
                <w:div w:id="18580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367">
      <w:bodyDiv w:val="1"/>
      <w:marLeft w:val="0"/>
      <w:marRight w:val="0"/>
      <w:marTop w:val="0"/>
      <w:marBottom w:val="0"/>
      <w:divBdr>
        <w:top w:val="none" w:sz="0" w:space="0" w:color="auto"/>
        <w:left w:val="none" w:sz="0" w:space="0" w:color="auto"/>
        <w:bottom w:val="none" w:sz="0" w:space="0" w:color="auto"/>
        <w:right w:val="none" w:sz="0" w:space="0" w:color="auto"/>
      </w:divBdr>
      <w:divsChild>
        <w:div w:id="325473813">
          <w:marLeft w:val="0"/>
          <w:marRight w:val="0"/>
          <w:marTop w:val="0"/>
          <w:marBottom w:val="0"/>
          <w:divBdr>
            <w:top w:val="none" w:sz="0" w:space="0" w:color="auto"/>
            <w:left w:val="none" w:sz="0" w:space="0" w:color="auto"/>
            <w:bottom w:val="none" w:sz="0" w:space="0" w:color="auto"/>
            <w:right w:val="none" w:sz="0" w:space="0" w:color="auto"/>
          </w:divBdr>
          <w:divsChild>
            <w:div w:id="1499534865">
              <w:marLeft w:val="0"/>
              <w:marRight w:val="0"/>
              <w:marTop w:val="0"/>
              <w:marBottom w:val="0"/>
              <w:divBdr>
                <w:top w:val="none" w:sz="0" w:space="0" w:color="auto"/>
                <w:left w:val="none" w:sz="0" w:space="0" w:color="auto"/>
                <w:bottom w:val="none" w:sz="0" w:space="0" w:color="auto"/>
                <w:right w:val="none" w:sz="0" w:space="0" w:color="auto"/>
              </w:divBdr>
            </w:div>
            <w:div w:id="458568064">
              <w:marLeft w:val="0"/>
              <w:marRight w:val="0"/>
              <w:marTop w:val="0"/>
              <w:marBottom w:val="0"/>
              <w:divBdr>
                <w:top w:val="none" w:sz="0" w:space="0" w:color="auto"/>
                <w:left w:val="none" w:sz="0" w:space="0" w:color="auto"/>
                <w:bottom w:val="none" w:sz="0" w:space="0" w:color="auto"/>
                <w:right w:val="none" w:sz="0" w:space="0" w:color="auto"/>
              </w:divBdr>
            </w:div>
            <w:div w:id="2711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127530">
      <w:bodyDiv w:val="1"/>
      <w:marLeft w:val="0"/>
      <w:marRight w:val="0"/>
      <w:marTop w:val="0"/>
      <w:marBottom w:val="0"/>
      <w:divBdr>
        <w:top w:val="none" w:sz="0" w:space="0" w:color="auto"/>
        <w:left w:val="none" w:sz="0" w:space="0" w:color="auto"/>
        <w:bottom w:val="none" w:sz="0" w:space="0" w:color="auto"/>
        <w:right w:val="none" w:sz="0" w:space="0" w:color="auto"/>
      </w:divBdr>
      <w:divsChild>
        <w:div w:id="861479758">
          <w:marLeft w:val="0"/>
          <w:marRight w:val="0"/>
          <w:marTop w:val="0"/>
          <w:marBottom w:val="0"/>
          <w:divBdr>
            <w:top w:val="none" w:sz="0" w:space="0" w:color="auto"/>
            <w:left w:val="none" w:sz="0" w:space="0" w:color="auto"/>
            <w:bottom w:val="none" w:sz="0" w:space="0" w:color="auto"/>
            <w:right w:val="none" w:sz="0" w:space="0" w:color="auto"/>
          </w:divBdr>
          <w:divsChild>
            <w:div w:id="1278946815">
              <w:marLeft w:val="0"/>
              <w:marRight w:val="0"/>
              <w:marTop w:val="0"/>
              <w:marBottom w:val="0"/>
              <w:divBdr>
                <w:top w:val="none" w:sz="0" w:space="0" w:color="auto"/>
                <w:left w:val="none" w:sz="0" w:space="0" w:color="auto"/>
                <w:bottom w:val="none" w:sz="0" w:space="0" w:color="auto"/>
                <w:right w:val="none" w:sz="0" w:space="0" w:color="auto"/>
              </w:divBdr>
              <w:divsChild>
                <w:div w:id="617182268">
                  <w:marLeft w:val="0"/>
                  <w:marRight w:val="0"/>
                  <w:marTop w:val="0"/>
                  <w:marBottom w:val="0"/>
                  <w:divBdr>
                    <w:top w:val="none" w:sz="0" w:space="0" w:color="auto"/>
                    <w:left w:val="none" w:sz="0" w:space="0" w:color="auto"/>
                    <w:bottom w:val="none" w:sz="0" w:space="0" w:color="auto"/>
                    <w:right w:val="none" w:sz="0" w:space="0" w:color="auto"/>
                  </w:divBdr>
                  <w:divsChild>
                    <w:div w:id="806243718">
                      <w:marLeft w:val="0"/>
                      <w:marRight w:val="0"/>
                      <w:marTop w:val="0"/>
                      <w:marBottom w:val="0"/>
                      <w:divBdr>
                        <w:top w:val="none" w:sz="0" w:space="0" w:color="auto"/>
                        <w:left w:val="none" w:sz="0" w:space="0" w:color="auto"/>
                        <w:bottom w:val="none" w:sz="0" w:space="0" w:color="auto"/>
                        <w:right w:val="none" w:sz="0" w:space="0" w:color="auto"/>
                      </w:divBdr>
                      <w:divsChild>
                        <w:div w:id="283122110">
                          <w:marLeft w:val="0"/>
                          <w:marRight w:val="0"/>
                          <w:marTop w:val="100"/>
                          <w:marBottom w:val="100"/>
                          <w:divBdr>
                            <w:top w:val="none" w:sz="0" w:space="0" w:color="auto"/>
                            <w:left w:val="none" w:sz="0" w:space="0" w:color="auto"/>
                            <w:bottom w:val="none" w:sz="0" w:space="0" w:color="auto"/>
                            <w:right w:val="none" w:sz="0" w:space="0" w:color="auto"/>
                          </w:divBdr>
                          <w:divsChild>
                            <w:div w:id="2132551937">
                              <w:marLeft w:val="0"/>
                              <w:marRight w:val="0"/>
                              <w:marTop w:val="0"/>
                              <w:marBottom w:val="0"/>
                              <w:divBdr>
                                <w:top w:val="none" w:sz="0" w:space="0" w:color="auto"/>
                                <w:left w:val="none" w:sz="0" w:space="0" w:color="auto"/>
                                <w:bottom w:val="none" w:sz="0" w:space="0" w:color="auto"/>
                                <w:right w:val="none" w:sz="0" w:space="0" w:color="auto"/>
                              </w:divBdr>
                              <w:divsChild>
                                <w:div w:id="1620137283">
                                  <w:marLeft w:val="0"/>
                                  <w:marRight w:val="0"/>
                                  <w:marTop w:val="0"/>
                                  <w:marBottom w:val="0"/>
                                  <w:divBdr>
                                    <w:top w:val="none" w:sz="0" w:space="0" w:color="auto"/>
                                    <w:left w:val="none" w:sz="0" w:space="0" w:color="auto"/>
                                    <w:bottom w:val="none" w:sz="0" w:space="0" w:color="auto"/>
                                    <w:right w:val="none" w:sz="0" w:space="0" w:color="auto"/>
                                  </w:divBdr>
                                  <w:divsChild>
                                    <w:div w:id="1161197175">
                                      <w:marLeft w:val="0"/>
                                      <w:marRight w:val="0"/>
                                      <w:marTop w:val="0"/>
                                      <w:marBottom w:val="0"/>
                                      <w:divBdr>
                                        <w:top w:val="none" w:sz="0" w:space="0" w:color="auto"/>
                                        <w:left w:val="none" w:sz="0" w:space="0" w:color="auto"/>
                                        <w:bottom w:val="none" w:sz="0" w:space="0" w:color="auto"/>
                                        <w:right w:val="none" w:sz="0" w:space="0" w:color="auto"/>
                                      </w:divBdr>
                                      <w:divsChild>
                                        <w:div w:id="340011623">
                                          <w:marLeft w:val="0"/>
                                          <w:marRight w:val="0"/>
                                          <w:marTop w:val="0"/>
                                          <w:marBottom w:val="0"/>
                                          <w:divBdr>
                                            <w:top w:val="none" w:sz="0" w:space="0" w:color="auto"/>
                                            <w:left w:val="none" w:sz="0" w:space="0" w:color="auto"/>
                                            <w:bottom w:val="none" w:sz="0" w:space="0" w:color="auto"/>
                                            <w:right w:val="none" w:sz="0" w:space="0" w:color="auto"/>
                                          </w:divBdr>
                                          <w:divsChild>
                                            <w:div w:id="730154076">
                                              <w:marLeft w:val="0"/>
                                              <w:marRight w:val="0"/>
                                              <w:marTop w:val="0"/>
                                              <w:marBottom w:val="0"/>
                                              <w:divBdr>
                                                <w:top w:val="none" w:sz="0" w:space="0" w:color="auto"/>
                                                <w:left w:val="none" w:sz="0" w:space="0" w:color="auto"/>
                                                <w:bottom w:val="none" w:sz="0" w:space="0" w:color="auto"/>
                                                <w:right w:val="none" w:sz="0" w:space="0" w:color="auto"/>
                                              </w:divBdr>
                                              <w:divsChild>
                                                <w:div w:id="711004986">
                                                  <w:marLeft w:val="0"/>
                                                  <w:marRight w:val="0"/>
                                                  <w:marTop w:val="0"/>
                                                  <w:marBottom w:val="0"/>
                                                  <w:divBdr>
                                                    <w:top w:val="none" w:sz="0" w:space="0" w:color="auto"/>
                                                    <w:left w:val="none" w:sz="0" w:space="0" w:color="auto"/>
                                                    <w:bottom w:val="none" w:sz="0" w:space="0" w:color="auto"/>
                                                    <w:right w:val="none" w:sz="0" w:space="0" w:color="auto"/>
                                                  </w:divBdr>
                                                  <w:divsChild>
                                                    <w:div w:id="2074158604">
                                                      <w:marLeft w:val="0"/>
                                                      <w:marRight w:val="0"/>
                                                      <w:marTop w:val="0"/>
                                                      <w:marBottom w:val="0"/>
                                                      <w:divBdr>
                                                        <w:top w:val="none" w:sz="0" w:space="0" w:color="auto"/>
                                                        <w:left w:val="none" w:sz="0" w:space="0" w:color="auto"/>
                                                        <w:bottom w:val="none" w:sz="0" w:space="0" w:color="auto"/>
                                                        <w:right w:val="none" w:sz="0" w:space="0" w:color="auto"/>
                                                      </w:divBdr>
                                                      <w:divsChild>
                                                        <w:div w:id="1760177602">
                                                          <w:marLeft w:val="0"/>
                                                          <w:marRight w:val="0"/>
                                                          <w:marTop w:val="0"/>
                                                          <w:marBottom w:val="0"/>
                                                          <w:divBdr>
                                                            <w:top w:val="none" w:sz="0" w:space="0" w:color="auto"/>
                                                            <w:left w:val="none" w:sz="0" w:space="0" w:color="auto"/>
                                                            <w:bottom w:val="none" w:sz="0" w:space="0" w:color="auto"/>
                                                            <w:right w:val="none" w:sz="0" w:space="0" w:color="auto"/>
                                                          </w:divBdr>
                                                          <w:divsChild>
                                                            <w:div w:id="1191190383">
                                                              <w:marLeft w:val="0"/>
                                                              <w:marRight w:val="0"/>
                                                              <w:marTop w:val="0"/>
                                                              <w:marBottom w:val="0"/>
                                                              <w:divBdr>
                                                                <w:top w:val="none" w:sz="0" w:space="0" w:color="auto"/>
                                                                <w:left w:val="none" w:sz="0" w:space="0" w:color="auto"/>
                                                                <w:bottom w:val="none" w:sz="0" w:space="0" w:color="auto"/>
                                                                <w:right w:val="none" w:sz="0" w:space="0" w:color="auto"/>
                                                              </w:divBdr>
                                                            </w:div>
                                                            <w:div w:id="965548310">
                                                              <w:marLeft w:val="0"/>
                                                              <w:marRight w:val="0"/>
                                                              <w:marTop w:val="0"/>
                                                              <w:marBottom w:val="0"/>
                                                              <w:divBdr>
                                                                <w:top w:val="none" w:sz="0" w:space="0" w:color="auto"/>
                                                                <w:left w:val="none" w:sz="0" w:space="0" w:color="auto"/>
                                                                <w:bottom w:val="none" w:sz="0" w:space="0" w:color="auto"/>
                                                                <w:right w:val="none" w:sz="0" w:space="0" w:color="auto"/>
                                                              </w:divBdr>
                                                              <w:divsChild>
                                                                <w:div w:id="1696037774">
                                                                  <w:marLeft w:val="0"/>
                                                                  <w:marRight w:val="0"/>
                                                                  <w:marTop w:val="0"/>
                                                                  <w:marBottom w:val="0"/>
                                                                  <w:divBdr>
                                                                    <w:top w:val="none" w:sz="0" w:space="0" w:color="auto"/>
                                                                    <w:left w:val="none" w:sz="0" w:space="0" w:color="auto"/>
                                                                    <w:bottom w:val="none" w:sz="0" w:space="0" w:color="auto"/>
                                                                    <w:right w:val="none" w:sz="0" w:space="0" w:color="auto"/>
                                                                  </w:divBdr>
                                                                </w:div>
                                                                <w:div w:id="1390691407">
                                                                  <w:marLeft w:val="0"/>
                                                                  <w:marRight w:val="0"/>
                                                                  <w:marTop w:val="0"/>
                                                                  <w:marBottom w:val="0"/>
                                                                  <w:divBdr>
                                                                    <w:top w:val="none" w:sz="0" w:space="0" w:color="auto"/>
                                                                    <w:left w:val="none" w:sz="0" w:space="0" w:color="auto"/>
                                                                    <w:bottom w:val="none" w:sz="0" w:space="0" w:color="auto"/>
                                                                    <w:right w:val="none" w:sz="0" w:space="0" w:color="auto"/>
                                                                  </w:divBdr>
                                                                  <w:divsChild>
                                                                    <w:div w:id="739255767">
                                                                      <w:marLeft w:val="0"/>
                                                                      <w:marRight w:val="0"/>
                                                                      <w:marTop w:val="0"/>
                                                                      <w:marBottom w:val="0"/>
                                                                      <w:divBdr>
                                                                        <w:top w:val="none" w:sz="0" w:space="0" w:color="auto"/>
                                                                        <w:left w:val="none" w:sz="0" w:space="0" w:color="auto"/>
                                                                        <w:bottom w:val="none" w:sz="0" w:space="0" w:color="auto"/>
                                                                        <w:right w:val="none" w:sz="0" w:space="0" w:color="auto"/>
                                                                      </w:divBdr>
                                                                    </w:div>
                                                                    <w:div w:id="1121147846">
                                                                      <w:marLeft w:val="0"/>
                                                                      <w:marRight w:val="0"/>
                                                                      <w:marTop w:val="0"/>
                                                                      <w:marBottom w:val="0"/>
                                                                      <w:divBdr>
                                                                        <w:top w:val="none" w:sz="0" w:space="0" w:color="auto"/>
                                                                        <w:left w:val="none" w:sz="0" w:space="0" w:color="auto"/>
                                                                        <w:bottom w:val="none" w:sz="0" w:space="0" w:color="auto"/>
                                                                        <w:right w:val="none" w:sz="0" w:space="0" w:color="auto"/>
                                                                      </w:divBdr>
                                                                      <w:divsChild>
                                                                        <w:div w:id="1086343691">
                                                                          <w:marLeft w:val="0"/>
                                                                          <w:marRight w:val="0"/>
                                                                          <w:marTop w:val="0"/>
                                                                          <w:marBottom w:val="0"/>
                                                                          <w:divBdr>
                                                                            <w:top w:val="none" w:sz="0" w:space="0" w:color="auto"/>
                                                                            <w:left w:val="none" w:sz="0" w:space="0" w:color="auto"/>
                                                                            <w:bottom w:val="none" w:sz="0" w:space="0" w:color="auto"/>
                                                                            <w:right w:val="none" w:sz="0" w:space="0" w:color="auto"/>
                                                                          </w:divBdr>
                                                                        </w:div>
                                                                        <w:div w:id="1869025243">
                                                                          <w:marLeft w:val="0"/>
                                                                          <w:marRight w:val="0"/>
                                                                          <w:marTop w:val="0"/>
                                                                          <w:marBottom w:val="0"/>
                                                                          <w:divBdr>
                                                                            <w:top w:val="none" w:sz="0" w:space="0" w:color="auto"/>
                                                                            <w:left w:val="none" w:sz="0" w:space="0" w:color="auto"/>
                                                                            <w:bottom w:val="none" w:sz="0" w:space="0" w:color="auto"/>
                                                                            <w:right w:val="none" w:sz="0" w:space="0" w:color="auto"/>
                                                                          </w:divBdr>
                                                                          <w:divsChild>
                                                                            <w:div w:id="877737653">
                                                                              <w:marLeft w:val="0"/>
                                                                              <w:marRight w:val="0"/>
                                                                              <w:marTop w:val="0"/>
                                                                              <w:marBottom w:val="0"/>
                                                                              <w:divBdr>
                                                                                <w:top w:val="none" w:sz="0" w:space="0" w:color="auto"/>
                                                                                <w:left w:val="none" w:sz="0" w:space="0" w:color="auto"/>
                                                                                <w:bottom w:val="none" w:sz="0" w:space="0" w:color="auto"/>
                                                                                <w:right w:val="none" w:sz="0" w:space="0" w:color="auto"/>
                                                                              </w:divBdr>
                                                                            </w:div>
                                                                            <w:div w:id="1238634166">
                                                                              <w:marLeft w:val="0"/>
                                                                              <w:marRight w:val="0"/>
                                                                              <w:marTop w:val="0"/>
                                                                              <w:marBottom w:val="0"/>
                                                                              <w:divBdr>
                                                                                <w:top w:val="none" w:sz="0" w:space="0" w:color="auto"/>
                                                                                <w:left w:val="none" w:sz="0" w:space="0" w:color="auto"/>
                                                                                <w:bottom w:val="none" w:sz="0" w:space="0" w:color="auto"/>
                                                                                <w:right w:val="none" w:sz="0" w:space="0" w:color="auto"/>
                                                                              </w:divBdr>
                                                                              <w:divsChild>
                                                                                <w:div w:id="1137454960">
                                                                                  <w:marLeft w:val="0"/>
                                                                                  <w:marRight w:val="0"/>
                                                                                  <w:marTop w:val="0"/>
                                                                                  <w:marBottom w:val="0"/>
                                                                                  <w:divBdr>
                                                                                    <w:top w:val="none" w:sz="0" w:space="0" w:color="auto"/>
                                                                                    <w:left w:val="none" w:sz="0" w:space="0" w:color="auto"/>
                                                                                    <w:bottom w:val="none" w:sz="0" w:space="0" w:color="auto"/>
                                                                                    <w:right w:val="none" w:sz="0" w:space="0" w:color="auto"/>
                                                                                  </w:divBdr>
                                                                                </w:div>
                                                                                <w:div w:id="27340518">
                                                                                  <w:marLeft w:val="0"/>
                                                                                  <w:marRight w:val="0"/>
                                                                                  <w:marTop w:val="0"/>
                                                                                  <w:marBottom w:val="0"/>
                                                                                  <w:divBdr>
                                                                                    <w:top w:val="none" w:sz="0" w:space="0" w:color="auto"/>
                                                                                    <w:left w:val="none" w:sz="0" w:space="0" w:color="auto"/>
                                                                                    <w:bottom w:val="none" w:sz="0" w:space="0" w:color="auto"/>
                                                                                    <w:right w:val="none" w:sz="0" w:space="0" w:color="auto"/>
                                                                                  </w:divBdr>
                                                                                  <w:divsChild>
                                                                                    <w:div w:id="21166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201684">
      <w:bodyDiv w:val="1"/>
      <w:marLeft w:val="0"/>
      <w:marRight w:val="0"/>
      <w:marTop w:val="0"/>
      <w:marBottom w:val="0"/>
      <w:divBdr>
        <w:top w:val="none" w:sz="0" w:space="0" w:color="auto"/>
        <w:left w:val="none" w:sz="0" w:space="0" w:color="auto"/>
        <w:bottom w:val="none" w:sz="0" w:space="0" w:color="auto"/>
        <w:right w:val="none" w:sz="0" w:space="0" w:color="auto"/>
      </w:divBdr>
      <w:divsChild>
        <w:div w:id="1569487898">
          <w:marLeft w:val="0"/>
          <w:marRight w:val="0"/>
          <w:marTop w:val="0"/>
          <w:marBottom w:val="0"/>
          <w:divBdr>
            <w:top w:val="none" w:sz="0" w:space="0" w:color="auto"/>
            <w:left w:val="none" w:sz="0" w:space="0" w:color="auto"/>
            <w:bottom w:val="none" w:sz="0" w:space="0" w:color="auto"/>
            <w:right w:val="none" w:sz="0" w:space="0" w:color="auto"/>
          </w:divBdr>
          <w:divsChild>
            <w:div w:id="236325203">
              <w:marLeft w:val="0"/>
              <w:marRight w:val="0"/>
              <w:marTop w:val="0"/>
              <w:marBottom w:val="0"/>
              <w:divBdr>
                <w:top w:val="none" w:sz="0" w:space="0" w:color="auto"/>
                <w:left w:val="none" w:sz="0" w:space="0" w:color="auto"/>
                <w:bottom w:val="none" w:sz="0" w:space="0" w:color="auto"/>
                <w:right w:val="none" w:sz="0" w:space="0" w:color="auto"/>
              </w:divBdr>
            </w:div>
            <w:div w:id="450442009">
              <w:marLeft w:val="0"/>
              <w:marRight w:val="0"/>
              <w:marTop w:val="0"/>
              <w:marBottom w:val="0"/>
              <w:divBdr>
                <w:top w:val="none" w:sz="0" w:space="0" w:color="auto"/>
                <w:left w:val="none" w:sz="0" w:space="0" w:color="auto"/>
                <w:bottom w:val="none" w:sz="0" w:space="0" w:color="auto"/>
                <w:right w:val="none" w:sz="0" w:space="0" w:color="auto"/>
              </w:divBdr>
              <w:divsChild>
                <w:div w:id="1216284377">
                  <w:marLeft w:val="0"/>
                  <w:marRight w:val="0"/>
                  <w:marTop w:val="0"/>
                  <w:marBottom w:val="0"/>
                  <w:divBdr>
                    <w:top w:val="none" w:sz="0" w:space="0" w:color="auto"/>
                    <w:left w:val="none" w:sz="0" w:space="0" w:color="auto"/>
                    <w:bottom w:val="none" w:sz="0" w:space="0" w:color="auto"/>
                    <w:right w:val="none" w:sz="0" w:space="0" w:color="auto"/>
                  </w:divBdr>
                </w:div>
                <w:div w:id="66659364">
                  <w:marLeft w:val="0"/>
                  <w:marRight w:val="0"/>
                  <w:marTop w:val="0"/>
                  <w:marBottom w:val="0"/>
                  <w:divBdr>
                    <w:top w:val="none" w:sz="0" w:space="0" w:color="auto"/>
                    <w:left w:val="none" w:sz="0" w:space="0" w:color="auto"/>
                    <w:bottom w:val="none" w:sz="0" w:space="0" w:color="auto"/>
                    <w:right w:val="none" w:sz="0" w:space="0" w:color="auto"/>
                  </w:divBdr>
                  <w:divsChild>
                    <w:div w:id="10282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59646">
      <w:bodyDiv w:val="1"/>
      <w:marLeft w:val="0"/>
      <w:marRight w:val="0"/>
      <w:marTop w:val="0"/>
      <w:marBottom w:val="0"/>
      <w:divBdr>
        <w:top w:val="none" w:sz="0" w:space="0" w:color="auto"/>
        <w:left w:val="none" w:sz="0" w:space="0" w:color="auto"/>
        <w:bottom w:val="none" w:sz="0" w:space="0" w:color="auto"/>
        <w:right w:val="none" w:sz="0" w:space="0" w:color="auto"/>
      </w:divBdr>
      <w:divsChild>
        <w:div w:id="1207328385">
          <w:marLeft w:val="0"/>
          <w:marRight w:val="0"/>
          <w:marTop w:val="0"/>
          <w:marBottom w:val="0"/>
          <w:divBdr>
            <w:top w:val="none" w:sz="0" w:space="0" w:color="auto"/>
            <w:left w:val="none" w:sz="0" w:space="0" w:color="auto"/>
            <w:bottom w:val="none" w:sz="0" w:space="0" w:color="auto"/>
            <w:right w:val="none" w:sz="0" w:space="0" w:color="auto"/>
          </w:divBdr>
          <w:divsChild>
            <w:div w:id="713968635">
              <w:marLeft w:val="0"/>
              <w:marRight w:val="0"/>
              <w:marTop w:val="0"/>
              <w:marBottom w:val="0"/>
              <w:divBdr>
                <w:top w:val="none" w:sz="0" w:space="0" w:color="auto"/>
                <w:left w:val="none" w:sz="0" w:space="0" w:color="auto"/>
                <w:bottom w:val="none" w:sz="0" w:space="0" w:color="auto"/>
                <w:right w:val="none" w:sz="0" w:space="0" w:color="auto"/>
              </w:divBdr>
            </w:div>
            <w:div w:id="783766299">
              <w:marLeft w:val="0"/>
              <w:marRight w:val="0"/>
              <w:marTop w:val="0"/>
              <w:marBottom w:val="0"/>
              <w:divBdr>
                <w:top w:val="none" w:sz="0" w:space="0" w:color="auto"/>
                <w:left w:val="none" w:sz="0" w:space="0" w:color="auto"/>
                <w:bottom w:val="none" w:sz="0" w:space="0" w:color="auto"/>
                <w:right w:val="none" w:sz="0" w:space="0" w:color="auto"/>
              </w:divBdr>
              <w:divsChild>
                <w:div w:id="1759979670">
                  <w:marLeft w:val="0"/>
                  <w:marRight w:val="0"/>
                  <w:marTop w:val="0"/>
                  <w:marBottom w:val="0"/>
                  <w:divBdr>
                    <w:top w:val="none" w:sz="0" w:space="0" w:color="auto"/>
                    <w:left w:val="none" w:sz="0" w:space="0" w:color="auto"/>
                    <w:bottom w:val="none" w:sz="0" w:space="0" w:color="auto"/>
                    <w:right w:val="none" w:sz="0" w:space="0" w:color="auto"/>
                  </w:divBdr>
                </w:div>
                <w:div w:id="163672647">
                  <w:marLeft w:val="0"/>
                  <w:marRight w:val="0"/>
                  <w:marTop w:val="0"/>
                  <w:marBottom w:val="0"/>
                  <w:divBdr>
                    <w:top w:val="none" w:sz="0" w:space="0" w:color="auto"/>
                    <w:left w:val="none" w:sz="0" w:space="0" w:color="auto"/>
                    <w:bottom w:val="none" w:sz="0" w:space="0" w:color="auto"/>
                    <w:right w:val="none" w:sz="0" w:space="0" w:color="auto"/>
                  </w:divBdr>
                  <w:divsChild>
                    <w:div w:id="580724200">
                      <w:marLeft w:val="0"/>
                      <w:marRight w:val="0"/>
                      <w:marTop w:val="0"/>
                      <w:marBottom w:val="0"/>
                      <w:divBdr>
                        <w:top w:val="none" w:sz="0" w:space="0" w:color="auto"/>
                        <w:left w:val="none" w:sz="0" w:space="0" w:color="auto"/>
                        <w:bottom w:val="none" w:sz="0" w:space="0" w:color="auto"/>
                        <w:right w:val="none" w:sz="0" w:space="0" w:color="auto"/>
                      </w:divBdr>
                    </w:div>
                    <w:div w:id="1602568784">
                      <w:marLeft w:val="0"/>
                      <w:marRight w:val="0"/>
                      <w:marTop w:val="0"/>
                      <w:marBottom w:val="0"/>
                      <w:divBdr>
                        <w:top w:val="none" w:sz="0" w:space="0" w:color="auto"/>
                        <w:left w:val="none" w:sz="0" w:space="0" w:color="auto"/>
                        <w:bottom w:val="none" w:sz="0" w:space="0" w:color="auto"/>
                        <w:right w:val="none" w:sz="0" w:space="0" w:color="auto"/>
                      </w:divBdr>
                      <w:divsChild>
                        <w:div w:id="1196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4821">
      <w:bodyDiv w:val="1"/>
      <w:marLeft w:val="0"/>
      <w:marRight w:val="0"/>
      <w:marTop w:val="0"/>
      <w:marBottom w:val="0"/>
      <w:divBdr>
        <w:top w:val="none" w:sz="0" w:space="0" w:color="auto"/>
        <w:left w:val="none" w:sz="0" w:space="0" w:color="auto"/>
        <w:bottom w:val="none" w:sz="0" w:space="0" w:color="auto"/>
        <w:right w:val="none" w:sz="0" w:space="0" w:color="auto"/>
      </w:divBdr>
      <w:divsChild>
        <w:div w:id="371852786">
          <w:marLeft w:val="0"/>
          <w:marRight w:val="0"/>
          <w:marTop w:val="0"/>
          <w:marBottom w:val="0"/>
          <w:divBdr>
            <w:top w:val="none" w:sz="0" w:space="0" w:color="auto"/>
            <w:left w:val="none" w:sz="0" w:space="0" w:color="auto"/>
            <w:bottom w:val="none" w:sz="0" w:space="0" w:color="auto"/>
            <w:right w:val="none" w:sz="0" w:space="0" w:color="auto"/>
          </w:divBdr>
          <w:divsChild>
            <w:div w:id="1141923500">
              <w:marLeft w:val="0"/>
              <w:marRight w:val="0"/>
              <w:marTop w:val="0"/>
              <w:marBottom w:val="0"/>
              <w:divBdr>
                <w:top w:val="none" w:sz="0" w:space="0" w:color="auto"/>
                <w:left w:val="none" w:sz="0" w:space="0" w:color="auto"/>
                <w:bottom w:val="none" w:sz="0" w:space="0" w:color="auto"/>
                <w:right w:val="none" w:sz="0" w:space="0" w:color="auto"/>
              </w:divBdr>
              <w:divsChild>
                <w:div w:id="235213497">
                  <w:marLeft w:val="0"/>
                  <w:marRight w:val="0"/>
                  <w:marTop w:val="0"/>
                  <w:marBottom w:val="0"/>
                  <w:divBdr>
                    <w:top w:val="none" w:sz="0" w:space="0" w:color="auto"/>
                    <w:left w:val="none" w:sz="0" w:space="0" w:color="auto"/>
                    <w:bottom w:val="none" w:sz="0" w:space="0" w:color="auto"/>
                    <w:right w:val="none" w:sz="0" w:space="0" w:color="auto"/>
                  </w:divBdr>
                  <w:divsChild>
                    <w:div w:id="360084855">
                      <w:marLeft w:val="0"/>
                      <w:marRight w:val="0"/>
                      <w:marTop w:val="0"/>
                      <w:marBottom w:val="0"/>
                      <w:divBdr>
                        <w:top w:val="none" w:sz="0" w:space="0" w:color="auto"/>
                        <w:left w:val="none" w:sz="0" w:space="0" w:color="auto"/>
                        <w:bottom w:val="none" w:sz="0" w:space="0" w:color="auto"/>
                        <w:right w:val="none" w:sz="0" w:space="0" w:color="auto"/>
                      </w:divBdr>
                      <w:divsChild>
                        <w:div w:id="332031414">
                          <w:marLeft w:val="0"/>
                          <w:marRight w:val="0"/>
                          <w:marTop w:val="100"/>
                          <w:marBottom w:val="100"/>
                          <w:divBdr>
                            <w:top w:val="none" w:sz="0" w:space="0" w:color="auto"/>
                            <w:left w:val="none" w:sz="0" w:space="0" w:color="auto"/>
                            <w:bottom w:val="none" w:sz="0" w:space="0" w:color="auto"/>
                            <w:right w:val="none" w:sz="0" w:space="0" w:color="auto"/>
                          </w:divBdr>
                          <w:divsChild>
                            <w:div w:id="1739550608">
                              <w:marLeft w:val="0"/>
                              <w:marRight w:val="0"/>
                              <w:marTop w:val="0"/>
                              <w:marBottom w:val="0"/>
                              <w:divBdr>
                                <w:top w:val="none" w:sz="0" w:space="0" w:color="auto"/>
                                <w:left w:val="none" w:sz="0" w:space="0" w:color="auto"/>
                                <w:bottom w:val="none" w:sz="0" w:space="0" w:color="auto"/>
                                <w:right w:val="none" w:sz="0" w:space="0" w:color="auto"/>
                              </w:divBdr>
                              <w:divsChild>
                                <w:div w:id="1517886278">
                                  <w:marLeft w:val="0"/>
                                  <w:marRight w:val="0"/>
                                  <w:marTop w:val="0"/>
                                  <w:marBottom w:val="0"/>
                                  <w:divBdr>
                                    <w:top w:val="none" w:sz="0" w:space="0" w:color="auto"/>
                                    <w:left w:val="none" w:sz="0" w:space="0" w:color="auto"/>
                                    <w:bottom w:val="none" w:sz="0" w:space="0" w:color="auto"/>
                                    <w:right w:val="none" w:sz="0" w:space="0" w:color="auto"/>
                                  </w:divBdr>
                                  <w:divsChild>
                                    <w:div w:id="932205012">
                                      <w:marLeft w:val="0"/>
                                      <w:marRight w:val="0"/>
                                      <w:marTop w:val="0"/>
                                      <w:marBottom w:val="0"/>
                                      <w:divBdr>
                                        <w:top w:val="none" w:sz="0" w:space="0" w:color="auto"/>
                                        <w:left w:val="none" w:sz="0" w:space="0" w:color="auto"/>
                                        <w:bottom w:val="none" w:sz="0" w:space="0" w:color="auto"/>
                                        <w:right w:val="none" w:sz="0" w:space="0" w:color="auto"/>
                                      </w:divBdr>
                                      <w:divsChild>
                                        <w:div w:id="71319828">
                                          <w:marLeft w:val="0"/>
                                          <w:marRight w:val="0"/>
                                          <w:marTop w:val="0"/>
                                          <w:marBottom w:val="0"/>
                                          <w:divBdr>
                                            <w:top w:val="none" w:sz="0" w:space="0" w:color="auto"/>
                                            <w:left w:val="none" w:sz="0" w:space="0" w:color="auto"/>
                                            <w:bottom w:val="none" w:sz="0" w:space="0" w:color="auto"/>
                                            <w:right w:val="none" w:sz="0" w:space="0" w:color="auto"/>
                                          </w:divBdr>
                                          <w:divsChild>
                                            <w:div w:id="1921526213">
                                              <w:marLeft w:val="0"/>
                                              <w:marRight w:val="0"/>
                                              <w:marTop w:val="0"/>
                                              <w:marBottom w:val="0"/>
                                              <w:divBdr>
                                                <w:top w:val="none" w:sz="0" w:space="0" w:color="auto"/>
                                                <w:left w:val="none" w:sz="0" w:space="0" w:color="auto"/>
                                                <w:bottom w:val="none" w:sz="0" w:space="0" w:color="auto"/>
                                                <w:right w:val="none" w:sz="0" w:space="0" w:color="auto"/>
                                              </w:divBdr>
                                              <w:divsChild>
                                                <w:div w:id="436220511">
                                                  <w:marLeft w:val="0"/>
                                                  <w:marRight w:val="0"/>
                                                  <w:marTop w:val="0"/>
                                                  <w:marBottom w:val="0"/>
                                                  <w:divBdr>
                                                    <w:top w:val="none" w:sz="0" w:space="0" w:color="auto"/>
                                                    <w:left w:val="none" w:sz="0" w:space="0" w:color="auto"/>
                                                    <w:bottom w:val="none" w:sz="0" w:space="0" w:color="auto"/>
                                                    <w:right w:val="none" w:sz="0" w:space="0" w:color="auto"/>
                                                  </w:divBdr>
                                                  <w:divsChild>
                                                    <w:div w:id="335228501">
                                                      <w:marLeft w:val="0"/>
                                                      <w:marRight w:val="0"/>
                                                      <w:marTop w:val="0"/>
                                                      <w:marBottom w:val="0"/>
                                                      <w:divBdr>
                                                        <w:top w:val="none" w:sz="0" w:space="0" w:color="auto"/>
                                                        <w:left w:val="none" w:sz="0" w:space="0" w:color="auto"/>
                                                        <w:bottom w:val="none" w:sz="0" w:space="0" w:color="auto"/>
                                                        <w:right w:val="none" w:sz="0" w:space="0" w:color="auto"/>
                                                      </w:divBdr>
                                                      <w:divsChild>
                                                        <w:div w:id="989674284">
                                                          <w:marLeft w:val="0"/>
                                                          <w:marRight w:val="0"/>
                                                          <w:marTop w:val="0"/>
                                                          <w:marBottom w:val="0"/>
                                                          <w:divBdr>
                                                            <w:top w:val="none" w:sz="0" w:space="0" w:color="auto"/>
                                                            <w:left w:val="none" w:sz="0" w:space="0" w:color="auto"/>
                                                            <w:bottom w:val="none" w:sz="0" w:space="0" w:color="auto"/>
                                                            <w:right w:val="none" w:sz="0" w:space="0" w:color="auto"/>
                                                          </w:divBdr>
                                                          <w:divsChild>
                                                            <w:div w:id="1838768763">
                                                              <w:marLeft w:val="0"/>
                                                              <w:marRight w:val="0"/>
                                                              <w:marTop w:val="0"/>
                                                              <w:marBottom w:val="0"/>
                                                              <w:divBdr>
                                                                <w:top w:val="none" w:sz="0" w:space="0" w:color="auto"/>
                                                                <w:left w:val="none" w:sz="0" w:space="0" w:color="auto"/>
                                                                <w:bottom w:val="none" w:sz="0" w:space="0" w:color="auto"/>
                                                                <w:right w:val="none" w:sz="0" w:space="0" w:color="auto"/>
                                                              </w:divBdr>
                                                              <w:divsChild>
                                                                <w:div w:id="856040783">
                                                                  <w:marLeft w:val="0"/>
                                                                  <w:marRight w:val="0"/>
                                                                  <w:marTop w:val="0"/>
                                                                  <w:marBottom w:val="0"/>
                                                                  <w:divBdr>
                                                                    <w:top w:val="none" w:sz="0" w:space="0" w:color="auto"/>
                                                                    <w:left w:val="none" w:sz="0" w:space="0" w:color="auto"/>
                                                                    <w:bottom w:val="none" w:sz="0" w:space="0" w:color="auto"/>
                                                                    <w:right w:val="none" w:sz="0" w:space="0" w:color="auto"/>
                                                                  </w:divBdr>
                                                                  <w:divsChild>
                                                                    <w:div w:id="1565602060">
                                                                      <w:marLeft w:val="0"/>
                                                                      <w:marRight w:val="0"/>
                                                                      <w:marTop w:val="0"/>
                                                                      <w:marBottom w:val="0"/>
                                                                      <w:divBdr>
                                                                        <w:top w:val="none" w:sz="0" w:space="0" w:color="auto"/>
                                                                        <w:left w:val="none" w:sz="0" w:space="0" w:color="auto"/>
                                                                        <w:bottom w:val="none" w:sz="0" w:space="0" w:color="auto"/>
                                                                        <w:right w:val="none" w:sz="0" w:space="0" w:color="auto"/>
                                                                      </w:divBdr>
                                                                      <w:divsChild>
                                                                        <w:div w:id="10757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5644">
      <w:bodyDiv w:val="1"/>
      <w:marLeft w:val="0"/>
      <w:marRight w:val="0"/>
      <w:marTop w:val="0"/>
      <w:marBottom w:val="0"/>
      <w:divBdr>
        <w:top w:val="none" w:sz="0" w:space="0" w:color="auto"/>
        <w:left w:val="none" w:sz="0" w:space="0" w:color="auto"/>
        <w:bottom w:val="none" w:sz="0" w:space="0" w:color="auto"/>
        <w:right w:val="none" w:sz="0" w:space="0" w:color="auto"/>
      </w:divBdr>
      <w:divsChild>
        <w:div w:id="1780487827">
          <w:marLeft w:val="0"/>
          <w:marRight w:val="0"/>
          <w:marTop w:val="0"/>
          <w:marBottom w:val="0"/>
          <w:divBdr>
            <w:top w:val="none" w:sz="0" w:space="0" w:color="auto"/>
            <w:left w:val="none" w:sz="0" w:space="0" w:color="auto"/>
            <w:bottom w:val="none" w:sz="0" w:space="0" w:color="auto"/>
            <w:right w:val="none" w:sz="0" w:space="0" w:color="auto"/>
          </w:divBdr>
          <w:divsChild>
            <w:div w:id="1700086765">
              <w:marLeft w:val="0"/>
              <w:marRight w:val="0"/>
              <w:marTop w:val="0"/>
              <w:marBottom w:val="0"/>
              <w:divBdr>
                <w:top w:val="none" w:sz="0" w:space="0" w:color="auto"/>
                <w:left w:val="none" w:sz="0" w:space="0" w:color="auto"/>
                <w:bottom w:val="none" w:sz="0" w:space="0" w:color="auto"/>
                <w:right w:val="none" w:sz="0" w:space="0" w:color="auto"/>
              </w:divBdr>
              <w:divsChild>
                <w:div w:id="1627738170">
                  <w:marLeft w:val="0"/>
                  <w:marRight w:val="0"/>
                  <w:marTop w:val="0"/>
                  <w:marBottom w:val="0"/>
                  <w:divBdr>
                    <w:top w:val="none" w:sz="0" w:space="0" w:color="auto"/>
                    <w:left w:val="none" w:sz="0" w:space="0" w:color="auto"/>
                    <w:bottom w:val="none" w:sz="0" w:space="0" w:color="auto"/>
                    <w:right w:val="none" w:sz="0" w:space="0" w:color="auto"/>
                  </w:divBdr>
                  <w:divsChild>
                    <w:div w:id="1205174247">
                      <w:marLeft w:val="0"/>
                      <w:marRight w:val="0"/>
                      <w:marTop w:val="0"/>
                      <w:marBottom w:val="0"/>
                      <w:divBdr>
                        <w:top w:val="none" w:sz="0" w:space="0" w:color="auto"/>
                        <w:left w:val="none" w:sz="0" w:space="0" w:color="auto"/>
                        <w:bottom w:val="none" w:sz="0" w:space="0" w:color="auto"/>
                        <w:right w:val="none" w:sz="0" w:space="0" w:color="auto"/>
                      </w:divBdr>
                      <w:divsChild>
                        <w:div w:id="674528897">
                          <w:marLeft w:val="0"/>
                          <w:marRight w:val="0"/>
                          <w:marTop w:val="100"/>
                          <w:marBottom w:val="100"/>
                          <w:divBdr>
                            <w:top w:val="none" w:sz="0" w:space="0" w:color="auto"/>
                            <w:left w:val="none" w:sz="0" w:space="0" w:color="auto"/>
                            <w:bottom w:val="none" w:sz="0" w:space="0" w:color="auto"/>
                            <w:right w:val="none" w:sz="0" w:space="0" w:color="auto"/>
                          </w:divBdr>
                          <w:divsChild>
                            <w:div w:id="265701505">
                              <w:marLeft w:val="0"/>
                              <w:marRight w:val="0"/>
                              <w:marTop w:val="0"/>
                              <w:marBottom w:val="0"/>
                              <w:divBdr>
                                <w:top w:val="none" w:sz="0" w:space="0" w:color="auto"/>
                                <w:left w:val="none" w:sz="0" w:space="0" w:color="auto"/>
                                <w:bottom w:val="none" w:sz="0" w:space="0" w:color="auto"/>
                                <w:right w:val="none" w:sz="0" w:space="0" w:color="auto"/>
                              </w:divBdr>
                              <w:divsChild>
                                <w:div w:id="78646403">
                                  <w:marLeft w:val="0"/>
                                  <w:marRight w:val="0"/>
                                  <w:marTop w:val="0"/>
                                  <w:marBottom w:val="0"/>
                                  <w:divBdr>
                                    <w:top w:val="none" w:sz="0" w:space="0" w:color="auto"/>
                                    <w:left w:val="none" w:sz="0" w:space="0" w:color="auto"/>
                                    <w:bottom w:val="none" w:sz="0" w:space="0" w:color="auto"/>
                                    <w:right w:val="none" w:sz="0" w:space="0" w:color="auto"/>
                                  </w:divBdr>
                                  <w:divsChild>
                                    <w:div w:id="2126076294">
                                      <w:marLeft w:val="0"/>
                                      <w:marRight w:val="0"/>
                                      <w:marTop w:val="0"/>
                                      <w:marBottom w:val="0"/>
                                      <w:divBdr>
                                        <w:top w:val="none" w:sz="0" w:space="0" w:color="auto"/>
                                        <w:left w:val="none" w:sz="0" w:space="0" w:color="auto"/>
                                        <w:bottom w:val="none" w:sz="0" w:space="0" w:color="auto"/>
                                        <w:right w:val="none" w:sz="0" w:space="0" w:color="auto"/>
                                      </w:divBdr>
                                      <w:divsChild>
                                        <w:div w:id="566769674">
                                          <w:marLeft w:val="0"/>
                                          <w:marRight w:val="0"/>
                                          <w:marTop w:val="0"/>
                                          <w:marBottom w:val="0"/>
                                          <w:divBdr>
                                            <w:top w:val="none" w:sz="0" w:space="0" w:color="auto"/>
                                            <w:left w:val="none" w:sz="0" w:space="0" w:color="auto"/>
                                            <w:bottom w:val="none" w:sz="0" w:space="0" w:color="auto"/>
                                            <w:right w:val="none" w:sz="0" w:space="0" w:color="auto"/>
                                          </w:divBdr>
                                          <w:divsChild>
                                            <w:div w:id="1673222972">
                                              <w:marLeft w:val="0"/>
                                              <w:marRight w:val="0"/>
                                              <w:marTop w:val="0"/>
                                              <w:marBottom w:val="0"/>
                                              <w:divBdr>
                                                <w:top w:val="none" w:sz="0" w:space="0" w:color="auto"/>
                                                <w:left w:val="none" w:sz="0" w:space="0" w:color="auto"/>
                                                <w:bottom w:val="none" w:sz="0" w:space="0" w:color="auto"/>
                                                <w:right w:val="none" w:sz="0" w:space="0" w:color="auto"/>
                                              </w:divBdr>
                                              <w:divsChild>
                                                <w:div w:id="1378896543">
                                                  <w:marLeft w:val="0"/>
                                                  <w:marRight w:val="0"/>
                                                  <w:marTop w:val="0"/>
                                                  <w:marBottom w:val="0"/>
                                                  <w:divBdr>
                                                    <w:top w:val="none" w:sz="0" w:space="0" w:color="auto"/>
                                                    <w:left w:val="none" w:sz="0" w:space="0" w:color="auto"/>
                                                    <w:bottom w:val="none" w:sz="0" w:space="0" w:color="auto"/>
                                                    <w:right w:val="none" w:sz="0" w:space="0" w:color="auto"/>
                                                  </w:divBdr>
                                                  <w:divsChild>
                                                    <w:div w:id="1321352609">
                                                      <w:marLeft w:val="0"/>
                                                      <w:marRight w:val="0"/>
                                                      <w:marTop w:val="0"/>
                                                      <w:marBottom w:val="0"/>
                                                      <w:divBdr>
                                                        <w:top w:val="none" w:sz="0" w:space="0" w:color="auto"/>
                                                        <w:left w:val="none" w:sz="0" w:space="0" w:color="auto"/>
                                                        <w:bottom w:val="none" w:sz="0" w:space="0" w:color="auto"/>
                                                        <w:right w:val="none" w:sz="0" w:space="0" w:color="auto"/>
                                                      </w:divBdr>
                                                      <w:divsChild>
                                                        <w:div w:id="1283658087">
                                                          <w:marLeft w:val="0"/>
                                                          <w:marRight w:val="0"/>
                                                          <w:marTop w:val="0"/>
                                                          <w:marBottom w:val="0"/>
                                                          <w:divBdr>
                                                            <w:top w:val="none" w:sz="0" w:space="0" w:color="auto"/>
                                                            <w:left w:val="none" w:sz="0" w:space="0" w:color="auto"/>
                                                            <w:bottom w:val="none" w:sz="0" w:space="0" w:color="auto"/>
                                                            <w:right w:val="none" w:sz="0" w:space="0" w:color="auto"/>
                                                          </w:divBdr>
                                                        </w:div>
                                                        <w:div w:id="1547451481">
                                                          <w:marLeft w:val="0"/>
                                                          <w:marRight w:val="0"/>
                                                          <w:marTop w:val="0"/>
                                                          <w:marBottom w:val="0"/>
                                                          <w:divBdr>
                                                            <w:top w:val="none" w:sz="0" w:space="0" w:color="auto"/>
                                                            <w:left w:val="none" w:sz="0" w:space="0" w:color="auto"/>
                                                            <w:bottom w:val="none" w:sz="0" w:space="0" w:color="auto"/>
                                                            <w:right w:val="none" w:sz="0" w:space="0" w:color="auto"/>
                                                          </w:divBdr>
                                                          <w:divsChild>
                                                            <w:div w:id="744839259">
                                                              <w:marLeft w:val="0"/>
                                                              <w:marRight w:val="0"/>
                                                              <w:marTop w:val="0"/>
                                                              <w:marBottom w:val="0"/>
                                                              <w:divBdr>
                                                                <w:top w:val="none" w:sz="0" w:space="0" w:color="auto"/>
                                                                <w:left w:val="none" w:sz="0" w:space="0" w:color="auto"/>
                                                                <w:bottom w:val="none" w:sz="0" w:space="0" w:color="auto"/>
                                                                <w:right w:val="none" w:sz="0" w:space="0" w:color="auto"/>
                                                              </w:divBdr>
                                                            </w:div>
                                                            <w:div w:id="1327975819">
                                                              <w:marLeft w:val="0"/>
                                                              <w:marRight w:val="0"/>
                                                              <w:marTop w:val="0"/>
                                                              <w:marBottom w:val="0"/>
                                                              <w:divBdr>
                                                                <w:top w:val="none" w:sz="0" w:space="0" w:color="auto"/>
                                                                <w:left w:val="none" w:sz="0" w:space="0" w:color="auto"/>
                                                                <w:bottom w:val="none" w:sz="0" w:space="0" w:color="auto"/>
                                                                <w:right w:val="none" w:sz="0" w:space="0" w:color="auto"/>
                                                              </w:divBdr>
                                                              <w:divsChild>
                                                                <w:div w:id="1346857249">
                                                                  <w:marLeft w:val="0"/>
                                                                  <w:marRight w:val="0"/>
                                                                  <w:marTop w:val="0"/>
                                                                  <w:marBottom w:val="0"/>
                                                                  <w:divBdr>
                                                                    <w:top w:val="none" w:sz="0" w:space="0" w:color="auto"/>
                                                                    <w:left w:val="none" w:sz="0" w:space="0" w:color="auto"/>
                                                                    <w:bottom w:val="none" w:sz="0" w:space="0" w:color="auto"/>
                                                                    <w:right w:val="none" w:sz="0" w:space="0" w:color="auto"/>
                                                                  </w:divBdr>
                                                                </w:div>
                                                                <w:div w:id="1291209045">
                                                                  <w:marLeft w:val="0"/>
                                                                  <w:marRight w:val="0"/>
                                                                  <w:marTop w:val="0"/>
                                                                  <w:marBottom w:val="0"/>
                                                                  <w:divBdr>
                                                                    <w:top w:val="none" w:sz="0" w:space="0" w:color="auto"/>
                                                                    <w:left w:val="none" w:sz="0" w:space="0" w:color="auto"/>
                                                                    <w:bottom w:val="none" w:sz="0" w:space="0" w:color="auto"/>
                                                                    <w:right w:val="none" w:sz="0" w:space="0" w:color="auto"/>
                                                                  </w:divBdr>
                                                                  <w:divsChild>
                                                                    <w:div w:id="8315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0453822">
      <w:bodyDiv w:val="1"/>
      <w:marLeft w:val="0"/>
      <w:marRight w:val="0"/>
      <w:marTop w:val="0"/>
      <w:marBottom w:val="0"/>
      <w:divBdr>
        <w:top w:val="none" w:sz="0" w:space="0" w:color="auto"/>
        <w:left w:val="none" w:sz="0" w:space="0" w:color="auto"/>
        <w:bottom w:val="none" w:sz="0" w:space="0" w:color="auto"/>
        <w:right w:val="none" w:sz="0" w:space="0" w:color="auto"/>
      </w:divBdr>
      <w:divsChild>
        <w:div w:id="607544711">
          <w:marLeft w:val="0"/>
          <w:marRight w:val="0"/>
          <w:marTop w:val="0"/>
          <w:marBottom w:val="0"/>
          <w:divBdr>
            <w:top w:val="none" w:sz="0" w:space="0" w:color="auto"/>
            <w:left w:val="none" w:sz="0" w:space="0" w:color="auto"/>
            <w:bottom w:val="none" w:sz="0" w:space="0" w:color="auto"/>
            <w:right w:val="none" w:sz="0" w:space="0" w:color="auto"/>
          </w:divBdr>
          <w:divsChild>
            <w:div w:id="266428463">
              <w:marLeft w:val="0"/>
              <w:marRight w:val="0"/>
              <w:marTop w:val="0"/>
              <w:marBottom w:val="0"/>
              <w:divBdr>
                <w:top w:val="none" w:sz="0" w:space="0" w:color="auto"/>
                <w:left w:val="none" w:sz="0" w:space="0" w:color="auto"/>
                <w:bottom w:val="none" w:sz="0" w:space="0" w:color="auto"/>
                <w:right w:val="none" w:sz="0" w:space="0" w:color="auto"/>
              </w:divBdr>
            </w:div>
            <w:div w:id="1546063073">
              <w:marLeft w:val="0"/>
              <w:marRight w:val="0"/>
              <w:marTop w:val="0"/>
              <w:marBottom w:val="0"/>
              <w:divBdr>
                <w:top w:val="none" w:sz="0" w:space="0" w:color="auto"/>
                <w:left w:val="none" w:sz="0" w:space="0" w:color="auto"/>
                <w:bottom w:val="none" w:sz="0" w:space="0" w:color="auto"/>
                <w:right w:val="none" w:sz="0" w:space="0" w:color="auto"/>
              </w:divBdr>
              <w:divsChild>
                <w:div w:id="277152605">
                  <w:marLeft w:val="0"/>
                  <w:marRight w:val="0"/>
                  <w:marTop w:val="0"/>
                  <w:marBottom w:val="0"/>
                  <w:divBdr>
                    <w:top w:val="none" w:sz="0" w:space="0" w:color="auto"/>
                    <w:left w:val="none" w:sz="0" w:space="0" w:color="auto"/>
                    <w:bottom w:val="none" w:sz="0" w:space="0" w:color="auto"/>
                    <w:right w:val="none" w:sz="0" w:space="0" w:color="auto"/>
                  </w:divBdr>
                </w:div>
                <w:div w:id="1980647158">
                  <w:marLeft w:val="0"/>
                  <w:marRight w:val="0"/>
                  <w:marTop w:val="0"/>
                  <w:marBottom w:val="0"/>
                  <w:divBdr>
                    <w:top w:val="none" w:sz="0" w:space="0" w:color="auto"/>
                    <w:left w:val="none" w:sz="0" w:space="0" w:color="auto"/>
                    <w:bottom w:val="none" w:sz="0" w:space="0" w:color="auto"/>
                    <w:right w:val="none" w:sz="0" w:space="0" w:color="auto"/>
                  </w:divBdr>
                  <w:divsChild>
                    <w:div w:id="5515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74832">
      <w:bodyDiv w:val="1"/>
      <w:marLeft w:val="0"/>
      <w:marRight w:val="0"/>
      <w:marTop w:val="0"/>
      <w:marBottom w:val="0"/>
      <w:divBdr>
        <w:top w:val="none" w:sz="0" w:space="0" w:color="auto"/>
        <w:left w:val="none" w:sz="0" w:space="0" w:color="auto"/>
        <w:bottom w:val="none" w:sz="0" w:space="0" w:color="auto"/>
        <w:right w:val="none" w:sz="0" w:space="0" w:color="auto"/>
      </w:divBdr>
      <w:divsChild>
        <w:div w:id="741637276">
          <w:marLeft w:val="0"/>
          <w:marRight w:val="0"/>
          <w:marTop w:val="0"/>
          <w:marBottom w:val="0"/>
          <w:divBdr>
            <w:top w:val="none" w:sz="0" w:space="0" w:color="auto"/>
            <w:left w:val="none" w:sz="0" w:space="0" w:color="auto"/>
            <w:bottom w:val="none" w:sz="0" w:space="0" w:color="auto"/>
            <w:right w:val="none" w:sz="0" w:space="0" w:color="auto"/>
          </w:divBdr>
          <w:divsChild>
            <w:div w:id="892884706">
              <w:marLeft w:val="0"/>
              <w:marRight w:val="0"/>
              <w:marTop w:val="0"/>
              <w:marBottom w:val="0"/>
              <w:divBdr>
                <w:top w:val="none" w:sz="0" w:space="0" w:color="auto"/>
                <w:left w:val="none" w:sz="0" w:space="0" w:color="auto"/>
                <w:bottom w:val="none" w:sz="0" w:space="0" w:color="auto"/>
                <w:right w:val="none" w:sz="0" w:space="0" w:color="auto"/>
              </w:divBdr>
            </w:div>
            <w:div w:id="87971630">
              <w:marLeft w:val="0"/>
              <w:marRight w:val="0"/>
              <w:marTop w:val="0"/>
              <w:marBottom w:val="0"/>
              <w:divBdr>
                <w:top w:val="none" w:sz="0" w:space="0" w:color="auto"/>
                <w:left w:val="none" w:sz="0" w:space="0" w:color="auto"/>
                <w:bottom w:val="none" w:sz="0" w:space="0" w:color="auto"/>
                <w:right w:val="none" w:sz="0" w:space="0" w:color="auto"/>
              </w:divBdr>
              <w:divsChild>
                <w:div w:id="759982819">
                  <w:marLeft w:val="0"/>
                  <w:marRight w:val="0"/>
                  <w:marTop w:val="0"/>
                  <w:marBottom w:val="0"/>
                  <w:divBdr>
                    <w:top w:val="none" w:sz="0" w:space="0" w:color="auto"/>
                    <w:left w:val="none" w:sz="0" w:space="0" w:color="auto"/>
                    <w:bottom w:val="none" w:sz="0" w:space="0" w:color="auto"/>
                    <w:right w:val="none" w:sz="0" w:space="0" w:color="auto"/>
                  </w:divBdr>
                </w:div>
                <w:div w:id="600262485">
                  <w:marLeft w:val="0"/>
                  <w:marRight w:val="0"/>
                  <w:marTop w:val="0"/>
                  <w:marBottom w:val="0"/>
                  <w:divBdr>
                    <w:top w:val="none" w:sz="0" w:space="0" w:color="auto"/>
                    <w:left w:val="none" w:sz="0" w:space="0" w:color="auto"/>
                    <w:bottom w:val="none" w:sz="0" w:space="0" w:color="auto"/>
                    <w:right w:val="none" w:sz="0" w:space="0" w:color="auto"/>
                  </w:divBdr>
                </w:div>
                <w:div w:id="626132576">
                  <w:marLeft w:val="0"/>
                  <w:marRight w:val="0"/>
                  <w:marTop w:val="0"/>
                  <w:marBottom w:val="0"/>
                  <w:divBdr>
                    <w:top w:val="none" w:sz="0" w:space="0" w:color="auto"/>
                    <w:left w:val="none" w:sz="0" w:space="0" w:color="auto"/>
                    <w:bottom w:val="none" w:sz="0" w:space="0" w:color="auto"/>
                    <w:right w:val="none" w:sz="0" w:space="0" w:color="auto"/>
                  </w:divBdr>
                </w:div>
                <w:div w:id="251163902">
                  <w:marLeft w:val="0"/>
                  <w:marRight w:val="0"/>
                  <w:marTop w:val="0"/>
                  <w:marBottom w:val="0"/>
                  <w:divBdr>
                    <w:top w:val="none" w:sz="0" w:space="0" w:color="auto"/>
                    <w:left w:val="none" w:sz="0" w:space="0" w:color="auto"/>
                    <w:bottom w:val="none" w:sz="0" w:space="0" w:color="auto"/>
                    <w:right w:val="none" w:sz="0" w:space="0" w:color="auto"/>
                  </w:divBdr>
                </w:div>
                <w:div w:id="1413315586">
                  <w:marLeft w:val="0"/>
                  <w:marRight w:val="0"/>
                  <w:marTop w:val="0"/>
                  <w:marBottom w:val="0"/>
                  <w:divBdr>
                    <w:top w:val="none" w:sz="0" w:space="0" w:color="auto"/>
                    <w:left w:val="none" w:sz="0" w:space="0" w:color="auto"/>
                    <w:bottom w:val="none" w:sz="0" w:space="0" w:color="auto"/>
                    <w:right w:val="none" w:sz="0" w:space="0" w:color="auto"/>
                  </w:divBdr>
                </w:div>
                <w:div w:id="40133613">
                  <w:marLeft w:val="0"/>
                  <w:marRight w:val="0"/>
                  <w:marTop w:val="0"/>
                  <w:marBottom w:val="0"/>
                  <w:divBdr>
                    <w:top w:val="none" w:sz="0" w:space="0" w:color="auto"/>
                    <w:left w:val="none" w:sz="0" w:space="0" w:color="auto"/>
                    <w:bottom w:val="none" w:sz="0" w:space="0" w:color="auto"/>
                    <w:right w:val="none" w:sz="0" w:space="0" w:color="auto"/>
                  </w:divBdr>
                </w:div>
                <w:div w:id="342976401">
                  <w:marLeft w:val="0"/>
                  <w:marRight w:val="0"/>
                  <w:marTop w:val="0"/>
                  <w:marBottom w:val="0"/>
                  <w:divBdr>
                    <w:top w:val="none" w:sz="0" w:space="0" w:color="auto"/>
                    <w:left w:val="none" w:sz="0" w:space="0" w:color="auto"/>
                    <w:bottom w:val="none" w:sz="0" w:space="0" w:color="auto"/>
                    <w:right w:val="none" w:sz="0" w:space="0" w:color="auto"/>
                  </w:divBdr>
                </w:div>
                <w:div w:id="1370303737">
                  <w:marLeft w:val="0"/>
                  <w:marRight w:val="0"/>
                  <w:marTop w:val="0"/>
                  <w:marBottom w:val="0"/>
                  <w:divBdr>
                    <w:top w:val="none" w:sz="0" w:space="0" w:color="auto"/>
                    <w:left w:val="none" w:sz="0" w:space="0" w:color="auto"/>
                    <w:bottom w:val="none" w:sz="0" w:space="0" w:color="auto"/>
                    <w:right w:val="none" w:sz="0" w:space="0" w:color="auto"/>
                  </w:divBdr>
                </w:div>
                <w:div w:id="1412461750">
                  <w:marLeft w:val="0"/>
                  <w:marRight w:val="0"/>
                  <w:marTop w:val="0"/>
                  <w:marBottom w:val="0"/>
                  <w:divBdr>
                    <w:top w:val="none" w:sz="0" w:space="0" w:color="auto"/>
                    <w:left w:val="none" w:sz="0" w:space="0" w:color="auto"/>
                    <w:bottom w:val="none" w:sz="0" w:space="0" w:color="auto"/>
                    <w:right w:val="none" w:sz="0" w:space="0" w:color="auto"/>
                  </w:divBdr>
                </w:div>
                <w:div w:id="90587518">
                  <w:marLeft w:val="0"/>
                  <w:marRight w:val="0"/>
                  <w:marTop w:val="0"/>
                  <w:marBottom w:val="0"/>
                  <w:divBdr>
                    <w:top w:val="none" w:sz="0" w:space="0" w:color="auto"/>
                    <w:left w:val="none" w:sz="0" w:space="0" w:color="auto"/>
                    <w:bottom w:val="none" w:sz="0" w:space="0" w:color="auto"/>
                    <w:right w:val="none" w:sz="0" w:space="0" w:color="auto"/>
                  </w:divBdr>
                </w:div>
                <w:div w:id="1717508742">
                  <w:marLeft w:val="0"/>
                  <w:marRight w:val="0"/>
                  <w:marTop w:val="0"/>
                  <w:marBottom w:val="0"/>
                  <w:divBdr>
                    <w:top w:val="none" w:sz="0" w:space="0" w:color="auto"/>
                    <w:left w:val="none" w:sz="0" w:space="0" w:color="auto"/>
                    <w:bottom w:val="none" w:sz="0" w:space="0" w:color="auto"/>
                    <w:right w:val="none" w:sz="0" w:space="0" w:color="auto"/>
                  </w:divBdr>
                  <w:divsChild>
                    <w:div w:id="5762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7118">
      <w:bodyDiv w:val="1"/>
      <w:marLeft w:val="0"/>
      <w:marRight w:val="0"/>
      <w:marTop w:val="0"/>
      <w:marBottom w:val="0"/>
      <w:divBdr>
        <w:top w:val="none" w:sz="0" w:space="0" w:color="auto"/>
        <w:left w:val="none" w:sz="0" w:space="0" w:color="auto"/>
        <w:bottom w:val="none" w:sz="0" w:space="0" w:color="auto"/>
        <w:right w:val="none" w:sz="0" w:space="0" w:color="auto"/>
      </w:divBdr>
      <w:divsChild>
        <w:div w:id="335890264">
          <w:marLeft w:val="0"/>
          <w:marRight w:val="0"/>
          <w:marTop w:val="0"/>
          <w:marBottom w:val="0"/>
          <w:divBdr>
            <w:top w:val="none" w:sz="0" w:space="0" w:color="auto"/>
            <w:left w:val="none" w:sz="0" w:space="0" w:color="auto"/>
            <w:bottom w:val="none" w:sz="0" w:space="0" w:color="auto"/>
            <w:right w:val="none" w:sz="0" w:space="0" w:color="auto"/>
          </w:divBdr>
          <w:divsChild>
            <w:div w:id="1286692621">
              <w:marLeft w:val="0"/>
              <w:marRight w:val="0"/>
              <w:marTop w:val="0"/>
              <w:marBottom w:val="0"/>
              <w:divBdr>
                <w:top w:val="none" w:sz="0" w:space="0" w:color="auto"/>
                <w:left w:val="none" w:sz="0" w:space="0" w:color="auto"/>
                <w:bottom w:val="none" w:sz="0" w:space="0" w:color="auto"/>
                <w:right w:val="none" w:sz="0" w:space="0" w:color="auto"/>
              </w:divBdr>
              <w:divsChild>
                <w:div w:id="920524193">
                  <w:marLeft w:val="0"/>
                  <w:marRight w:val="0"/>
                  <w:marTop w:val="0"/>
                  <w:marBottom w:val="0"/>
                  <w:divBdr>
                    <w:top w:val="none" w:sz="0" w:space="0" w:color="auto"/>
                    <w:left w:val="none" w:sz="0" w:space="0" w:color="auto"/>
                    <w:bottom w:val="none" w:sz="0" w:space="0" w:color="auto"/>
                    <w:right w:val="none" w:sz="0" w:space="0" w:color="auto"/>
                  </w:divBdr>
                  <w:divsChild>
                    <w:div w:id="813958916">
                      <w:marLeft w:val="0"/>
                      <w:marRight w:val="0"/>
                      <w:marTop w:val="0"/>
                      <w:marBottom w:val="0"/>
                      <w:divBdr>
                        <w:top w:val="none" w:sz="0" w:space="0" w:color="auto"/>
                        <w:left w:val="none" w:sz="0" w:space="0" w:color="auto"/>
                        <w:bottom w:val="none" w:sz="0" w:space="0" w:color="auto"/>
                        <w:right w:val="none" w:sz="0" w:space="0" w:color="auto"/>
                      </w:divBdr>
                      <w:divsChild>
                        <w:div w:id="507058853">
                          <w:marLeft w:val="0"/>
                          <w:marRight w:val="0"/>
                          <w:marTop w:val="100"/>
                          <w:marBottom w:val="100"/>
                          <w:divBdr>
                            <w:top w:val="none" w:sz="0" w:space="0" w:color="auto"/>
                            <w:left w:val="none" w:sz="0" w:space="0" w:color="auto"/>
                            <w:bottom w:val="none" w:sz="0" w:space="0" w:color="auto"/>
                            <w:right w:val="none" w:sz="0" w:space="0" w:color="auto"/>
                          </w:divBdr>
                          <w:divsChild>
                            <w:div w:id="1399473391">
                              <w:marLeft w:val="0"/>
                              <w:marRight w:val="0"/>
                              <w:marTop w:val="0"/>
                              <w:marBottom w:val="0"/>
                              <w:divBdr>
                                <w:top w:val="none" w:sz="0" w:space="0" w:color="auto"/>
                                <w:left w:val="none" w:sz="0" w:space="0" w:color="auto"/>
                                <w:bottom w:val="none" w:sz="0" w:space="0" w:color="auto"/>
                                <w:right w:val="none" w:sz="0" w:space="0" w:color="auto"/>
                              </w:divBdr>
                              <w:divsChild>
                                <w:div w:id="506601149">
                                  <w:marLeft w:val="0"/>
                                  <w:marRight w:val="0"/>
                                  <w:marTop w:val="0"/>
                                  <w:marBottom w:val="0"/>
                                  <w:divBdr>
                                    <w:top w:val="none" w:sz="0" w:space="0" w:color="auto"/>
                                    <w:left w:val="none" w:sz="0" w:space="0" w:color="auto"/>
                                    <w:bottom w:val="none" w:sz="0" w:space="0" w:color="auto"/>
                                    <w:right w:val="none" w:sz="0" w:space="0" w:color="auto"/>
                                  </w:divBdr>
                                  <w:divsChild>
                                    <w:div w:id="714544213">
                                      <w:marLeft w:val="0"/>
                                      <w:marRight w:val="0"/>
                                      <w:marTop w:val="0"/>
                                      <w:marBottom w:val="0"/>
                                      <w:divBdr>
                                        <w:top w:val="none" w:sz="0" w:space="0" w:color="auto"/>
                                        <w:left w:val="none" w:sz="0" w:space="0" w:color="auto"/>
                                        <w:bottom w:val="none" w:sz="0" w:space="0" w:color="auto"/>
                                        <w:right w:val="none" w:sz="0" w:space="0" w:color="auto"/>
                                      </w:divBdr>
                                      <w:divsChild>
                                        <w:div w:id="210312805">
                                          <w:marLeft w:val="0"/>
                                          <w:marRight w:val="0"/>
                                          <w:marTop w:val="0"/>
                                          <w:marBottom w:val="0"/>
                                          <w:divBdr>
                                            <w:top w:val="none" w:sz="0" w:space="0" w:color="auto"/>
                                            <w:left w:val="none" w:sz="0" w:space="0" w:color="auto"/>
                                            <w:bottom w:val="none" w:sz="0" w:space="0" w:color="auto"/>
                                            <w:right w:val="none" w:sz="0" w:space="0" w:color="auto"/>
                                          </w:divBdr>
                                          <w:divsChild>
                                            <w:div w:id="359207317">
                                              <w:marLeft w:val="0"/>
                                              <w:marRight w:val="0"/>
                                              <w:marTop w:val="0"/>
                                              <w:marBottom w:val="0"/>
                                              <w:divBdr>
                                                <w:top w:val="none" w:sz="0" w:space="0" w:color="auto"/>
                                                <w:left w:val="none" w:sz="0" w:space="0" w:color="auto"/>
                                                <w:bottom w:val="none" w:sz="0" w:space="0" w:color="auto"/>
                                                <w:right w:val="none" w:sz="0" w:space="0" w:color="auto"/>
                                              </w:divBdr>
                                              <w:divsChild>
                                                <w:div w:id="1498567923">
                                                  <w:marLeft w:val="0"/>
                                                  <w:marRight w:val="0"/>
                                                  <w:marTop w:val="0"/>
                                                  <w:marBottom w:val="0"/>
                                                  <w:divBdr>
                                                    <w:top w:val="none" w:sz="0" w:space="0" w:color="auto"/>
                                                    <w:left w:val="none" w:sz="0" w:space="0" w:color="auto"/>
                                                    <w:bottom w:val="none" w:sz="0" w:space="0" w:color="auto"/>
                                                    <w:right w:val="none" w:sz="0" w:space="0" w:color="auto"/>
                                                  </w:divBdr>
                                                  <w:divsChild>
                                                    <w:div w:id="1479106679">
                                                      <w:marLeft w:val="0"/>
                                                      <w:marRight w:val="0"/>
                                                      <w:marTop w:val="0"/>
                                                      <w:marBottom w:val="0"/>
                                                      <w:divBdr>
                                                        <w:top w:val="none" w:sz="0" w:space="0" w:color="auto"/>
                                                        <w:left w:val="none" w:sz="0" w:space="0" w:color="auto"/>
                                                        <w:bottom w:val="none" w:sz="0" w:space="0" w:color="auto"/>
                                                        <w:right w:val="none" w:sz="0" w:space="0" w:color="auto"/>
                                                      </w:divBdr>
                                                      <w:divsChild>
                                                        <w:div w:id="1886333155">
                                                          <w:marLeft w:val="0"/>
                                                          <w:marRight w:val="0"/>
                                                          <w:marTop w:val="0"/>
                                                          <w:marBottom w:val="0"/>
                                                          <w:divBdr>
                                                            <w:top w:val="none" w:sz="0" w:space="0" w:color="auto"/>
                                                            <w:left w:val="none" w:sz="0" w:space="0" w:color="auto"/>
                                                            <w:bottom w:val="none" w:sz="0" w:space="0" w:color="auto"/>
                                                            <w:right w:val="none" w:sz="0" w:space="0" w:color="auto"/>
                                                          </w:divBdr>
                                                        </w:div>
                                                        <w:div w:id="1704397927">
                                                          <w:marLeft w:val="0"/>
                                                          <w:marRight w:val="0"/>
                                                          <w:marTop w:val="0"/>
                                                          <w:marBottom w:val="0"/>
                                                          <w:divBdr>
                                                            <w:top w:val="none" w:sz="0" w:space="0" w:color="auto"/>
                                                            <w:left w:val="none" w:sz="0" w:space="0" w:color="auto"/>
                                                            <w:bottom w:val="none" w:sz="0" w:space="0" w:color="auto"/>
                                                            <w:right w:val="none" w:sz="0" w:space="0" w:color="auto"/>
                                                          </w:divBdr>
                                                          <w:divsChild>
                                                            <w:div w:id="1062290697">
                                                              <w:marLeft w:val="0"/>
                                                              <w:marRight w:val="0"/>
                                                              <w:marTop w:val="0"/>
                                                              <w:marBottom w:val="0"/>
                                                              <w:divBdr>
                                                                <w:top w:val="none" w:sz="0" w:space="0" w:color="auto"/>
                                                                <w:left w:val="none" w:sz="0" w:space="0" w:color="auto"/>
                                                                <w:bottom w:val="none" w:sz="0" w:space="0" w:color="auto"/>
                                                                <w:right w:val="none" w:sz="0" w:space="0" w:color="auto"/>
                                                              </w:divBdr>
                                                              <w:divsChild>
                                                                <w:div w:id="1521165032">
                                                                  <w:marLeft w:val="0"/>
                                                                  <w:marRight w:val="0"/>
                                                                  <w:marTop w:val="0"/>
                                                                  <w:marBottom w:val="0"/>
                                                                  <w:divBdr>
                                                                    <w:top w:val="none" w:sz="0" w:space="0" w:color="auto"/>
                                                                    <w:left w:val="none" w:sz="0" w:space="0" w:color="auto"/>
                                                                    <w:bottom w:val="none" w:sz="0" w:space="0" w:color="auto"/>
                                                                    <w:right w:val="none" w:sz="0" w:space="0" w:color="auto"/>
                                                                  </w:divBdr>
                                                                  <w:divsChild>
                                                                    <w:div w:id="327902179">
                                                                      <w:marLeft w:val="0"/>
                                                                      <w:marRight w:val="0"/>
                                                                      <w:marTop w:val="0"/>
                                                                      <w:marBottom w:val="0"/>
                                                                      <w:divBdr>
                                                                        <w:top w:val="none" w:sz="0" w:space="0" w:color="auto"/>
                                                                        <w:left w:val="none" w:sz="0" w:space="0" w:color="auto"/>
                                                                        <w:bottom w:val="none" w:sz="0" w:space="0" w:color="auto"/>
                                                                        <w:right w:val="none" w:sz="0" w:space="0" w:color="auto"/>
                                                                      </w:divBdr>
                                                                    </w:div>
                                                                    <w:div w:id="716703023">
                                                                      <w:marLeft w:val="0"/>
                                                                      <w:marRight w:val="0"/>
                                                                      <w:marTop w:val="0"/>
                                                                      <w:marBottom w:val="0"/>
                                                                      <w:divBdr>
                                                                        <w:top w:val="none" w:sz="0" w:space="0" w:color="auto"/>
                                                                        <w:left w:val="none" w:sz="0" w:space="0" w:color="auto"/>
                                                                        <w:bottom w:val="none" w:sz="0" w:space="0" w:color="auto"/>
                                                                        <w:right w:val="none" w:sz="0" w:space="0" w:color="auto"/>
                                                                      </w:divBdr>
                                                                    </w:div>
                                                                    <w:div w:id="1391884715">
                                                                      <w:marLeft w:val="0"/>
                                                                      <w:marRight w:val="0"/>
                                                                      <w:marTop w:val="0"/>
                                                                      <w:marBottom w:val="0"/>
                                                                      <w:divBdr>
                                                                        <w:top w:val="none" w:sz="0" w:space="0" w:color="auto"/>
                                                                        <w:left w:val="none" w:sz="0" w:space="0" w:color="auto"/>
                                                                        <w:bottom w:val="none" w:sz="0" w:space="0" w:color="auto"/>
                                                                        <w:right w:val="none" w:sz="0" w:space="0" w:color="auto"/>
                                                                      </w:divBdr>
                                                                    </w:div>
                                                                    <w:div w:id="1060251086">
                                                                      <w:marLeft w:val="0"/>
                                                                      <w:marRight w:val="0"/>
                                                                      <w:marTop w:val="0"/>
                                                                      <w:marBottom w:val="0"/>
                                                                      <w:divBdr>
                                                                        <w:top w:val="none" w:sz="0" w:space="0" w:color="auto"/>
                                                                        <w:left w:val="none" w:sz="0" w:space="0" w:color="auto"/>
                                                                        <w:bottom w:val="none" w:sz="0" w:space="0" w:color="auto"/>
                                                                        <w:right w:val="none" w:sz="0" w:space="0" w:color="auto"/>
                                                                      </w:divBdr>
                                                                    </w:div>
                                                                    <w:div w:id="1351762130">
                                                                      <w:marLeft w:val="0"/>
                                                                      <w:marRight w:val="0"/>
                                                                      <w:marTop w:val="0"/>
                                                                      <w:marBottom w:val="0"/>
                                                                      <w:divBdr>
                                                                        <w:top w:val="none" w:sz="0" w:space="0" w:color="auto"/>
                                                                        <w:left w:val="none" w:sz="0" w:space="0" w:color="auto"/>
                                                                        <w:bottom w:val="none" w:sz="0" w:space="0" w:color="auto"/>
                                                                        <w:right w:val="none" w:sz="0" w:space="0" w:color="auto"/>
                                                                      </w:divBdr>
                                                                    </w:div>
                                                                    <w:div w:id="1492062209">
                                                                      <w:marLeft w:val="0"/>
                                                                      <w:marRight w:val="0"/>
                                                                      <w:marTop w:val="0"/>
                                                                      <w:marBottom w:val="0"/>
                                                                      <w:divBdr>
                                                                        <w:top w:val="none" w:sz="0" w:space="0" w:color="auto"/>
                                                                        <w:left w:val="none" w:sz="0" w:space="0" w:color="auto"/>
                                                                        <w:bottom w:val="none" w:sz="0" w:space="0" w:color="auto"/>
                                                                        <w:right w:val="none" w:sz="0" w:space="0" w:color="auto"/>
                                                                      </w:divBdr>
                                                                    </w:div>
                                                                    <w:div w:id="52239195">
                                                                      <w:marLeft w:val="0"/>
                                                                      <w:marRight w:val="0"/>
                                                                      <w:marTop w:val="0"/>
                                                                      <w:marBottom w:val="0"/>
                                                                      <w:divBdr>
                                                                        <w:top w:val="none" w:sz="0" w:space="0" w:color="auto"/>
                                                                        <w:left w:val="none" w:sz="0" w:space="0" w:color="auto"/>
                                                                        <w:bottom w:val="none" w:sz="0" w:space="0" w:color="auto"/>
                                                                        <w:right w:val="none" w:sz="0" w:space="0" w:color="auto"/>
                                                                      </w:divBdr>
                                                                    </w:div>
                                                                    <w:div w:id="285738012">
                                                                      <w:marLeft w:val="0"/>
                                                                      <w:marRight w:val="0"/>
                                                                      <w:marTop w:val="0"/>
                                                                      <w:marBottom w:val="0"/>
                                                                      <w:divBdr>
                                                                        <w:top w:val="none" w:sz="0" w:space="0" w:color="auto"/>
                                                                        <w:left w:val="none" w:sz="0" w:space="0" w:color="auto"/>
                                                                        <w:bottom w:val="none" w:sz="0" w:space="0" w:color="auto"/>
                                                                        <w:right w:val="none" w:sz="0" w:space="0" w:color="auto"/>
                                                                      </w:divBdr>
                                                                    </w:div>
                                                                    <w:div w:id="783161013">
                                                                      <w:marLeft w:val="0"/>
                                                                      <w:marRight w:val="0"/>
                                                                      <w:marTop w:val="0"/>
                                                                      <w:marBottom w:val="0"/>
                                                                      <w:divBdr>
                                                                        <w:top w:val="none" w:sz="0" w:space="0" w:color="auto"/>
                                                                        <w:left w:val="none" w:sz="0" w:space="0" w:color="auto"/>
                                                                        <w:bottom w:val="none" w:sz="0" w:space="0" w:color="auto"/>
                                                                        <w:right w:val="none" w:sz="0" w:space="0" w:color="auto"/>
                                                                      </w:divBdr>
                                                                    </w:div>
                                                                    <w:div w:id="723329031">
                                                                      <w:marLeft w:val="0"/>
                                                                      <w:marRight w:val="0"/>
                                                                      <w:marTop w:val="0"/>
                                                                      <w:marBottom w:val="0"/>
                                                                      <w:divBdr>
                                                                        <w:top w:val="none" w:sz="0" w:space="0" w:color="auto"/>
                                                                        <w:left w:val="none" w:sz="0" w:space="0" w:color="auto"/>
                                                                        <w:bottom w:val="none" w:sz="0" w:space="0" w:color="auto"/>
                                                                        <w:right w:val="none" w:sz="0" w:space="0" w:color="auto"/>
                                                                      </w:divBdr>
                                                                    </w:div>
                                                                    <w:div w:id="796799796">
                                                                      <w:marLeft w:val="0"/>
                                                                      <w:marRight w:val="0"/>
                                                                      <w:marTop w:val="0"/>
                                                                      <w:marBottom w:val="0"/>
                                                                      <w:divBdr>
                                                                        <w:top w:val="none" w:sz="0" w:space="0" w:color="auto"/>
                                                                        <w:left w:val="none" w:sz="0" w:space="0" w:color="auto"/>
                                                                        <w:bottom w:val="none" w:sz="0" w:space="0" w:color="auto"/>
                                                                        <w:right w:val="none" w:sz="0" w:space="0" w:color="auto"/>
                                                                      </w:divBdr>
                                                                    </w:div>
                                                                    <w:div w:id="1771199626">
                                                                      <w:marLeft w:val="0"/>
                                                                      <w:marRight w:val="0"/>
                                                                      <w:marTop w:val="0"/>
                                                                      <w:marBottom w:val="0"/>
                                                                      <w:divBdr>
                                                                        <w:top w:val="none" w:sz="0" w:space="0" w:color="auto"/>
                                                                        <w:left w:val="none" w:sz="0" w:space="0" w:color="auto"/>
                                                                        <w:bottom w:val="none" w:sz="0" w:space="0" w:color="auto"/>
                                                                        <w:right w:val="none" w:sz="0" w:space="0" w:color="auto"/>
                                                                      </w:divBdr>
                                                                    </w:div>
                                                                    <w:div w:id="1356928355">
                                                                      <w:marLeft w:val="0"/>
                                                                      <w:marRight w:val="0"/>
                                                                      <w:marTop w:val="0"/>
                                                                      <w:marBottom w:val="0"/>
                                                                      <w:divBdr>
                                                                        <w:top w:val="none" w:sz="0" w:space="0" w:color="auto"/>
                                                                        <w:left w:val="none" w:sz="0" w:space="0" w:color="auto"/>
                                                                        <w:bottom w:val="none" w:sz="0" w:space="0" w:color="auto"/>
                                                                        <w:right w:val="none" w:sz="0" w:space="0" w:color="auto"/>
                                                                      </w:divBdr>
                                                                    </w:div>
                                                                    <w:div w:id="321349731">
                                                                      <w:marLeft w:val="0"/>
                                                                      <w:marRight w:val="0"/>
                                                                      <w:marTop w:val="0"/>
                                                                      <w:marBottom w:val="0"/>
                                                                      <w:divBdr>
                                                                        <w:top w:val="none" w:sz="0" w:space="0" w:color="auto"/>
                                                                        <w:left w:val="none" w:sz="0" w:space="0" w:color="auto"/>
                                                                        <w:bottom w:val="none" w:sz="0" w:space="0" w:color="auto"/>
                                                                        <w:right w:val="none" w:sz="0" w:space="0" w:color="auto"/>
                                                                      </w:divBdr>
                                                                    </w:div>
                                                                    <w:div w:id="1253049253">
                                                                      <w:marLeft w:val="0"/>
                                                                      <w:marRight w:val="0"/>
                                                                      <w:marTop w:val="0"/>
                                                                      <w:marBottom w:val="0"/>
                                                                      <w:divBdr>
                                                                        <w:top w:val="none" w:sz="0" w:space="0" w:color="auto"/>
                                                                        <w:left w:val="none" w:sz="0" w:space="0" w:color="auto"/>
                                                                        <w:bottom w:val="none" w:sz="0" w:space="0" w:color="auto"/>
                                                                        <w:right w:val="none" w:sz="0" w:space="0" w:color="auto"/>
                                                                      </w:divBdr>
                                                                    </w:div>
                                                                    <w:div w:id="1793014633">
                                                                      <w:marLeft w:val="0"/>
                                                                      <w:marRight w:val="0"/>
                                                                      <w:marTop w:val="0"/>
                                                                      <w:marBottom w:val="0"/>
                                                                      <w:divBdr>
                                                                        <w:top w:val="none" w:sz="0" w:space="0" w:color="auto"/>
                                                                        <w:left w:val="none" w:sz="0" w:space="0" w:color="auto"/>
                                                                        <w:bottom w:val="none" w:sz="0" w:space="0" w:color="auto"/>
                                                                        <w:right w:val="none" w:sz="0" w:space="0" w:color="auto"/>
                                                                      </w:divBdr>
                                                                    </w:div>
                                                                    <w:div w:id="1121849477">
                                                                      <w:marLeft w:val="0"/>
                                                                      <w:marRight w:val="0"/>
                                                                      <w:marTop w:val="0"/>
                                                                      <w:marBottom w:val="0"/>
                                                                      <w:divBdr>
                                                                        <w:top w:val="none" w:sz="0" w:space="0" w:color="auto"/>
                                                                        <w:left w:val="none" w:sz="0" w:space="0" w:color="auto"/>
                                                                        <w:bottom w:val="none" w:sz="0" w:space="0" w:color="auto"/>
                                                                        <w:right w:val="none" w:sz="0" w:space="0" w:color="auto"/>
                                                                      </w:divBdr>
                                                                    </w:div>
                                                                    <w:div w:id="1302690301">
                                                                      <w:marLeft w:val="0"/>
                                                                      <w:marRight w:val="0"/>
                                                                      <w:marTop w:val="0"/>
                                                                      <w:marBottom w:val="0"/>
                                                                      <w:divBdr>
                                                                        <w:top w:val="none" w:sz="0" w:space="0" w:color="auto"/>
                                                                        <w:left w:val="none" w:sz="0" w:space="0" w:color="auto"/>
                                                                        <w:bottom w:val="none" w:sz="0" w:space="0" w:color="auto"/>
                                                                        <w:right w:val="none" w:sz="0" w:space="0" w:color="auto"/>
                                                                      </w:divBdr>
                                                                    </w:div>
                                                                    <w:div w:id="2107463023">
                                                                      <w:marLeft w:val="0"/>
                                                                      <w:marRight w:val="0"/>
                                                                      <w:marTop w:val="0"/>
                                                                      <w:marBottom w:val="0"/>
                                                                      <w:divBdr>
                                                                        <w:top w:val="none" w:sz="0" w:space="0" w:color="auto"/>
                                                                        <w:left w:val="none" w:sz="0" w:space="0" w:color="auto"/>
                                                                        <w:bottom w:val="none" w:sz="0" w:space="0" w:color="auto"/>
                                                                        <w:right w:val="none" w:sz="0" w:space="0" w:color="auto"/>
                                                                      </w:divBdr>
                                                                    </w:div>
                                                                    <w:div w:id="485514565">
                                                                      <w:marLeft w:val="0"/>
                                                                      <w:marRight w:val="0"/>
                                                                      <w:marTop w:val="0"/>
                                                                      <w:marBottom w:val="0"/>
                                                                      <w:divBdr>
                                                                        <w:top w:val="none" w:sz="0" w:space="0" w:color="auto"/>
                                                                        <w:left w:val="none" w:sz="0" w:space="0" w:color="auto"/>
                                                                        <w:bottom w:val="none" w:sz="0" w:space="0" w:color="auto"/>
                                                                        <w:right w:val="none" w:sz="0" w:space="0" w:color="auto"/>
                                                                      </w:divBdr>
                                                                    </w:div>
                                                                    <w:div w:id="916550098">
                                                                      <w:marLeft w:val="0"/>
                                                                      <w:marRight w:val="0"/>
                                                                      <w:marTop w:val="0"/>
                                                                      <w:marBottom w:val="0"/>
                                                                      <w:divBdr>
                                                                        <w:top w:val="none" w:sz="0" w:space="0" w:color="auto"/>
                                                                        <w:left w:val="none" w:sz="0" w:space="0" w:color="auto"/>
                                                                        <w:bottom w:val="none" w:sz="0" w:space="0" w:color="auto"/>
                                                                        <w:right w:val="none" w:sz="0" w:space="0" w:color="auto"/>
                                                                      </w:divBdr>
                                                                    </w:div>
                                                                    <w:div w:id="503324666">
                                                                      <w:marLeft w:val="0"/>
                                                                      <w:marRight w:val="0"/>
                                                                      <w:marTop w:val="0"/>
                                                                      <w:marBottom w:val="0"/>
                                                                      <w:divBdr>
                                                                        <w:top w:val="none" w:sz="0" w:space="0" w:color="auto"/>
                                                                        <w:left w:val="none" w:sz="0" w:space="0" w:color="auto"/>
                                                                        <w:bottom w:val="none" w:sz="0" w:space="0" w:color="auto"/>
                                                                        <w:right w:val="none" w:sz="0" w:space="0" w:color="auto"/>
                                                                      </w:divBdr>
                                                                    </w:div>
                                                                    <w:div w:id="1483695419">
                                                                      <w:marLeft w:val="0"/>
                                                                      <w:marRight w:val="0"/>
                                                                      <w:marTop w:val="0"/>
                                                                      <w:marBottom w:val="0"/>
                                                                      <w:divBdr>
                                                                        <w:top w:val="none" w:sz="0" w:space="0" w:color="auto"/>
                                                                        <w:left w:val="none" w:sz="0" w:space="0" w:color="auto"/>
                                                                        <w:bottom w:val="none" w:sz="0" w:space="0" w:color="auto"/>
                                                                        <w:right w:val="none" w:sz="0" w:space="0" w:color="auto"/>
                                                                      </w:divBdr>
                                                                    </w:div>
                                                                    <w:div w:id="902329886">
                                                                      <w:marLeft w:val="0"/>
                                                                      <w:marRight w:val="0"/>
                                                                      <w:marTop w:val="0"/>
                                                                      <w:marBottom w:val="0"/>
                                                                      <w:divBdr>
                                                                        <w:top w:val="none" w:sz="0" w:space="0" w:color="auto"/>
                                                                        <w:left w:val="none" w:sz="0" w:space="0" w:color="auto"/>
                                                                        <w:bottom w:val="none" w:sz="0" w:space="0" w:color="auto"/>
                                                                        <w:right w:val="none" w:sz="0" w:space="0" w:color="auto"/>
                                                                      </w:divBdr>
                                                                    </w:div>
                                                                    <w:div w:id="136919306">
                                                                      <w:marLeft w:val="0"/>
                                                                      <w:marRight w:val="0"/>
                                                                      <w:marTop w:val="0"/>
                                                                      <w:marBottom w:val="0"/>
                                                                      <w:divBdr>
                                                                        <w:top w:val="none" w:sz="0" w:space="0" w:color="auto"/>
                                                                        <w:left w:val="none" w:sz="0" w:space="0" w:color="auto"/>
                                                                        <w:bottom w:val="none" w:sz="0" w:space="0" w:color="auto"/>
                                                                        <w:right w:val="none" w:sz="0" w:space="0" w:color="auto"/>
                                                                      </w:divBdr>
                                                                    </w:div>
                                                                    <w:div w:id="1072237044">
                                                                      <w:marLeft w:val="0"/>
                                                                      <w:marRight w:val="0"/>
                                                                      <w:marTop w:val="0"/>
                                                                      <w:marBottom w:val="0"/>
                                                                      <w:divBdr>
                                                                        <w:top w:val="none" w:sz="0" w:space="0" w:color="auto"/>
                                                                        <w:left w:val="none" w:sz="0" w:space="0" w:color="auto"/>
                                                                        <w:bottom w:val="none" w:sz="0" w:space="0" w:color="auto"/>
                                                                        <w:right w:val="none" w:sz="0" w:space="0" w:color="auto"/>
                                                                      </w:divBdr>
                                                                    </w:div>
                                                                    <w:div w:id="1768767110">
                                                                      <w:marLeft w:val="0"/>
                                                                      <w:marRight w:val="0"/>
                                                                      <w:marTop w:val="0"/>
                                                                      <w:marBottom w:val="0"/>
                                                                      <w:divBdr>
                                                                        <w:top w:val="none" w:sz="0" w:space="0" w:color="auto"/>
                                                                        <w:left w:val="none" w:sz="0" w:space="0" w:color="auto"/>
                                                                        <w:bottom w:val="none" w:sz="0" w:space="0" w:color="auto"/>
                                                                        <w:right w:val="none" w:sz="0" w:space="0" w:color="auto"/>
                                                                      </w:divBdr>
                                                                    </w:div>
                                                                    <w:div w:id="901523186">
                                                                      <w:marLeft w:val="0"/>
                                                                      <w:marRight w:val="0"/>
                                                                      <w:marTop w:val="0"/>
                                                                      <w:marBottom w:val="0"/>
                                                                      <w:divBdr>
                                                                        <w:top w:val="none" w:sz="0" w:space="0" w:color="auto"/>
                                                                        <w:left w:val="none" w:sz="0" w:space="0" w:color="auto"/>
                                                                        <w:bottom w:val="none" w:sz="0" w:space="0" w:color="auto"/>
                                                                        <w:right w:val="none" w:sz="0" w:space="0" w:color="auto"/>
                                                                      </w:divBdr>
                                                                    </w:div>
                                                                    <w:div w:id="841428192">
                                                                      <w:marLeft w:val="0"/>
                                                                      <w:marRight w:val="0"/>
                                                                      <w:marTop w:val="0"/>
                                                                      <w:marBottom w:val="0"/>
                                                                      <w:divBdr>
                                                                        <w:top w:val="none" w:sz="0" w:space="0" w:color="auto"/>
                                                                        <w:left w:val="none" w:sz="0" w:space="0" w:color="auto"/>
                                                                        <w:bottom w:val="none" w:sz="0" w:space="0" w:color="auto"/>
                                                                        <w:right w:val="none" w:sz="0" w:space="0" w:color="auto"/>
                                                                      </w:divBdr>
                                                                    </w:div>
                                                                    <w:div w:id="782267199">
                                                                      <w:marLeft w:val="0"/>
                                                                      <w:marRight w:val="0"/>
                                                                      <w:marTop w:val="0"/>
                                                                      <w:marBottom w:val="0"/>
                                                                      <w:divBdr>
                                                                        <w:top w:val="none" w:sz="0" w:space="0" w:color="auto"/>
                                                                        <w:left w:val="none" w:sz="0" w:space="0" w:color="auto"/>
                                                                        <w:bottom w:val="none" w:sz="0" w:space="0" w:color="auto"/>
                                                                        <w:right w:val="none" w:sz="0" w:space="0" w:color="auto"/>
                                                                      </w:divBdr>
                                                                    </w:div>
                                                                    <w:div w:id="1893688895">
                                                                      <w:marLeft w:val="0"/>
                                                                      <w:marRight w:val="0"/>
                                                                      <w:marTop w:val="0"/>
                                                                      <w:marBottom w:val="0"/>
                                                                      <w:divBdr>
                                                                        <w:top w:val="none" w:sz="0" w:space="0" w:color="auto"/>
                                                                        <w:left w:val="none" w:sz="0" w:space="0" w:color="auto"/>
                                                                        <w:bottom w:val="none" w:sz="0" w:space="0" w:color="auto"/>
                                                                        <w:right w:val="none" w:sz="0" w:space="0" w:color="auto"/>
                                                                      </w:divBdr>
                                                                    </w:div>
                                                                    <w:div w:id="446699436">
                                                                      <w:marLeft w:val="0"/>
                                                                      <w:marRight w:val="0"/>
                                                                      <w:marTop w:val="0"/>
                                                                      <w:marBottom w:val="0"/>
                                                                      <w:divBdr>
                                                                        <w:top w:val="none" w:sz="0" w:space="0" w:color="auto"/>
                                                                        <w:left w:val="none" w:sz="0" w:space="0" w:color="auto"/>
                                                                        <w:bottom w:val="none" w:sz="0" w:space="0" w:color="auto"/>
                                                                        <w:right w:val="none" w:sz="0" w:space="0" w:color="auto"/>
                                                                      </w:divBdr>
                                                                    </w:div>
                                                                    <w:div w:id="755321154">
                                                                      <w:marLeft w:val="0"/>
                                                                      <w:marRight w:val="0"/>
                                                                      <w:marTop w:val="0"/>
                                                                      <w:marBottom w:val="0"/>
                                                                      <w:divBdr>
                                                                        <w:top w:val="none" w:sz="0" w:space="0" w:color="auto"/>
                                                                        <w:left w:val="none" w:sz="0" w:space="0" w:color="auto"/>
                                                                        <w:bottom w:val="none" w:sz="0" w:space="0" w:color="auto"/>
                                                                        <w:right w:val="none" w:sz="0" w:space="0" w:color="auto"/>
                                                                      </w:divBdr>
                                                                    </w:div>
                                                                    <w:div w:id="423963847">
                                                                      <w:marLeft w:val="0"/>
                                                                      <w:marRight w:val="0"/>
                                                                      <w:marTop w:val="0"/>
                                                                      <w:marBottom w:val="0"/>
                                                                      <w:divBdr>
                                                                        <w:top w:val="none" w:sz="0" w:space="0" w:color="auto"/>
                                                                        <w:left w:val="none" w:sz="0" w:space="0" w:color="auto"/>
                                                                        <w:bottom w:val="none" w:sz="0" w:space="0" w:color="auto"/>
                                                                        <w:right w:val="none" w:sz="0" w:space="0" w:color="auto"/>
                                                                      </w:divBdr>
                                                                    </w:div>
                                                                    <w:div w:id="1739010768">
                                                                      <w:marLeft w:val="0"/>
                                                                      <w:marRight w:val="0"/>
                                                                      <w:marTop w:val="0"/>
                                                                      <w:marBottom w:val="0"/>
                                                                      <w:divBdr>
                                                                        <w:top w:val="none" w:sz="0" w:space="0" w:color="auto"/>
                                                                        <w:left w:val="none" w:sz="0" w:space="0" w:color="auto"/>
                                                                        <w:bottom w:val="none" w:sz="0" w:space="0" w:color="auto"/>
                                                                        <w:right w:val="none" w:sz="0" w:space="0" w:color="auto"/>
                                                                      </w:divBdr>
                                                                    </w:div>
                                                                    <w:div w:id="1892494512">
                                                                      <w:marLeft w:val="0"/>
                                                                      <w:marRight w:val="0"/>
                                                                      <w:marTop w:val="0"/>
                                                                      <w:marBottom w:val="0"/>
                                                                      <w:divBdr>
                                                                        <w:top w:val="none" w:sz="0" w:space="0" w:color="auto"/>
                                                                        <w:left w:val="none" w:sz="0" w:space="0" w:color="auto"/>
                                                                        <w:bottom w:val="none" w:sz="0" w:space="0" w:color="auto"/>
                                                                        <w:right w:val="none" w:sz="0" w:space="0" w:color="auto"/>
                                                                      </w:divBdr>
                                                                    </w:div>
                                                                    <w:div w:id="1618561927">
                                                                      <w:marLeft w:val="0"/>
                                                                      <w:marRight w:val="0"/>
                                                                      <w:marTop w:val="0"/>
                                                                      <w:marBottom w:val="0"/>
                                                                      <w:divBdr>
                                                                        <w:top w:val="none" w:sz="0" w:space="0" w:color="auto"/>
                                                                        <w:left w:val="none" w:sz="0" w:space="0" w:color="auto"/>
                                                                        <w:bottom w:val="none" w:sz="0" w:space="0" w:color="auto"/>
                                                                        <w:right w:val="none" w:sz="0" w:space="0" w:color="auto"/>
                                                                      </w:divBdr>
                                                                    </w:div>
                                                                    <w:div w:id="454837758">
                                                                      <w:marLeft w:val="0"/>
                                                                      <w:marRight w:val="0"/>
                                                                      <w:marTop w:val="0"/>
                                                                      <w:marBottom w:val="0"/>
                                                                      <w:divBdr>
                                                                        <w:top w:val="none" w:sz="0" w:space="0" w:color="auto"/>
                                                                        <w:left w:val="none" w:sz="0" w:space="0" w:color="auto"/>
                                                                        <w:bottom w:val="none" w:sz="0" w:space="0" w:color="auto"/>
                                                                        <w:right w:val="none" w:sz="0" w:space="0" w:color="auto"/>
                                                                      </w:divBdr>
                                                                    </w:div>
                                                                    <w:div w:id="1302152933">
                                                                      <w:marLeft w:val="0"/>
                                                                      <w:marRight w:val="0"/>
                                                                      <w:marTop w:val="0"/>
                                                                      <w:marBottom w:val="0"/>
                                                                      <w:divBdr>
                                                                        <w:top w:val="none" w:sz="0" w:space="0" w:color="auto"/>
                                                                        <w:left w:val="none" w:sz="0" w:space="0" w:color="auto"/>
                                                                        <w:bottom w:val="none" w:sz="0" w:space="0" w:color="auto"/>
                                                                        <w:right w:val="none" w:sz="0" w:space="0" w:color="auto"/>
                                                                      </w:divBdr>
                                                                    </w:div>
                                                                    <w:div w:id="1441024321">
                                                                      <w:marLeft w:val="0"/>
                                                                      <w:marRight w:val="0"/>
                                                                      <w:marTop w:val="0"/>
                                                                      <w:marBottom w:val="0"/>
                                                                      <w:divBdr>
                                                                        <w:top w:val="none" w:sz="0" w:space="0" w:color="auto"/>
                                                                        <w:left w:val="none" w:sz="0" w:space="0" w:color="auto"/>
                                                                        <w:bottom w:val="none" w:sz="0" w:space="0" w:color="auto"/>
                                                                        <w:right w:val="none" w:sz="0" w:space="0" w:color="auto"/>
                                                                      </w:divBdr>
                                                                    </w:div>
                                                                    <w:div w:id="1619682955">
                                                                      <w:marLeft w:val="0"/>
                                                                      <w:marRight w:val="0"/>
                                                                      <w:marTop w:val="0"/>
                                                                      <w:marBottom w:val="0"/>
                                                                      <w:divBdr>
                                                                        <w:top w:val="none" w:sz="0" w:space="0" w:color="auto"/>
                                                                        <w:left w:val="none" w:sz="0" w:space="0" w:color="auto"/>
                                                                        <w:bottom w:val="none" w:sz="0" w:space="0" w:color="auto"/>
                                                                        <w:right w:val="none" w:sz="0" w:space="0" w:color="auto"/>
                                                                      </w:divBdr>
                                                                    </w:div>
                                                                    <w:div w:id="293291605">
                                                                      <w:marLeft w:val="0"/>
                                                                      <w:marRight w:val="0"/>
                                                                      <w:marTop w:val="0"/>
                                                                      <w:marBottom w:val="0"/>
                                                                      <w:divBdr>
                                                                        <w:top w:val="none" w:sz="0" w:space="0" w:color="auto"/>
                                                                        <w:left w:val="none" w:sz="0" w:space="0" w:color="auto"/>
                                                                        <w:bottom w:val="none" w:sz="0" w:space="0" w:color="auto"/>
                                                                        <w:right w:val="none" w:sz="0" w:space="0" w:color="auto"/>
                                                                      </w:divBdr>
                                                                    </w:div>
                                                                    <w:div w:id="1113329252">
                                                                      <w:marLeft w:val="0"/>
                                                                      <w:marRight w:val="0"/>
                                                                      <w:marTop w:val="0"/>
                                                                      <w:marBottom w:val="0"/>
                                                                      <w:divBdr>
                                                                        <w:top w:val="none" w:sz="0" w:space="0" w:color="auto"/>
                                                                        <w:left w:val="none" w:sz="0" w:space="0" w:color="auto"/>
                                                                        <w:bottom w:val="none" w:sz="0" w:space="0" w:color="auto"/>
                                                                        <w:right w:val="none" w:sz="0" w:space="0" w:color="auto"/>
                                                                      </w:divBdr>
                                                                    </w:div>
                                                                    <w:div w:id="450323292">
                                                                      <w:marLeft w:val="0"/>
                                                                      <w:marRight w:val="0"/>
                                                                      <w:marTop w:val="0"/>
                                                                      <w:marBottom w:val="0"/>
                                                                      <w:divBdr>
                                                                        <w:top w:val="none" w:sz="0" w:space="0" w:color="auto"/>
                                                                        <w:left w:val="none" w:sz="0" w:space="0" w:color="auto"/>
                                                                        <w:bottom w:val="none" w:sz="0" w:space="0" w:color="auto"/>
                                                                        <w:right w:val="none" w:sz="0" w:space="0" w:color="auto"/>
                                                                      </w:divBdr>
                                                                    </w:div>
                                                                    <w:div w:id="1584678896">
                                                                      <w:marLeft w:val="0"/>
                                                                      <w:marRight w:val="0"/>
                                                                      <w:marTop w:val="0"/>
                                                                      <w:marBottom w:val="0"/>
                                                                      <w:divBdr>
                                                                        <w:top w:val="none" w:sz="0" w:space="0" w:color="auto"/>
                                                                        <w:left w:val="none" w:sz="0" w:space="0" w:color="auto"/>
                                                                        <w:bottom w:val="none" w:sz="0" w:space="0" w:color="auto"/>
                                                                        <w:right w:val="none" w:sz="0" w:space="0" w:color="auto"/>
                                                                      </w:divBdr>
                                                                    </w:div>
                                                                    <w:div w:id="1580476662">
                                                                      <w:marLeft w:val="0"/>
                                                                      <w:marRight w:val="0"/>
                                                                      <w:marTop w:val="0"/>
                                                                      <w:marBottom w:val="0"/>
                                                                      <w:divBdr>
                                                                        <w:top w:val="none" w:sz="0" w:space="0" w:color="auto"/>
                                                                        <w:left w:val="none" w:sz="0" w:space="0" w:color="auto"/>
                                                                        <w:bottom w:val="none" w:sz="0" w:space="0" w:color="auto"/>
                                                                        <w:right w:val="none" w:sz="0" w:space="0" w:color="auto"/>
                                                                      </w:divBdr>
                                                                    </w:div>
                                                                    <w:div w:id="1984843943">
                                                                      <w:marLeft w:val="0"/>
                                                                      <w:marRight w:val="0"/>
                                                                      <w:marTop w:val="0"/>
                                                                      <w:marBottom w:val="0"/>
                                                                      <w:divBdr>
                                                                        <w:top w:val="none" w:sz="0" w:space="0" w:color="auto"/>
                                                                        <w:left w:val="none" w:sz="0" w:space="0" w:color="auto"/>
                                                                        <w:bottom w:val="none" w:sz="0" w:space="0" w:color="auto"/>
                                                                        <w:right w:val="none" w:sz="0" w:space="0" w:color="auto"/>
                                                                      </w:divBdr>
                                                                    </w:div>
                                                                    <w:div w:id="800733364">
                                                                      <w:marLeft w:val="0"/>
                                                                      <w:marRight w:val="0"/>
                                                                      <w:marTop w:val="0"/>
                                                                      <w:marBottom w:val="0"/>
                                                                      <w:divBdr>
                                                                        <w:top w:val="none" w:sz="0" w:space="0" w:color="auto"/>
                                                                        <w:left w:val="none" w:sz="0" w:space="0" w:color="auto"/>
                                                                        <w:bottom w:val="none" w:sz="0" w:space="0" w:color="auto"/>
                                                                        <w:right w:val="none" w:sz="0" w:space="0" w:color="auto"/>
                                                                      </w:divBdr>
                                                                    </w:div>
                                                                    <w:div w:id="1775633839">
                                                                      <w:marLeft w:val="0"/>
                                                                      <w:marRight w:val="0"/>
                                                                      <w:marTop w:val="0"/>
                                                                      <w:marBottom w:val="0"/>
                                                                      <w:divBdr>
                                                                        <w:top w:val="none" w:sz="0" w:space="0" w:color="auto"/>
                                                                        <w:left w:val="none" w:sz="0" w:space="0" w:color="auto"/>
                                                                        <w:bottom w:val="none" w:sz="0" w:space="0" w:color="auto"/>
                                                                        <w:right w:val="none" w:sz="0" w:space="0" w:color="auto"/>
                                                                      </w:divBdr>
                                                                    </w:div>
                                                                    <w:div w:id="159657221">
                                                                      <w:marLeft w:val="0"/>
                                                                      <w:marRight w:val="0"/>
                                                                      <w:marTop w:val="0"/>
                                                                      <w:marBottom w:val="0"/>
                                                                      <w:divBdr>
                                                                        <w:top w:val="none" w:sz="0" w:space="0" w:color="auto"/>
                                                                        <w:left w:val="none" w:sz="0" w:space="0" w:color="auto"/>
                                                                        <w:bottom w:val="none" w:sz="0" w:space="0" w:color="auto"/>
                                                                        <w:right w:val="none" w:sz="0" w:space="0" w:color="auto"/>
                                                                      </w:divBdr>
                                                                    </w:div>
                                                                    <w:div w:id="966356883">
                                                                      <w:marLeft w:val="0"/>
                                                                      <w:marRight w:val="0"/>
                                                                      <w:marTop w:val="0"/>
                                                                      <w:marBottom w:val="0"/>
                                                                      <w:divBdr>
                                                                        <w:top w:val="none" w:sz="0" w:space="0" w:color="auto"/>
                                                                        <w:left w:val="none" w:sz="0" w:space="0" w:color="auto"/>
                                                                        <w:bottom w:val="none" w:sz="0" w:space="0" w:color="auto"/>
                                                                        <w:right w:val="none" w:sz="0" w:space="0" w:color="auto"/>
                                                                      </w:divBdr>
                                                                    </w:div>
                                                                    <w:div w:id="196819036">
                                                                      <w:marLeft w:val="0"/>
                                                                      <w:marRight w:val="0"/>
                                                                      <w:marTop w:val="0"/>
                                                                      <w:marBottom w:val="0"/>
                                                                      <w:divBdr>
                                                                        <w:top w:val="none" w:sz="0" w:space="0" w:color="auto"/>
                                                                        <w:left w:val="none" w:sz="0" w:space="0" w:color="auto"/>
                                                                        <w:bottom w:val="none" w:sz="0" w:space="0" w:color="auto"/>
                                                                        <w:right w:val="none" w:sz="0" w:space="0" w:color="auto"/>
                                                                      </w:divBdr>
                                                                    </w:div>
                                                                    <w:div w:id="1120874987">
                                                                      <w:marLeft w:val="0"/>
                                                                      <w:marRight w:val="0"/>
                                                                      <w:marTop w:val="0"/>
                                                                      <w:marBottom w:val="0"/>
                                                                      <w:divBdr>
                                                                        <w:top w:val="none" w:sz="0" w:space="0" w:color="auto"/>
                                                                        <w:left w:val="none" w:sz="0" w:space="0" w:color="auto"/>
                                                                        <w:bottom w:val="none" w:sz="0" w:space="0" w:color="auto"/>
                                                                        <w:right w:val="none" w:sz="0" w:space="0" w:color="auto"/>
                                                                      </w:divBdr>
                                                                    </w:div>
                                                                    <w:div w:id="597061097">
                                                                      <w:marLeft w:val="0"/>
                                                                      <w:marRight w:val="0"/>
                                                                      <w:marTop w:val="0"/>
                                                                      <w:marBottom w:val="0"/>
                                                                      <w:divBdr>
                                                                        <w:top w:val="none" w:sz="0" w:space="0" w:color="auto"/>
                                                                        <w:left w:val="none" w:sz="0" w:space="0" w:color="auto"/>
                                                                        <w:bottom w:val="none" w:sz="0" w:space="0" w:color="auto"/>
                                                                        <w:right w:val="none" w:sz="0" w:space="0" w:color="auto"/>
                                                                      </w:divBdr>
                                                                    </w:div>
                                                                    <w:div w:id="563611340">
                                                                      <w:marLeft w:val="0"/>
                                                                      <w:marRight w:val="0"/>
                                                                      <w:marTop w:val="0"/>
                                                                      <w:marBottom w:val="0"/>
                                                                      <w:divBdr>
                                                                        <w:top w:val="none" w:sz="0" w:space="0" w:color="auto"/>
                                                                        <w:left w:val="none" w:sz="0" w:space="0" w:color="auto"/>
                                                                        <w:bottom w:val="none" w:sz="0" w:space="0" w:color="auto"/>
                                                                        <w:right w:val="none" w:sz="0" w:space="0" w:color="auto"/>
                                                                      </w:divBdr>
                                                                    </w:div>
                                                                    <w:div w:id="1382364227">
                                                                      <w:marLeft w:val="0"/>
                                                                      <w:marRight w:val="0"/>
                                                                      <w:marTop w:val="0"/>
                                                                      <w:marBottom w:val="0"/>
                                                                      <w:divBdr>
                                                                        <w:top w:val="none" w:sz="0" w:space="0" w:color="auto"/>
                                                                        <w:left w:val="none" w:sz="0" w:space="0" w:color="auto"/>
                                                                        <w:bottom w:val="none" w:sz="0" w:space="0" w:color="auto"/>
                                                                        <w:right w:val="none" w:sz="0" w:space="0" w:color="auto"/>
                                                                      </w:divBdr>
                                                                    </w:div>
                                                                    <w:div w:id="72825857">
                                                                      <w:marLeft w:val="0"/>
                                                                      <w:marRight w:val="0"/>
                                                                      <w:marTop w:val="0"/>
                                                                      <w:marBottom w:val="0"/>
                                                                      <w:divBdr>
                                                                        <w:top w:val="none" w:sz="0" w:space="0" w:color="auto"/>
                                                                        <w:left w:val="none" w:sz="0" w:space="0" w:color="auto"/>
                                                                        <w:bottom w:val="none" w:sz="0" w:space="0" w:color="auto"/>
                                                                        <w:right w:val="none" w:sz="0" w:space="0" w:color="auto"/>
                                                                      </w:divBdr>
                                                                    </w:div>
                                                                    <w:div w:id="2121146456">
                                                                      <w:marLeft w:val="0"/>
                                                                      <w:marRight w:val="0"/>
                                                                      <w:marTop w:val="0"/>
                                                                      <w:marBottom w:val="0"/>
                                                                      <w:divBdr>
                                                                        <w:top w:val="none" w:sz="0" w:space="0" w:color="auto"/>
                                                                        <w:left w:val="none" w:sz="0" w:space="0" w:color="auto"/>
                                                                        <w:bottom w:val="none" w:sz="0" w:space="0" w:color="auto"/>
                                                                        <w:right w:val="none" w:sz="0" w:space="0" w:color="auto"/>
                                                                      </w:divBdr>
                                                                    </w:div>
                                                                    <w:div w:id="1876886963">
                                                                      <w:marLeft w:val="0"/>
                                                                      <w:marRight w:val="0"/>
                                                                      <w:marTop w:val="0"/>
                                                                      <w:marBottom w:val="0"/>
                                                                      <w:divBdr>
                                                                        <w:top w:val="none" w:sz="0" w:space="0" w:color="auto"/>
                                                                        <w:left w:val="none" w:sz="0" w:space="0" w:color="auto"/>
                                                                        <w:bottom w:val="none" w:sz="0" w:space="0" w:color="auto"/>
                                                                        <w:right w:val="none" w:sz="0" w:space="0" w:color="auto"/>
                                                                      </w:divBdr>
                                                                    </w:div>
                                                                    <w:div w:id="523135012">
                                                                      <w:marLeft w:val="0"/>
                                                                      <w:marRight w:val="0"/>
                                                                      <w:marTop w:val="0"/>
                                                                      <w:marBottom w:val="0"/>
                                                                      <w:divBdr>
                                                                        <w:top w:val="none" w:sz="0" w:space="0" w:color="auto"/>
                                                                        <w:left w:val="none" w:sz="0" w:space="0" w:color="auto"/>
                                                                        <w:bottom w:val="none" w:sz="0" w:space="0" w:color="auto"/>
                                                                        <w:right w:val="none" w:sz="0" w:space="0" w:color="auto"/>
                                                                      </w:divBdr>
                                                                    </w:div>
                                                                    <w:div w:id="1473213476">
                                                                      <w:marLeft w:val="0"/>
                                                                      <w:marRight w:val="0"/>
                                                                      <w:marTop w:val="0"/>
                                                                      <w:marBottom w:val="0"/>
                                                                      <w:divBdr>
                                                                        <w:top w:val="none" w:sz="0" w:space="0" w:color="auto"/>
                                                                        <w:left w:val="none" w:sz="0" w:space="0" w:color="auto"/>
                                                                        <w:bottom w:val="none" w:sz="0" w:space="0" w:color="auto"/>
                                                                        <w:right w:val="none" w:sz="0" w:space="0" w:color="auto"/>
                                                                      </w:divBdr>
                                                                    </w:div>
                                                                    <w:div w:id="1029575186">
                                                                      <w:marLeft w:val="0"/>
                                                                      <w:marRight w:val="0"/>
                                                                      <w:marTop w:val="0"/>
                                                                      <w:marBottom w:val="0"/>
                                                                      <w:divBdr>
                                                                        <w:top w:val="none" w:sz="0" w:space="0" w:color="auto"/>
                                                                        <w:left w:val="none" w:sz="0" w:space="0" w:color="auto"/>
                                                                        <w:bottom w:val="none" w:sz="0" w:space="0" w:color="auto"/>
                                                                        <w:right w:val="none" w:sz="0" w:space="0" w:color="auto"/>
                                                                      </w:divBdr>
                                                                    </w:div>
                                                                    <w:div w:id="1433278122">
                                                                      <w:marLeft w:val="0"/>
                                                                      <w:marRight w:val="0"/>
                                                                      <w:marTop w:val="0"/>
                                                                      <w:marBottom w:val="0"/>
                                                                      <w:divBdr>
                                                                        <w:top w:val="none" w:sz="0" w:space="0" w:color="auto"/>
                                                                        <w:left w:val="none" w:sz="0" w:space="0" w:color="auto"/>
                                                                        <w:bottom w:val="none" w:sz="0" w:space="0" w:color="auto"/>
                                                                        <w:right w:val="none" w:sz="0" w:space="0" w:color="auto"/>
                                                                      </w:divBdr>
                                                                    </w:div>
                                                                    <w:div w:id="2034532135">
                                                                      <w:marLeft w:val="0"/>
                                                                      <w:marRight w:val="0"/>
                                                                      <w:marTop w:val="0"/>
                                                                      <w:marBottom w:val="0"/>
                                                                      <w:divBdr>
                                                                        <w:top w:val="none" w:sz="0" w:space="0" w:color="auto"/>
                                                                        <w:left w:val="none" w:sz="0" w:space="0" w:color="auto"/>
                                                                        <w:bottom w:val="none" w:sz="0" w:space="0" w:color="auto"/>
                                                                        <w:right w:val="none" w:sz="0" w:space="0" w:color="auto"/>
                                                                      </w:divBdr>
                                                                    </w:div>
                                                                    <w:div w:id="671227967">
                                                                      <w:marLeft w:val="0"/>
                                                                      <w:marRight w:val="0"/>
                                                                      <w:marTop w:val="0"/>
                                                                      <w:marBottom w:val="0"/>
                                                                      <w:divBdr>
                                                                        <w:top w:val="none" w:sz="0" w:space="0" w:color="auto"/>
                                                                        <w:left w:val="none" w:sz="0" w:space="0" w:color="auto"/>
                                                                        <w:bottom w:val="none" w:sz="0" w:space="0" w:color="auto"/>
                                                                        <w:right w:val="none" w:sz="0" w:space="0" w:color="auto"/>
                                                                      </w:divBdr>
                                                                    </w:div>
                                                                    <w:div w:id="897932997">
                                                                      <w:marLeft w:val="0"/>
                                                                      <w:marRight w:val="0"/>
                                                                      <w:marTop w:val="0"/>
                                                                      <w:marBottom w:val="0"/>
                                                                      <w:divBdr>
                                                                        <w:top w:val="none" w:sz="0" w:space="0" w:color="auto"/>
                                                                        <w:left w:val="none" w:sz="0" w:space="0" w:color="auto"/>
                                                                        <w:bottom w:val="none" w:sz="0" w:space="0" w:color="auto"/>
                                                                        <w:right w:val="none" w:sz="0" w:space="0" w:color="auto"/>
                                                                      </w:divBdr>
                                                                    </w:div>
                                                                    <w:div w:id="1154759962">
                                                                      <w:marLeft w:val="0"/>
                                                                      <w:marRight w:val="0"/>
                                                                      <w:marTop w:val="0"/>
                                                                      <w:marBottom w:val="0"/>
                                                                      <w:divBdr>
                                                                        <w:top w:val="none" w:sz="0" w:space="0" w:color="auto"/>
                                                                        <w:left w:val="none" w:sz="0" w:space="0" w:color="auto"/>
                                                                        <w:bottom w:val="none" w:sz="0" w:space="0" w:color="auto"/>
                                                                        <w:right w:val="none" w:sz="0" w:space="0" w:color="auto"/>
                                                                      </w:divBdr>
                                                                    </w:div>
                                                                    <w:div w:id="791094284">
                                                                      <w:marLeft w:val="0"/>
                                                                      <w:marRight w:val="0"/>
                                                                      <w:marTop w:val="0"/>
                                                                      <w:marBottom w:val="0"/>
                                                                      <w:divBdr>
                                                                        <w:top w:val="none" w:sz="0" w:space="0" w:color="auto"/>
                                                                        <w:left w:val="none" w:sz="0" w:space="0" w:color="auto"/>
                                                                        <w:bottom w:val="none" w:sz="0" w:space="0" w:color="auto"/>
                                                                        <w:right w:val="none" w:sz="0" w:space="0" w:color="auto"/>
                                                                      </w:divBdr>
                                                                    </w:div>
                                                                    <w:div w:id="1848206906">
                                                                      <w:marLeft w:val="0"/>
                                                                      <w:marRight w:val="0"/>
                                                                      <w:marTop w:val="0"/>
                                                                      <w:marBottom w:val="0"/>
                                                                      <w:divBdr>
                                                                        <w:top w:val="none" w:sz="0" w:space="0" w:color="auto"/>
                                                                        <w:left w:val="none" w:sz="0" w:space="0" w:color="auto"/>
                                                                        <w:bottom w:val="none" w:sz="0" w:space="0" w:color="auto"/>
                                                                        <w:right w:val="none" w:sz="0" w:space="0" w:color="auto"/>
                                                                      </w:divBdr>
                                                                    </w:div>
                                                                    <w:div w:id="1764062984">
                                                                      <w:marLeft w:val="0"/>
                                                                      <w:marRight w:val="0"/>
                                                                      <w:marTop w:val="0"/>
                                                                      <w:marBottom w:val="0"/>
                                                                      <w:divBdr>
                                                                        <w:top w:val="none" w:sz="0" w:space="0" w:color="auto"/>
                                                                        <w:left w:val="none" w:sz="0" w:space="0" w:color="auto"/>
                                                                        <w:bottom w:val="none" w:sz="0" w:space="0" w:color="auto"/>
                                                                        <w:right w:val="none" w:sz="0" w:space="0" w:color="auto"/>
                                                                      </w:divBdr>
                                                                    </w:div>
                                                                    <w:div w:id="456604201">
                                                                      <w:marLeft w:val="0"/>
                                                                      <w:marRight w:val="0"/>
                                                                      <w:marTop w:val="0"/>
                                                                      <w:marBottom w:val="0"/>
                                                                      <w:divBdr>
                                                                        <w:top w:val="none" w:sz="0" w:space="0" w:color="auto"/>
                                                                        <w:left w:val="none" w:sz="0" w:space="0" w:color="auto"/>
                                                                        <w:bottom w:val="none" w:sz="0" w:space="0" w:color="auto"/>
                                                                        <w:right w:val="none" w:sz="0" w:space="0" w:color="auto"/>
                                                                      </w:divBdr>
                                                                    </w:div>
                                                                    <w:div w:id="1532720926">
                                                                      <w:marLeft w:val="0"/>
                                                                      <w:marRight w:val="0"/>
                                                                      <w:marTop w:val="0"/>
                                                                      <w:marBottom w:val="0"/>
                                                                      <w:divBdr>
                                                                        <w:top w:val="none" w:sz="0" w:space="0" w:color="auto"/>
                                                                        <w:left w:val="none" w:sz="0" w:space="0" w:color="auto"/>
                                                                        <w:bottom w:val="none" w:sz="0" w:space="0" w:color="auto"/>
                                                                        <w:right w:val="none" w:sz="0" w:space="0" w:color="auto"/>
                                                                      </w:divBdr>
                                                                    </w:div>
                                                                    <w:div w:id="1859656062">
                                                                      <w:marLeft w:val="0"/>
                                                                      <w:marRight w:val="0"/>
                                                                      <w:marTop w:val="0"/>
                                                                      <w:marBottom w:val="0"/>
                                                                      <w:divBdr>
                                                                        <w:top w:val="none" w:sz="0" w:space="0" w:color="auto"/>
                                                                        <w:left w:val="none" w:sz="0" w:space="0" w:color="auto"/>
                                                                        <w:bottom w:val="none" w:sz="0" w:space="0" w:color="auto"/>
                                                                        <w:right w:val="none" w:sz="0" w:space="0" w:color="auto"/>
                                                                      </w:divBdr>
                                                                    </w:div>
                                                                    <w:div w:id="123430511">
                                                                      <w:marLeft w:val="0"/>
                                                                      <w:marRight w:val="0"/>
                                                                      <w:marTop w:val="0"/>
                                                                      <w:marBottom w:val="0"/>
                                                                      <w:divBdr>
                                                                        <w:top w:val="none" w:sz="0" w:space="0" w:color="auto"/>
                                                                        <w:left w:val="none" w:sz="0" w:space="0" w:color="auto"/>
                                                                        <w:bottom w:val="none" w:sz="0" w:space="0" w:color="auto"/>
                                                                        <w:right w:val="none" w:sz="0" w:space="0" w:color="auto"/>
                                                                      </w:divBdr>
                                                                    </w:div>
                                                                    <w:div w:id="1239441843">
                                                                      <w:marLeft w:val="0"/>
                                                                      <w:marRight w:val="0"/>
                                                                      <w:marTop w:val="0"/>
                                                                      <w:marBottom w:val="0"/>
                                                                      <w:divBdr>
                                                                        <w:top w:val="none" w:sz="0" w:space="0" w:color="auto"/>
                                                                        <w:left w:val="none" w:sz="0" w:space="0" w:color="auto"/>
                                                                        <w:bottom w:val="none" w:sz="0" w:space="0" w:color="auto"/>
                                                                        <w:right w:val="none" w:sz="0" w:space="0" w:color="auto"/>
                                                                      </w:divBdr>
                                                                    </w:div>
                                                                    <w:div w:id="705451733">
                                                                      <w:marLeft w:val="0"/>
                                                                      <w:marRight w:val="0"/>
                                                                      <w:marTop w:val="0"/>
                                                                      <w:marBottom w:val="0"/>
                                                                      <w:divBdr>
                                                                        <w:top w:val="none" w:sz="0" w:space="0" w:color="auto"/>
                                                                        <w:left w:val="none" w:sz="0" w:space="0" w:color="auto"/>
                                                                        <w:bottom w:val="none" w:sz="0" w:space="0" w:color="auto"/>
                                                                        <w:right w:val="none" w:sz="0" w:space="0" w:color="auto"/>
                                                                      </w:divBdr>
                                                                    </w:div>
                                                                    <w:div w:id="975573441">
                                                                      <w:marLeft w:val="0"/>
                                                                      <w:marRight w:val="0"/>
                                                                      <w:marTop w:val="0"/>
                                                                      <w:marBottom w:val="0"/>
                                                                      <w:divBdr>
                                                                        <w:top w:val="none" w:sz="0" w:space="0" w:color="auto"/>
                                                                        <w:left w:val="none" w:sz="0" w:space="0" w:color="auto"/>
                                                                        <w:bottom w:val="none" w:sz="0" w:space="0" w:color="auto"/>
                                                                        <w:right w:val="none" w:sz="0" w:space="0" w:color="auto"/>
                                                                      </w:divBdr>
                                                                    </w:div>
                                                                    <w:div w:id="484246703">
                                                                      <w:marLeft w:val="0"/>
                                                                      <w:marRight w:val="0"/>
                                                                      <w:marTop w:val="0"/>
                                                                      <w:marBottom w:val="0"/>
                                                                      <w:divBdr>
                                                                        <w:top w:val="none" w:sz="0" w:space="0" w:color="auto"/>
                                                                        <w:left w:val="none" w:sz="0" w:space="0" w:color="auto"/>
                                                                        <w:bottom w:val="none" w:sz="0" w:space="0" w:color="auto"/>
                                                                        <w:right w:val="none" w:sz="0" w:space="0" w:color="auto"/>
                                                                      </w:divBdr>
                                                                    </w:div>
                                                                    <w:div w:id="1066949035">
                                                                      <w:marLeft w:val="0"/>
                                                                      <w:marRight w:val="0"/>
                                                                      <w:marTop w:val="0"/>
                                                                      <w:marBottom w:val="0"/>
                                                                      <w:divBdr>
                                                                        <w:top w:val="none" w:sz="0" w:space="0" w:color="auto"/>
                                                                        <w:left w:val="none" w:sz="0" w:space="0" w:color="auto"/>
                                                                        <w:bottom w:val="none" w:sz="0" w:space="0" w:color="auto"/>
                                                                        <w:right w:val="none" w:sz="0" w:space="0" w:color="auto"/>
                                                                      </w:divBdr>
                                                                    </w:div>
                                                                    <w:div w:id="236717828">
                                                                      <w:marLeft w:val="0"/>
                                                                      <w:marRight w:val="0"/>
                                                                      <w:marTop w:val="0"/>
                                                                      <w:marBottom w:val="0"/>
                                                                      <w:divBdr>
                                                                        <w:top w:val="none" w:sz="0" w:space="0" w:color="auto"/>
                                                                        <w:left w:val="none" w:sz="0" w:space="0" w:color="auto"/>
                                                                        <w:bottom w:val="none" w:sz="0" w:space="0" w:color="auto"/>
                                                                        <w:right w:val="none" w:sz="0" w:space="0" w:color="auto"/>
                                                                      </w:divBdr>
                                                                    </w:div>
                                                                    <w:div w:id="954749876">
                                                                      <w:marLeft w:val="0"/>
                                                                      <w:marRight w:val="0"/>
                                                                      <w:marTop w:val="0"/>
                                                                      <w:marBottom w:val="0"/>
                                                                      <w:divBdr>
                                                                        <w:top w:val="none" w:sz="0" w:space="0" w:color="auto"/>
                                                                        <w:left w:val="none" w:sz="0" w:space="0" w:color="auto"/>
                                                                        <w:bottom w:val="none" w:sz="0" w:space="0" w:color="auto"/>
                                                                        <w:right w:val="none" w:sz="0" w:space="0" w:color="auto"/>
                                                                      </w:divBdr>
                                                                    </w:div>
                                                                    <w:div w:id="863712479">
                                                                      <w:marLeft w:val="0"/>
                                                                      <w:marRight w:val="0"/>
                                                                      <w:marTop w:val="0"/>
                                                                      <w:marBottom w:val="0"/>
                                                                      <w:divBdr>
                                                                        <w:top w:val="none" w:sz="0" w:space="0" w:color="auto"/>
                                                                        <w:left w:val="none" w:sz="0" w:space="0" w:color="auto"/>
                                                                        <w:bottom w:val="none" w:sz="0" w:space="0" w:color="auto"/>
                                                                        <w:right w:val="none" w:sz="0" w:space="0" w:color="auto"/>
                                                                      </w:divBdr>
                                                                    </w:div>
                                                                    <w:div w:id="1499804064">
                                                                      <w:marLeft w:val="0"/>
                                                                      <w:marRight w:val="0"/>
                                                                      <w:marTop w:val="0"/>
                                                                      <w:marBottom w:val="0"/>
                                                                      <w:divBdr>
                                                                        <w:top w:val="none" w:sz="0" w:space="0" w:color="auto"/>
                                                                        <w:left w:val="none" w:sz="0" w:space="0" w:color="auto"/>
                                                                        <w:bottom w:val="none" w:sz="0" w:space="0" w:color="auto"/>
                                                                        <w:right w:val="none" w:sz="0" w:space="0" w:color="auto"/>
                                                                      </w:divBdr>
                                                                    </w:div>
                                                                    <w:div w:id="1515420524">
                                                                      <w:marLeft w:val="0"/>
                                                                      <w:marRight w:val="0"/>
                                                                      <w:marTop w:val="0"/>
                                                                      <w:marBottom w:val="0"/>
                                                                      <w:divBdr>
                                                                        <w:top w:val="none" w:sz="0" w:space="0" w:color="auto"/>
                                                                        <w:left w:val="none" w:sz="0" w:space="0" w:color="auto"/>
                                                                        <w:bottom w:val="none" w:sz="0" w:space="0" w:color="auto"/>
                                                                        <w:right w:val="none" w:sz="0" w:space="0" w:color="auto"/>
                                                                      </w:divBdr>
                                                                    </w:div>
                                                                    <w:div w:id="250362215">
                                                                      <w:marLeft w:val="0"/>
                                                                      <w:marRight w:val="0"/>
                                                                      <w:marTop w:val="0"/>
                                                                      <w:marBottom w:val="0"/>
                                                                      <w:divBdr>
                                                                        <w:top w:val="none" w:sz="0" w:space="0" w:color="auto"/>
                                                                        <w:left w:val="none" w:sz="0" w:space="0" w:color="auto"/>
                                                                        <w:bottom w:val="none" w:sz="0" w:space="0" w:color="auto"/>
                                                                        <w:right w:val="none" w:sz="0" w:space="0" w:color="auto"/>
                                                                      </w:divBdr>
                                                                    </w:div>
                                                                    <w:div w:id="844520416">
                                                                      <w:marLeft w:val="0"/>
                                                                      <w:marRight w:val="0"/>
                                                                      <w:marTop w:val="0"/>
                                                                      <w:marBottom w:val="0"/>
                                                                      <w:divBdr>
                                                                        <w:top w:val="none" w:sz="0" w:space="0" w:color="auto"/>
                                                                        <w:left w:val="none" w:sz="0" w:space="0" w:color="auto"/>
                                                                        <w:bottom w:val="none" w:sz="0" w:space="0" w:color="auto"/>
                                                                        <w:right w:val="none" w:sz="0" w:space="0" w:color="auto"/>
                                                                      </w:divBdr>
                                                                    </w:div>
                                                                    <w:div w:id="1295142268">
                                                                      <w:marLeft w:val="0"/>
                                                                      <w:marRight w:val="0"/>
                                                                      <w:marTop w:val="0"/>
                                                                      <w:marBottom w:val="0"/>
                                                                      <w:divBdr>
                                                                        <w:top w:val="none" w:sz="0" w:space="0" w:color="auto"/>
                                                                        <w:left w:val="none" w:sz="0" w:space="0" w:color="auto"/>
                                                                        <w:bottom w:val="none" w:sz="0" w:space="0" w:color="auto"/>
                                                                        <w:right w:val="none" w:sz="0" w:space="0" w:color="auto"/>
                                                                      </w:divBdr>
                                                                    </w:div>
                                                                    <w:div w:id="1023173089">
                                                                      <w:marLeft w:val="0"/>
                                                                      <w:marRight w:val="0"/>
                                                                      <w:marTop w:val="0"/>
                                                                      <w:marBottom w:val="0"/>
                                                                      <w:divBdr>
                                                                        <w:top w:val="none" w:sz="0" w:space="0" w:color="auto"/>
                                                                        <w:left w:val="none" w:sz="0" w:space="0" w:color="auto"/>
                                                                        <w:bottom w:val="none" w:sz="0" w:space="0" w:color="auto"/>
                                                                        <w:right w:val="none" w:sz="0" w:space="0" w:color="auto"/>
                                                                      </w:divBdr>
                                                                    </w:div>
                                                                    <w:div w:id="238249183">
                                                                      <w:marLeft w:val="0"/>
                                                                      <w:marRight w:val="0"/>
                                                                      <w:marTop w:val="0"/>
                                                                      <w:marBottom w:val="0"/>
                                                                      <w:divBdr>
                                                                        <w:top w:val="none" w:sz="0" w:space="0" w:color="auto"/>
                                                                        <w:left w:val="none" w:sz="0" w:space="0" w:color="auto"/>
                                                                        <w:bottom w:val="none" w:sz="0" w:space="0" w:color="auto"/>
                                                                        <w:right w:val="none" w:sz="0" w:space="0" w:color="auto"/>
                                                                      </w:divBdr>
                                                                    </w:div>
                                                                    <w:div w:id="1530217263">
                                                                      <w:marLeft w:val="0"/>
                                                                      <w:marRight w:val="0"/>
                                                                      <w:marTop w:val="0"/>
                                                                      <w:marBottom w:val="0"/>
                                                                      <w:divBdr>
                                                                        <w:top w:val="none" w:sz="0" w:space="0" w:color="auto"/>
                                                                        <w:left w:val="none" w:sz="0" w:space="0" w:color="auto"/>
                                                                        <w:bottom w:val="none" w:sz="0" w:space="0" w:color="auto"/>
                                                                        <w:right w:val="none" w:sz="0" w:space="0" w:color="auto"/>
                                                                      </w:divBdr>
                                                                    </w:div>
                                                                    <w:div w:id="258757743">
                                                                      <w:marLeft w:val="0"/>
                                                                      <w:marRight w:val="0"/>
                                                                      <w:marTop w:val="0"/>
                                                                      <w:marBottom w:val="0"/>
                                                                      <w:divBdr>
                                                                        <w:top w:val="none" w:sz="0" w:space="0" w:color="auto"/>
                                                                        <w:left w:val="none" w:sz="0" w:space="0" w:color="auto"/>
                                                                        <w:bottom w:val="none" w:sz="0" w:space="0" w:color="auto"/>
                                                                        <w:right w:val="none" w:sz="0" w:space="0" w:color="auto"/>
                                                                      </w:divBdr>
                                                                    </w:div>
                                                                    <w:div w:id="1183208135">
                                                                      <w:marLeft w:val="0"/>
                                                                      <w:marRight w:val="0"/>
                                                                      <w:marTop w:val="0"/>
                                                                      <w:marBottom w:val="0"/>
                                                                      <w:divBdr>
                                                                        <w:top w:val="none" w:sz="0" w:space="0" w:color="auto"/>
                                                                        <w:left w:val="none" w:sz="0" w:space="0" w:color="auto"/>
                                                                        <w:bottom w:val="none" w:sz="0" w:space="0" w:color="auto"/>
                                                                        <w:right w:val="none" w:sz="0" w:space="0" w:color="auto"/>
                                                                      </w:divBdr>
                                                                    </w:div>
                                                                    <w:div w:id="1082531104">
                                                                      <w:marLeft w:val="0"/>
                                                                      <w:marRight w:val="0"/>
                                                                      <w:marTop w:val="0"/>
                                                                      <w:marBottom w:val="0"/>
                                                                      <w:divBdr>
                                                                        <w:top w:val="none" w:sz="0" w:space="0" w:color="auto"/>
                                                                        <w:left w:val="none" w:sz="0" w:space="0" w:color="auto"/>
                                                                        <w:bottom w:val="none" w:sz="0" w:space="0" w:color="auto"/>
                                                                        <w:right w:val="none" w:sz="0" w:space="0" w:color="auto"/>
                                                                      </w:divBdr>
                                                                    </w:div>
                                                                    <w:div w:id="1942104513">
                                                                      <w:marLeft w:val="0"/>
                                                                      <w:marRight w:val="0"/>
                                                                      <w:marTop w:val="0"/>
                                                                      <w:marBottom w:val="0"/>
                                                                      <w:divBdr>
                                                                        <w:top w:val="none" w:sz="0" w:space="0" w:color="auto"/>
                                                                        <w:left w:val="none" w:sz="0" w:space="0" w:color="auto"/>
                                                                        <w:bottom w:val="none" w:sz="0" w:space="0" w:color="auto"/>
                                                                        <w:right w:val="none" w:sz="0" w:space="0" w:color="auto"/>
                                                                      </w:divBdr>
                                                                    </w:div>
                                                                    <w:div w:id="1768378143">
                                                                      <w:marLeft w:val="0"/>
                                                                      <w:marRight w:val="0"/>
                                                                      <w:marTop w:val="0"/>
                                                                      <w:marBottom w:val="0"/>
                                                                      <w:divBdr>
                                                                        <w:top w:val="none" w:sz="0" w:space="0" w:color="auto"/>
                                                                        <w:left w:val="none" w:sz="0" w:space="0" w:color="auto"/>
                                                                        <w:bottom w:val="none" w:sz="0" w:space="0" w:color="auto"/>
                                                                        <w:right w:val="none" w:sz="0" w:space="0" w:color="auto"/>
                                                                      </w:divBdr>
                                                                    </w:div>
                                                                    <w:div w:id="87970070">
                                                                      <w:marLeft w:val="0"/>
                                                                      <w:marRight w:val="0"/>
                                                                      <w:marTop w:val="0"/>
                                                                      <w:marBottom w:val="0"/>
                                                                      <w:divBdr>
                                                                        <w:top w:val="none" w:sz="0" w:space="0" w:color="auto"/>
                                                                        <w:left w:val="none" w:sz="0" w:space="0" w:color="auto"/>
                                                                        <w:bottom w:val="none" w:sz="0" w:space="0" w:color="auto"/>
                                                                        <w:right w:val="none" w:sz="0" w:space="0" w:color="auto"/>
                                                                      </w:divBdr>
                                                                    </w:div>
                                                                    <w:div w:id="1314482800">
                                                                      <w:marLeft w:val="0"/>
                                                                      <w:marRight w:val="0"/>
                                                                      <w:marTop w:val="0"/>
                                                                      <w:marBottom w:val="0"/>
                                                                      <w:divBdr>
                                                                        <w:top w:val="none" w:sz="0" w:space="0" w:color="auto"/>
                                                                        <w:left w:val="none" w:sz="0" w:space="0" w:color="auto"/>
                                                                        <w:bottom w:val="none" w:sz="0" w:space="0" w:color="auto"/>
                                                                        <w:right w:val="none" w:sz="0" w:space="0" w:color="auto"/>
                                                                      </w:divBdr>
                                                                    </w:div>
                                                                    <w:div w:id="1730573552">
                                                                      <w:marLeft w:val="0"/>
                                                                      <w:marRight w:val="0"/>
                                                                      <w:marTop w:val="0"/>
                                                                      <w:marBottom w:val="0"/>
                                                                      <w:divBdr>
                                                                        <w:top w:val="none" w:sz="0" w:space="0" w:color="auto"/>
                                                                        <w:left w:val="none" w:sz="0" w:space="0" w:color="auto"/>
                                                                        <w:bottom w:val="none" w:sz="0" w:space="0" w:color="auto"/>
                                                                        <w:right w:val="none" w:sz="0" w:space="0" w:color="auto"/>
                                                                      </w:divBdr>
                                                                    </w:div>
                                                                    <w:div w:id="929508767">
                                                                      <w:marLeft w:val="0"/>
                                                                      <w:marRight w:val="0"/>
                                                                      <w:marTop w:val="0"/>
                                                                      <w:marBottom w:val="0"/>
                                                                      <w:divBdr>
                                                                        <w:top w:val="none" w:sz="0" w:space="0" w:color="auto"/>
                                                                        <w:left w:val="none" w:sz="0" w:space="0" w:color="auto"/>
                                                                        <w:bottom w:val="none" w:sz="0" w:space="0" w:color="auto"/>
                                                                        <w:right w:val="none" w:sz="0" w:space="0" w:color="auto"/>
                                                                      </w:divBdr>
                                                                    </w:div>
                                                                    <w:div w:id="857349162">
                                                                      <w:marLeft w:val="0"/>
                                                                      <w:marRight w:val="0"/>
                                                                      <w:marTop w:val="0"/>
                                                                      <w:marBottom w:val="0"/>
                                                                      <w:divBdr>
                                                                        <w:top w:val="none" w:sz="0" w:space="0" w:color="auto"/>
                                                                        <w:left w:val="none" w:sz="0" w:space="0" w:color="auto"/>
                                                                        <w:bottom w:val="none" w:sz="0" w:space="0" w:color="auto"/>
                                                                        <w:right w:val="none" w:sz="0" w:space="0" w:color="auto"/>
                                                                      </w:divBdr>
                                                                    </w:div>
                                                                    <w:div w:id="329794714">
                                                                      <w:marLeft w:val="0"/>
                                                                      <w:marRight w:val="0"/>
                                                                      <w:marTop w:val="0"/>
                                                                      <w:marBottom w:val="0"/>
                                                                      <w:divBdr>
                                                                        <w:top w:val="none" w:sz="0" w:space="0" w:color="auto"/>
                                                                        <w:left w:val="none" w:sz="0" w:space="0" w:color="auto"/>
                                                                        <w:bottom w:val="none" w:sz="0" w:space="0" w:color="auto"/>
                                                                        <w:right w:val="none" w:sz="0" w:space="0" w:color="auto"/>
                                                                      </w:divBdr>
                                                                    </w:div>
                                                                    <w:div w:id="1693872998">
                                                                      <w:marLeft w:val="0"/>
                                                                      <w:marRight w:val="0"/>
                                                                      <w:marTop w:val="0"/>
                                                                      <w:marBottom w:val="0"/>
                                                                      <w:divBdr>
                                                                        <w:top w:val="none" w:sz="0" w:space="0" w:color="auto"/>
                                                                        <w:left w:val="none" w:sz="0" w:space="0" w:color="auto"/>
                                                                        <w:bottom w:val="none" w:sz="0" w:space="0" w:color="auto"/>
                                                                        <w:right w:val="none" w:sz="0" w:space="0" w:color="auto"/>
                                                                      </w:divBdr>
                                                                    </w:div>
                                                                    <w:div w:id="921646328">
                                                                      <w:marLeft w:val="0"/>
                                                                      <w:marRight w:val="0"/>
                                                                      <w:marTop w:val="0"/>
                                                                      <w:marBottom w:val="0"/>
                                                                      <w:divBdr>
                                                                        <w:top w:val="none" w:sz="0" w:space="0" w:color="auto"/>
                                                                        <w:left w:val="none" w:sz="0" w:space="0" w:color="auto"/>
                                                                        <w:bottom w:val="none" w:sz="0" w:space="0" w:color="auto"/>
                                                                        <w:right w:val="none" w:sz="0" w:space="0" w:color="auto"/>
                                                                      </w:divBdr>
                                                                    </w:div>
                                                                    <w:div w:id="519928294">
                                                                      <w:marLeft w:val="0"/>
                                                                      <w:marRight w:val="0"/>
                                                                      <w:marTop w:val="0"/>
                                                                      <w:marBottom w:val="0"/>
                                                                      <w:divBdr>
                                                                        <w:top w:val="none" w:sz="0" w:space="0" w:color="auto"/>
                                                                        <w:left w:val="none" w:sz="0" w:space="0" w:color="auto"/>
                                                                        <w:bottom w:val="none" w:sz="0" w:space="0" w:color="auto"/>
                                                                        <w:right w:val="none" w:sz="0" w:space="0" w:color="auto"/>
                                                                      </w:divBdr>
                                                                    </w:div>
                                                                    <w:div w:id="548224047">
                                                                      <w:marLeft w:val="0"/>
                                                                      <w:marRight w:val="0"/>
                                                                      <w:marTop w:val="0"/>
                                                                      <w:marBottom w:val="0"/>
                                                                      <w:divBdr>
                                                                        <w:top w:val="none" w:sz="0" w:space="0" w:color="auto"/>
                                                                        <w:left w:val="none" w:sz="0" w:space="0" w:color="auto"/>
                                                                        <w:bottom w:val="none" w:sz="0" w:space="0" w:color="auto"/>
                                                                        <w:right w:val="none" w:sz="0" w:space="0" w:color="auto"/>
                                                                      </w:divBdr>
                                                                    </w:div>
                                                                    <w:div w:id="2003000629">
                                                                      <w:marLeft w:val="0"/>
                                                                      <w:marRight w:val="0"/>
                                                                      <w:marTop w:val="0"/>
                                                                      <w:marBottom w:val="0"/>
                                                                      <w:divBdr>
                                                                        <w:top w:val="none" w:sz="0" w:space="0" w:color="auto"/>
                                                                        <w:left w:val="none" w:sz="0" w:space="0" w:color="auto"/>
                                                                        <w:bottom w:val="none" w:sz="0" w:space="0" w:color="auto"/>
                                                                        <w:right w:val="none" w:sz="0" w:space="0" w:color="auto"/>
                                                                      </w:divBdr>
                                                                    </w:div>
                                                                    <w:div w:id="1501307025">
                                                                      <w:marLeft w:val="0"/>
                                                                      <w:marRight w:val="0"/>
                                                                      <w:marTop w:val="0"/>
                                                                      <w:marBottom w:val="0"/>
                                                                      <w:divBdr>
                                                                        <w:top w:val="none" w:sz="0" w:space="0" w:color="auto"/>
                                                                        <w:left w:val="none" w:sz="0" w:space="0" w:color="auto"/>
                                                                        <w:bottom w:val="none" w:sz="0" w:space="0" w:color="auto"/>
                                                                        <w:right w:val="none" w:sz="0" w:space="0" w:color="auto"/>
                                                                      </w:divBdr>
                                                                    </w:div>
                                                                    <w:div w:id="1854107782">
                                                                      <w:marLeft w:val="0"/>
                                                                      <w:marRight w:val="0"/>
                                                                      <w:marTop w:val="0"/>
                                                                      <w:marBottom w:val="0"/>
                                                                      <w:divBdr>
                                                                        <w:top w:val="none" w:sz="0" w:space="0" w:color="auto"/>
                                                                        <w:left w:val="none" w:sz="0" w:space="0" w:color="auto"/>
                                                                        <w:bottom w:val="none" w:sz="0" w:space="0" w:color="auto"/>
                                                                        <w:right w:val="none" w:sz="0" w:space="0" w:color="auto"/>
                                                                      </w:divBdr>
                                                                    </w:div>
                                                                    <w:div w:id="2083527487">
                                                                      <w:marLeft w:val="0"/>
                                                                      <w:marRight w:val="0"/>
                                                                      <w:marTop w:val="0"/>
                                                                      <w:marBottom w:val="0"/>
                                                                      <w:divBdr>
                                                                        <w:top w:val="none" w:sz="0" w:space="0" w:color="auto"/>
                                                                        <w:left w:val="none" w:sz="0" w:space="0" w:color="auto"/>
                                                                        <w:bottom w:val="none" w:sz="0" w:space="0" w:color="auto"/>
                                                                        <w:right w:val="none" w:sz="0" w:space="0" w:color="auto"/>
                                                                      </w:divBdr>
                                                                    </w:div>
                                                                    <w:div w:id="1032607954">
                                                                      <w:marLeft w:val="0"/>
                                                                      <w:marRight w:val="0"/>
                                                                      <w:marTop w:val="0"/>
                                                                      <w:marBottom w:val="0"/>
                                                                      <w:divBdr>
                                                                        <w:top w:val="none" w:sz="0" w:space="0" w:color="auto"/>
                                                                        <w:left w:val="none" w:sz="0" w:space="0" w:color="auto"/>
                                                                        <w:bottom w:val="none" w:sz="0" w:space="0" w:color="auto"/>
                                                                        <w:right w:val="none" w:sz="0" w:space="0" w:color="auto"/>
                                                                      </w:divBdr>
                                                                    </w:div>
                                                                    <w:div w:id="406418937">
                                                                      <w:marLeft w:val="0"/>
                                                                      <w:marRight w:val="0"/>
                                                                      <w:marTop w:val="0"/>
                                                                      <w:marBottom w:val="0"/>
                                                                      <w:divBdr>
                                                                        <w:top w:val="none" w:sz="0" w:space="0" w:color="auto"/>
                                                                        <w:left w:val="none" w:sz="0" w:space="0" w:color="auto"/>
                                                                        <w:bottom w:val="none" w:sz="0" w:space="0" w:color="auto"/>
                                                                        <w:right w:val="none" w:sz="0" w:space="0" w:color="auto"/>
                                                                      </w:divBdr>
                                                                    </w:div>
                                                                    <w:div w:id="2104104895">
                                                                      <w:marLeft w:val="0"/>
                                                                      <w:marRight w:val="0"/>
                                                                      <w:marTop w:val="0"/>
                                                                      <w:marBottom w:val="0"/>
                                                                      <w:divBdr>
                                                                        <w:top w:val="none" w:sz="0" w:space="0" w:color="auto"/>
                                                                        <w:left w:val="none" w:sz="0" w:space="0" w:color="auto"/>
                                                                        <w:bottom w:val="none" w:sz="0" w:space="0" w:color="auto"/>
                                                                        <w:right w:val="none" w:sz="0" w:space="0" w:color="auto"/>
                                                                      </w:divBdr>
                                                                    </w:div>
                                                                    <w:div w:id="2051762104">
                                                                      <w:marLeft w:val="0"/>
                                                                      <w:marRight w:val="0"/>
                                                                      <w:marTop w:val="0"/>
                                                                      <w:marBottom w:val="0"/>
                                                                      <w:divBdr>
                                                                        <w:top w:val="none" w:sz="0" w:space="0" w:color="auto"/>
                                                                        <w:left w:val="none" w:sz="0" w:space="0" w:color="auto"/>
                                                                        <w:bottom w:val="none" w:sz="0" w:space="0" w:color="auto"/>
                                                                        <w:right w:val="none" w:sz="0" w:space="0" w:color="auto"/>
                                                                      </w:divBdr>
                                                                    </w:div>
                                                                    <w:div w:id="926579170">
                                                                      <w:marLeft w:val="0"/>
                                                                      <w:marRight w:val="0"/>
                                                                      <w:marTop w:val="0"/>
                                                                      <w:marBottom w:val="0"/>
                                                                      <w:divBdr>
                                                                        <w:top w:val="none" w:sz="0" w:space="0" w:color="auto"/>
                                                                        <w:left w:val="none" w:sz="0" w:space="0" w:color="auto"/>
                                                                        <w:bottom w:val="none" w:sz="0" w:space="0" w:color="auto"/>
                                                                        <w:right w:val="none" w:sz="0" w:space="0" w:color="auto"/>
                                                                      </w:divBdr>
                                                                    </w:div>
                                                                    <w:div w:id="6490202">
                                                                      <w:marLeft w:val="0"/>
                                                                      <w:marRight w:val="0"/>
                                                                      <w:marTop w:val="0"/>
                                                                      <w:marBottom w:val="0"/>
                                                                      <w:divBdr>
                                                                        <w:top w:val="none" w:sz="0" w:space="0" w:color="auto"/>
                                                                        <w:left w:val="none" w:sz="0" w:space="0" w:color="auto"/>
                                                                        <w:bottom w:val="none" w:sz="0" w:space="0" w:color="auto"/>
                                                                        <w:right w:val="none" w:sz="0" w:space="0" w:color="auto"/>
                                                                      </w:divBdr>
                                                                    </w:div>
                                                                    <w:div w:id="2057658467">
                                                                      <w:marLeft w:val="0"/>
                                                                      <w:marRight w:val="0"/>
                                                                      <w:marTop w:val="0"/>
                                                                      <w:marBottom w:val="0"/>
                                                                      <w:divBdr>
                                                                        <w:top w:val="none" w:sz="0" w:space="0" w:color="auto"/>
                                                                        <w:left w:val="none" w:sz="0" w:space="0" w:color="auto"/>
                                                                        <w:bottom w:val="none" w:sz="0" w:space="0" w:color="auto"/>
                                                                        <w:right w:val="none" w:sz="0" w:space="0" w:color="auto"/>
                                                                      </w:divBdr>
                                                                    </w:div>
                                                                    <w:div w:id="1752777796">
                                                                      <w:marLeft w:val="0"/>
                                                                      <w:marRight w:val="0"/>
                                                                      <w:marTop w:val="0"/>
                                                                      <w:marBottom w:val="0"/>
                                                                      <w:divBdr>
                                                                        <w:top w:val="none" w:sz="0" w:space="0" w:color="auto"/>
                                                                        <w:left w:val="none" w:sz="0" w:space="0" w:color="auto"/>
                                                                        <w:bottom w:val="none" w:sz="0" w:space="0" w:color="auto"/>
                                                                        <w:right w:val="none" w:sz="0" w:space="0" w:color="auto"/>
                                                                      </w:divBdr>
                                                                    </w:div>
                                                                    <w:div w:id="1927690237">
                                                                      <w:marLeft w:val="0"/>
                                                                      <w:marRight w:val="0"/>
                                                                      <w:marTop w:val="0"/>
                                                                      <w:marBottom w:val="0"/>
                                                                      <w:divBdr>
                                                                        <w:top w:val="none" w:sz="0" w:space="0" w:color="auto"/>
                                                                        <w:left w:val="none" w:sz="0" w:space="0" w:color="auto"/>
                                                                        <w:bottom w:val="none" w:sz="0" w:space="0" w:color="auto"/>
                                                                        <w:right w:val="none" w:sz="0" w:space="0" w:color="auto"/>
                                                                      </w:divBdr>
                                                                    </w:div>
                                                                    <w:div w:id="17875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81711">
                                                              <w:marLeft w:val="0"/>
                                                              <w:marRight w:val="0"/>
                                                              <w:marTop w:val="0"/>
                                                              <w:marBottom w:val="0"/>
                                                              <w:divBdr>
                                                                <w:top w:val="none" w:sz="0" w:space="0" w:color="auto"/>
                                                                <w:left w:val="none" w:sz="0" w:space="0" w:color="auto"/>
                                                                <w:bottom w:val="none" w:sz="0" w:space="0" w:color="auto"/>
                                                                <w:right w:val="none" w:sz="0" w:space="0" w:color="auto"/>
                                                              </w:divBdr>
                                                              <w:divsChild>
                                                                <w:div w:id="733048787">
                                                                  <w:marLeft w:val="0"/>
                                                                  <w:marRight w:val="0"/>
                                                                  <w:marTop w:val="0"/>
                                                                  <w:marBottom w:val="0"/>
                                                                  <w:divBdr>
                                                                    <w:top w:val="none" w:sz="0" w:space="0" w:color="auto"/>
                                                                    <w:left w:val="none" w:sz="0" w:space="0" w:color="auto"/>
                                                                    <w:bottom w:val="none" w:sz="0" w:space="0" w:color="auto"/>
                                                                    <w:right w:val="none" w:sz="0" w:space="0" w:color="auto"/>
                                                                  </w:divBdr>
                                                                  <w:divsChild>
                                                                    <w:div w:id="274751821">
                                                                      <w:marLeft w:val="0"/>
                                                                      <w:marRight w:val="0"/>
                                                                      <w:marTop w:val="0"/>
                                                                      <w:marBottom w:val="0"/>
                                                                      <w:divBdr>
                                                                        <w:top w:val="none" w:sz="0" w:space="0" w:color="auto"/>
                                                                        <w:left w:val="none" w:sz="0" w:space="0" w:color="auto"/>
                                                                        <w:bottom w:val="none" w:sz="0" w:space="0" w:color="auto"/>
                                                                        <w:right w:val="none" w:sz="0" w:space="0" w:color="auto"/>
                                                                      </w:divBdr>
                                                                    </w:div>
                                                                    <w:div w:id="2019115958">
                                                                      <w:marLeft w:val="0"/>
                                                                      <w:marRight w:val="0"/>
                                                                      <w:marTop w:val="0"/>
                                                                      <w:marBottom w:val="0"/>
                                                                      <w:divBdr>
                                                                        <w:top w:val="none" w:sz="0" w:space="0" w:color="auto"/>
                                                                        <w:left w:val="none" w:sz="0" w:space="0" w:color="auto"/>
                                                                        <w:bottom w:val="none" w:sz="0" w:space="0" w:color="auto"/>
                                                                        <w:right w:val="none" w:sz="0" w:space="0" w:color="auto"/>
                                                                      </w:divBdr>
                                                                      <w:divsChild>
                                                                        <w:div w:id="1917595246">
                                                                          <w:marLeft w:val="0"/>
                                                                          <w:marRight w:val="0"/>
                                                                          <w:marTop w:val="0"/>
                                                                          <w:marBottom w:val="0"/>
                                                                          <w:divBdr>
                                                                            <w:top w:val="none" w:sz="0" w:space="0" w:color="auto"/>
                                                                            <w:left w:val="none" w:sz="0" w:space="0" w:color="auto"/>
                                                                            <w:bottom w:val="none" w:sz="0" w:space="0" w:color="auto"/>
                                                                            <w:right w:val="none" w:sz="0" w:space="0" w:color="auto"/>
                                                                          </w:divBdr>
                                                                        </w:div>
                                                                        <w:div w:id="1277447436">
                                                                          <w:marLeft w:val="0"/>
                                                                          <w:marRight w:val="0"/>
                                                                          <w:marTop w:val="0"/>
                                                                          <w:marBottom w:val="0"/>
                                                                          <w:divBdr>
                                                                            <w:top w:val="none" w:sz="0" w:space="0" w:color="auto"/>
                                                                            <w:left w:val="none" w:sz="0" w:space="0" w:color="auto"/>
                                                                            <w:bottom w:val="none" w:sz="0" w:space="0" w:color="auto"/>
                                                                            <w:right w:val="none" w:sz="0" w:space="0" w:color="auto"/>
                                                                          </w:divBdr>
                                                                        </w:div>
                                                                        <w:div w:id="14944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9019884">
      <w:bodyDiv w:val="1"/>
      <w:marLeft w:val="0"/>
      <w:marRight w:val="0"/>
      <w:marTop w:val="0"/>
      <w:marBottom w:val="0"/>
      <w:divBdr>
        <w:top w:val="none" w:sz="0" w:space="0" w:color="auto"/>
        <w:left w:val="none" w:sz="0" w:space="0" w:color="auto"/>
        <w:bottom w:val="none" w:sz="0" w:space="0" w:color="auto"/>
        <w:right w:val="none" w:sz="0" w:space="0" w:color="auto"/>
      </w:divBdr>
      <w:divsChild>
        <w:div w:id="2128036409">
          <w:marLeft w:val="0"/>
          <w:marRight w:val="0"/>
          <w:marTop w:val="0"/>
          <w:marBottom w:val="0"/>
          <w:divBdr>
            <w:top w:val="none" w:sz="0" w:space="0" w:color="auto"/>
            <w:left w:val="none" w:sz="0" w:space="0" w:color="auto"/>
            <w:bottom w:val="none" w:sz="0" w:space="0" w:color="auto"/>
            <w:right w:val="none" w:sz="0" w:space="0" w:color="auto"/>
          </w:divBdr>
          <w:divsChild>
            <w:div w:id="1230769623">
              <w:marLeft w:val="0"/>
              <w:marRight w:val="0"/>
              <w:marTop w:val="0"/>
              <w:marBottom w:val="0"/>
              <w:divBdr>
                <w:top w:val="none" w:sz="0" w:space="0" w:color="auto"/>
                <w:left w:val="none" w:sz="0" w:space="0" w:color="auto"/>
                <w:bottom w:val="none" w:sz="0" w:space="0" w:color="auto"/>
                <w:right w:val="none" w:sz="0" w:space="0" w:color="auto"/>
              </w:divBdr>
              <w:divsChild>
                <w:div w:id="906376508">
                  <w:marLeft w:val="0"/>
                  <w:marRight w:val="0"/>
                  <w:marTop w:val="0"/>
                  <w:marBottom w:val="0"/>
                  <w:divBdr>
                    <w:top w:val="none" w:sz="0" w:space="0" w:color="auto"/>
                    <w:left w:val="none" w:sz="0" w:space="0" w:color="auto"/>
                    <w:bottom w:val="none" w:sz="0" w:space="0" w:color="auto"/>
                    <w:right w:val="none" w:sz="0" w:space="0" w:color="auto"/>
                  </w:divBdr>
                  <w:divsChild>
                    <w:div w:id="1852446449">
                      <w:marLeft w:val="0"/>
                      <w:marRight w:val="0"/>
                      <w:marTop w:val="0"/>
                      <w:marBottom w:val="0"/>
                      <w:divBdr>
                        <w:top w:val="none" w:sz="0" w:space="0" w:color="auto"/>
                        <w:left w:val="none" w:sz="0" w:space="0" w:color="auto"/>
                        <w:bottom w:val="none" w:sz="0" w:space="0" w:color="auto"/>
                        <w:right w:val="none" w:sz="0" w:space="0" w:color="auto"/>
                      </w:divBdr>
                      <w:divsChild>
                        <w:div w:id="568688468">
                          <w:marLeft w:val="0"/>
                          <w:marRight w:val="0"/>
                          <w:marTop w:val="100"/>
                          <w:marBottom w:val="100"/>
                          <w:divBdr>
                            <w:top w:val="none" w:sz="0" w:space="0" w:color="auto"/>
                            <w:left w:val="none" w:sz="0" w:space="0" w:color="auto"/>
                            <w:bottom w:val="none" w:sz="0" w:space="0" w:color="auto"/>
                            <w:right w:val="none" w:sz="0" w:space="0" w:color="auto"/>
                          </w:divBdr>
                          <w:divsChild>
                            <w:div w:id="1100679126">
                              <w:marLeft w:val="0"/>
                              <w:marRight w:val="0"/>
                              <w:marTop w:val="0"/>
                              <w:marBottom w:val="0"/>
                              <w:divBdr>
                                <w:top w:val="none" w:sz="0" w:space="0" w:color="auto"/>
                                <w:left w:val="none" w:sz="0" w:space="0" w:color="auto"/>
                                <w:bottom w:val="none" w:sz="0" w:space="0" w:color="auto"/>
                                <w:right w:val="none" w:sz="0" w:space="0" w:color="auto"/>
                              </w:divBdr>
                              <w:divsChild>
                                <w:div w:id="1694989336">
                                  <w:marLeft w:val="0"/>
                                  <w:marRight w:val="0"/>
                                  <w:marTop w:val="0"/>
                                  <w:marBottom w:val="0"/>
                                  <w:divBdr>
                                    <w:top w:val="none" w:sz="0" w:space="0" w:color="auto"/>
                                    <w:left w:val="none" w:sz="0" w:space="0" w:color="auto"/>
                                    <w:bottom w:val="none" w:sz="0" w:space="0" w:color="auto"/>
                                    <w:right w:val="none" w:sz="0" w:space="0" w:color="auto"/>
                                  </w:divBdr>
                                  <w:divsChild>
                                    <w:div w:id="1289360211">
                                      <w:marLeft w:val="0"/>
                                      <w:marRight w:val="0"/>
                                      <w:marTop w:val="0"/>
                                      <w:marBottom w:val="0"/>
                                      <w:divBdr>
                                        <w:top w:val="none" w:sz="0" w:space="0" w:color="auto"/>
                                        <w:left w:val="none" w:sz="0" w:space="0" w:color="auto"/>
                                        <w:bottom w:val="none" w:sz="0" w:space="0" w:color="auto"/>
                                        <w:right w:val="none" w:sz="0" w:space="0" w:color="auto"/>
                                      </w:divBdr>
                                      <w:divsChild>
                                        <w:div w:id="1932739350">
                                          <w:marLeft w:val="0"/>
                                          <w:marRight w:val="0"/>
                                          <w:marTop w:val="0"/>
                                          <w:marBottom w:val="0"/>
                                          <w:divBdr>
                                            <w:top w:val="none" w:sz="0" w:space="0" w:color="auto"/>
                                            <w:left w:val="none" w:sz="0" w:space="0" w:color="auto"/>
                                            <w:bottom w:val="none" w:sz="0" w:space="0" w:color="auto"/>
                                            <w:right w:val="none" w:sz="0" w:space="0" w:color="auto"/>
                                          </w:divBdr>
                                          <w:divsChild>
                                            <w:div w:id="1329595559">
                                              <w:marLeft w:val="0"/>
                                              <w:marRight w:val="0"/>
                                              <w:marTop w:val="0"/>
                                              <w:marBottom w:val="0"/>
                                              <w:divBdr>
                                                <w:top w:val="none" w:sz="0" w:space="0" w:color="auto"/>
                                                <w:left w:val="none" w:sz="0" w:space="0" w:color="auto"/>
                                                <w:bottom w:val="none" w:sz="0" w:space="0" w:color="auto"/>
                                                <w:right w:val="none" w:sz="0" w:space="0" w:color="auto"/>
                                              </w:divBdr>
                                              <w:divsChild>
                                                <w:div w:id="352079466">
                                                  <w:marLeft w:val="0"/>
                                                  <w:marRight w:val="0"/>
                                                  <w:marTop w:val="0"/>
                                                  <w:marBottom w:val="0"/>
                                                  <w:divBdr>
                                                    <w:top w:val="none" w:sz="0" w:space="0" w:color="auto"/>
                                                    <w:left w:val="none" w:sz="0" w:space="0" w:color="auto"/>
                                                    <w:bottom w:val="none" w:sz="0" w:space="0" w:color="auto"/>
                                                    <w:right w:val="none" w:sz="0" w:space="0" w:color="auto"/>
                                                  </w:divBdr>
                                                  <w:divsChild>
                                                    <w:div w:id="25062308">
                                                      <w:marLeft w:val="0"/>
                                                      <w:marRight w:val="0"/>
                                                      <w:marTop w:val="0"/>
                                                      <w:marBottom w:val="0"/>
                                                      <w:divBdr>
                                                        <w:top w:val="none" w:sz="0" w:space="0" w:color="auto"/>
                                                        <w:left w:val="none" w:sz="0" w:space="0" w:color="auto"/>
                                                        <w:bottom w:val="none" w:sz="0" w:space="0" w:color="auto"/>
                                                        <w:right w:val="none" w:sz="0" w:space="0" w:color="auto"/>
                                                      </w:divBdr>
                                                      <w:divsChild>
                                                        <w:div w:id="7193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1904828">
      <w:bodyDiv w:val="1"/>
      <w:marLeft w:val="0"/>
      <w:marRight w:val="0"/>
      <w:marTop w:val="0"/>
      <w:marBottom w:val="0"/>
      <w:divBdr>
        <w:top w:val="none" w:sz="0" w:space="0" w:color="auto"/>
        <w:left w:val="none" w:sz="0" w:space="0" w:color="auto"/>
        <w:bottom w:val="none" w:sz="0" w:space="0" w:color="auto"/>
        <w:right w:val="none" w:sz="0" w:space="0" w:color="auto"/>
      </w:divBdr>
      <w:divsChild>
        <w:div w:id="562103113">
          <w:marLeft w:val="0"/>
          <w:marRight w:val="0"/>
          <w:marTop w:val="0"/>
          <w:marBottom w:val="0"/>
          <w:divBdr>
            <w:top w:val="none" w:sz="0" w:space="0" w:color="auto"/>
            <w:left w:val="none" w:sz="0" w:space="0" w:color="auto"/>
            <w:bottom w:val="none" w:sz="0" w:space="0" w:color="auto"/>
            <w:right w:val="none" w:sz="0" w:space="0" w:color="auto"/>
          </w:divBdr>
          <w:divsChild>
            <w:div w:id="17156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026">
      <w:bodyDiv w:val="1"/>
      <w:marLeft w:val="0"/>
      <w:marRight w:val="0"/>
      <w:marTop w:val="0"/>
      <w:marBottom w:val="0"/>
      <w:divBdr>
        <w:top w:val="none" w:sz="0" w:space="0" w:color="auto"/>
        <w:left w:val="none" w:sz="0" w:space="0" w:color="auto"/>
        <w:bottom w:val="none" w:sz="0" w:space="0" w:color="auto"/>
        <w:right w:val="none" w:sz="0" w:space="0" w:color="auto"/>
      </w:divBdr>
      <w:divsChild>
        <w:div w:id="1752965009">
          <w:marLeft w:val="0"/>
          <w:marRight w:val="0"/>
          <w:marTop w:val="0"/>
          <w:marBottom w:val="0"/>
          <w:divBdr>
            <w:top w:val="none" w:sz="0" w:space="0" w:color="auto"/>
            <w:left w:val="none" w:sz="0" w:space="0" w:color="auto"/>
            <w:bottom w:val="none" w:sz="0" w:space="0" w:color="auto"/>
            <w:right w:val="none" w:sz="0" w:space="0" w:color="auto"/>
          </w:divBdr>
          <w:divsChild>
            <w:div w:id="1184250268">
              <w:marLeft w:val="0"/>
              <w:marRight w:val="0"/>
              <w:marTop w:val="0"/>
              <w:marBottom w:val="0"/>
              <w:divBdr>
                <w:top w:val="none" w:sz="0" w:space="0" w:color="auto"/>
                <w:left w:val="none" w:sz="0" w:space="0" w:color="auto"/>
                <w:bottom w:val="none" w:sz="0" w:space="0" w:color="auto"/>
                <w:right w:val="none" w:sz="0" w:space="0" w:color="auto"/>
              </w:divBdr>
            </w:div>
            <w:div w:id="296378207">
              <w:marLeft w:val="0"/>
              <w:marRight w:val="0"/>
              <w:marTop w:val="0"/>
              <w:marBottom w:val="0"/>
              <w:divBdr>
                <w:top w:val="none" w:sz="0" w:space="0" w:color="auto"/>
                <w:left w:val="none" w:sz="0" w:space="0" w:color="auto"/>
                <w:bottom w:val="none" w:sz="0" w:space="0" w:color="auto"/>
                <w:right w:val="none" w:sz="0" w:space="0" w:color="auto"/>
              </w:divBdr>
              <w:divsChild>
                <w:div w:id="526984290">
                  <w:marLeft w:val="0"/>
                  <w:marRight w:val="0"/>
                  <w:marTop w:val="0"/>
                  <w:marBottom w:val="0"/>
                  <w:divBdr>
                    <w:top w:val="none" w:sz="0" w:space="0" w:color="auto"/>
                    <w:left w:val="none" w:sz="0" w:space="0" w:color="auto"/>
                    <w:bottom w:val="none" w:sz="0" w:space="0" w:color="auto"/>
                    <w:right w:val="none" w:sz="0" w:space="0" w:color="auto"/>
                  </w:divBdr>
                </w:div>
                <w:div w:id="1759011689">
                  <w:marLeft w:val="0"/>
                  <w:marRight w:val="0"/>
                  <w:marTop w:val="0"/>
                  <w:marBottom w:val="0"/>
                  <w:divBdr>
                    <w:top w:val="none" w:sz="0" w:space="0" w:color="auto"/>
                    <w:left w:val="none" w:sz="0" w:space="0" w:color="auto"/>
                    <w:bottom w:val="none" w:sz="0" w:space="0" w:color="auto"/>
                    <w:right w:val="none" w:sz="0" w:space="0" w:color="auto"/>
                  </w:divBdr>
                </w:div>
                <w:div w:id="1451051359">
                  <w:marLeft w:val="0"/>
                  <w:marRight w:val="0"/>
                  <w:marTop w:val="0"/>
                  <w:marBottom w:val="0"/>
                  <w:divBdr>
                    <w:top w:val="none" w:sz="0" w:space="0" w:color="auto"/>
                    <w:left w:val="none" w:sz="0" w:space="0" w:color="auto"/>
                    <w:bottom w:val="none" w:sz="0" w:space="0" w:color="auto"/>
                    <w:right w:val="none" w:sz="0" w:space="0" w:color="auto"/>
                  </w:divBdr>
                </w:div>
                <w:div w:id="1517108877">
                  <w:marLeft w:val="0"/>
                  <w:marRight w:val="0"/>
                  <w:marTop w:val="0"/>
                  <w:marBottom w:val="0"/>
                  <w:divBdr>
                    <w:top w:val="none" w:sz="0" w:space="0" w:color="auto"/>
                    <w:left w:val="none" w:sz="0" w:space="0" w:color="auto"/>
                    <w:bottom w:val="none" w:sz="0" w:space="0" w:color="auto"/>
                    <w:right w:val="none" w:sz="0" w:space="0" w:color="auto"/>
                  </w:divBdr>
                </w:div>
                <w:div w:id="1257902851">
                  <w:marLeft w:val="0"/>
                  <w:marRight w:val="0"/>
                  <w:marTop w:val="0"/>
                  <w:marBottom w:val="0"/>
                  <w:divBdr>
                    <w:top w:val="none" w:sz="0" w:space="0" w:color="auto"/>
                    <w:left w:val="none" w:sz="0" w:space="0" w:color="auto"/>
                    <w:bottom w:val="none" w:sz="0" w:space="0" w:color="auto"/>
                    <w:right w:val="none" w:sz="0" w:space="0" w:color="auto"/>
                  </w:divBdr>
                </w:div>
                <w:div w:id="1446734281">
                  <w:marLeft w:val="0"/>
                  <w:marRight w:val="0"/>
                  <w:marTop w:val="0"/>
                  <w:marBottom w:val="0"/>
                  <w:divBdr>
                    <w:top w:val="none" w:sz="0" w:space="0" w:color="auto"/>
                    <w:left w:val="none" w:sz="0" w:space="0" w:color="auto"/>
                    <w:bottom w:val="none" w:sz="0" w:space="0" w:color="auto"/>
                    <w:right w:val="none" w:sz="0" w:space="0" w:color="auto"/>
                  </w:divBdr>
                </w:div>
                <w:div w:id="16501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3963">
      <w:bodyDiv w:val="1"/>
      <w:marLeft w:val="0"/>
      <w:marRight w:val="0"/>
      <w:marTop w:val="0"/>
      <w:marBottom w:val="0"/>
      <w:divBdr>
        <w:top w:val="none" w:sz="0" w:space="0" w:color="auto"/>
        <w:left w:val="none" w:sz="0" w:space="0" w:color="auto"/>
        <w:bottom w:val="none" w:sz="0" w:space="0" w:color="auto"/>
        <w:right w:val="none" w:sz="0" w:space="0" w:color="auto"/>
      </w:divBdr>
      <w:divsChild>
        <w:div w:id="1565794153">
          <w:marLeft w:val="0"/>
          <w:marRight w:val="0"/>
          <w:marTop w:val="0"/>
          <w:marBottom w:val="0"/>
          <w:divBdr>
            <w:top w:val="none" w:sz="0" w:space="0" w:color="auto"/>
            <w:left w:val="none" w:sz="0" w:space="0" w:color="auto"/>
            <w:bottom w:val="none" w:sz="0" w:space="0" w:color="auto"/>
            <w:right w:val="none" w:sz="0" w:space="0" w:color="auto"/>
          </w:divBdr>
          <w:divsChild>
            <w:div w:id="1161503702">
              <w:marLeft w:val="0"/>
              <w:marRight w:val="0"/>
              <w:marTop w:val="0"/>
              <w:marBottom w:val="0"/>
              <w:divBdr>
                <w:top w:val="none" w:sz="0" w:space="0" w:color="auto"/>
                <w:left w:val="none" w:sz="0" w:space="0" w:color="auto"/>
                <w:bottom w:val="none" w:sz="0" w:space="0" w:color="auto"/>
                <w:right w:val="none" w:sz="0" w:space="0" w:color="auto"/>
              </w:divBdr>
              <w:divsChild>
                <w:div w:id="1267618834">
                  <w:marLeft w:val="0"/>
                  <w:marRight w:val="0"/>
                  <w:marTop w:val="0"/>
                  <w:marBottom w:val="0"/>
                  <w:divBdr>
                    <w:top w:val="none" w:sz="0" w:space="0" w:color="auto"/>
                    <w:left w:val="none" w:sz="0" w:space="0" w:color="auto"/>
                    <w:bottom w:val="none" w:sz="0" w:space="0" w:color="auto"/>
                    <w:right w:val="none" w:sz="0" w:space="0" w:color="auto"/>
                  </w:divBdr>
                  <w:divsChild>
                    <w:div w:id="187724209">
                      <w:marLeft w:val="0"/>
                      <w:marRight w:val="0"/>
                      <w:marTop w:val="0"/>
                      <w:marBottom w:val="0"/>
                      <w:divBdr>
                        <w:top w:val="none" w:sz="0" w:space="0" w:color="auto"/>
                        <w:left w:val="none" w:sz="0" w:space="0" w:color="auto"/>
                        <w:bottom w:val="none" w:sz="0" w:space="0" w:color="auto"/>
                        <w:right w:val="none" w:sz="0" w:space="0" w:color="auto"/>
                      </w:divBdr>
                      <w:divsChild>
                        <w:div w:id="1205096264">
                          <w:marLeft w:val="0"/>
                          <w:marRight w:val="0"/>
                          <w:marTop w:val="100"/>
                          <w:marBottom w:val="100"/>
                          <w:divBdr>
                            <w:top w:val="none" w:sz="0" w:space="0" w:color="auto"/>
                            <w:left w:val="none" w:sz="0" w:space="0" w:color="auto"/>
                            <w:bottom w:val="none" w:sz="0" w:space="0" w:color="auto"/>
                            <w:right w:val="none" w:sz="0" w:space="0" w:color="auto"/>
                          </w:divBdr>
                          <w:divsChild>
                            <w:div w:id="1176454434">
                              <w:marLeft w:val="0"/>
                              <w:marRight w:val="0"/>
                              <w:marTop w:val="0"/>
                              <w:marBottom w:val="0"/>
                              <w:divBdr>
                                <w:top w:val="none" w:sz="0" w:space="0" w:color="auto"/>
                                <w:left w:val="none" w:sz="0" w:space="0" w:color="auto"/>
                                <w:bottom w:val="none" w:sz="0" w:space="0" w:color="auto"/>
                                <w:right w:val="none" w:sz="0" w:space="0" w:color="auto"/>
                              </w:divBdr>
                              <w:divsChild>
                                <w:div w:id="1752849226">
                                  <w:marLeft w:val="0"/>
                                  <w:marRight w:val="0"/>
                                  <w:marTop w:val="0"/>
                                  <w:marBottom w:val="0"/>
                                  <w:divBdr>
                                    <w:top w:val="none" w:sz="0" w:space="0" w:color="auto"/>
                                    <w:left w:val="none" w:sz="0" w:space="0" w:color="auto"/>
                                    <w:bottom w:val="none" w:sz="0" w:space="0" w:color="auto"/>
                                    <w:right w:val="none" w:sz="0" w:space="0" w:color="auto"/>
                                  </w:divBdr>
                                  <w:divsChild>
                                    <w:div w:id="190538808">
                                      <w:marLeft w:val="0"/>
                                      <w:marRight w:val="0"/>
                                      <w:marTop w:val="0"/>
                                      <w:marBottom w:val="0"/>
                                      <w:divBdr>
                                        <w:top w:val="none" w:sz="0" w:space="0" w:color="auto"/>
                                        <w:left w:val="none" w:sz="0" w:space="0" w:color="auto"/>
                                        <w:bottom w:val="none" w:sz="0" w:space="0" w:color="auto"/>
                                        <w:right w:val="none" w:sz="0" w:space="0" w:color="auto"/>
                                      </w:divBdr>
                                      <w:divsChild>
                                        <w:div w:id="989286159">
                                          <w:marLeft w:val="0"/>
                                          <w:marRight w:val="0"/>
                                          <w:marTop w:val="0"/>
                                          <w:marBottom w:val="0"/>
                                          <w:divBdr>
                                            <w:top w:val="none" w:sz="0" w:space="0" w:color="auto"/>
                                            <w:left w:val="none" w:sz="0" w:space="0" w:color="auto"/>
                                            <w:bottom w:val="none" w:sz="0" w:space="0" w:color="auto"/>
                                            <w:right w:val="none" w:sz="0" w:space="0" w:color="auto"/>
                                          </w:divBdr>
                                          <w:divsChild>
                                            <w:div w:id="1679847040">
                                              <w:marLeft w:val="0"/>
                                              <w:marRight w:val="0"/>
                                              <w:marTop w:val="0"/>
                                              <w:marBottom w:val="0"/>
                                              <w:divBdr>
                                                <w:top w:val="none" w:sz="0" w:space="0" w:color="auto"/>
                                                <w:left w:val="none" w:sz="0" w:space="0" w:color="auto"/>
                                                <w:bottom w:val="none" w:sz="0" w:space="0" w:color="auto"/>
                                                <w:right w:val="none" w:sz="0" w:space="0" w:color="auto"/>
                                              </w:divBdr>
                                              <w:divsChild>
                                                <w:div w:id="1621186055">
                                                  <w:marLeft w:val="0"/>
                                                  <w:marRight w:val="0"/>
                                                  <w:marTop w:val="0"/>
                                                  <w:marBottom w:val="0"/>
                                                  <w:divBdr>
                                                    <w:top w:val="none" w:sz="0" w:space="0" w:color="auto"/>
                                                    <w:left w:val="none" w:sz="0" w:space="0" w:color="auto"/>
                                                    <w:bottom w:val="none" w:sz="0" w:space="0" w:color="auto"/>
                                                    <w:right w:val="none" w:sz="0" w:space="0" w:color="auto"/>
                                                  </w:divBdr>
                                                  <w:divsChild>
                                                    <w:div w:id="52847899">
                                                      <w:marLeft w:val="0"/>
                                                      <w:marRight w:val="0"/>
                                                      <w:marTop w:val="0"/>
                                                      <w:marBottom w:val="0"/>
                                                      <w:divBdr>
                                                        <w:top w:val="none" w:sz="0" w:space="0" w:color="auto"/>
                                                        <w:left w:val="none" w:sz="0" w:space="0" w:color="auto"/>
                                                        <w:bottom w:val="none" w:sz="0" w:space="0" w:color="auto"/>
                                                        <w:right w:val="none" w:sz="0" w:space="0" w:color="auto"/>
                                                      </w:divBdr>
                                                      <w:divsChild>
                                                        <w:div w:id="1083144874">
                                                          <w:marLeft w:val="0"/>
                                                          <w:marRight w:val="0"/>
                                                          <w:marTop w:val="0"/>
                                                          <w:marBottom w:val="0"/>
                                                          <w:divBdr>
                                                            <w:top w:val="none" w:sz="0" w:space="0" w:color="auto"/>
                                                            <w:left w:val="none" w:sz="0" w:space="0" w:color="auto"/>
                                                            <w:bottom w:val="none" w:sz="0" w:space="0" w:color="auto"/>
                                                            <w:right w:val="none" w:sz="0" w:space="0" w:color="auto"/>
                                                          </w:divBdr>
                                                        </w:div>
                                                        <w:div w:id="2117822608">
                                                          <w:marLeft w:val="0"/>
                                                          <w:marRight w:val="0"/>
                                                          <w:marTop w:val="0"/>
                                                          <w:marBottom w:val="0"/>
                                                          <w:divBdr>
                                                            <w:top w:val="none" w:sz="0" w:space="0" w:color="auto"/>
                                                            <w:left w:val="none" w:sz="0" w:space="0" w:color="auto"/>
                                                            <w:bottom w:val="none" w:sz="0" w:space="0" w:color="auto"/>
                                                            <w:right w:val="none" w:sz="0" w:space="0" w:color="auto"/>
                                                          </w:divBdr>
                                                          <w:divsChild>
                                                            <w:div w:id="2130733069">
                                                              <w:marLeft w:val="0"/>
                                                              <w:marRight w:val="0"/>
                                                              <w:marTop w:val="0"/>
                                                              <w:marBottom w:val="0"/>
                                                              <w:divBdr>
                                                                <w:top w:val="none" w:sz="0" w:space="0" w:color="auto"/>
                                                                <w:left w:val="none" w:sz="0" w:space="0" w:color="auto"/>
                                                                <w:bottom w:val="none" w:sz="0" w:space="0" w:color="auto"/>
                                                                <w:right w:val="none" w:sz="0" w:space="0" w:color="auto"/>
                                                              </w:divBdr>
                                                            </w:div>
                                                            <w:div w:id="237718767">
                                                              <w:marLeft w:val="0"/>
                                                              <w:marRight w:val="0"/>
                                                              <w:marTop w:val="0"/>
                                                              <w:marBottom w:val="0"/>
                                                              <w:divBdr>
                                                                <w:top w:val="none" w:sz="0" w:space="0" w:color="auto"/>
                                                                <w:left w:val="none" w:sz="0" w:space="0" w:color="auto"/>
                                                                <w:bottom w:val="none" w:sz="0" w:space="0" w:color="auto"/>
                                                                <w:right w:val="none" w:sz="0" w:space="0" w:color="auto"/>
                                                              </w:divBdr>
                                                              <w:divsChild>
                                                                <w:div w:id="439691898">
                                                                  <w:marLeft w:val="0"/>
                                                                  <w:marRight w:val="0"/>
                                                                  <w:marTop w:val="0"/>
                                                                  <w:marBottom w:val="0"/>
                                                                  <w:divBdr>
                                                                    <w:top w:val="none" w:sz="0" w:space="0" w:color="auto"/>
                                                                    <w:left w:val="none" w:sz="0" w:space="0" w:color="auto"/>
                                                                    <w:bottom w:val="none" w:sz="0" w:space="0" w:color="auto"/>
                                                                    <w:right w:val="none" w:sz="0" w:space="0" w:color="auto"/>
                                                                  </w:divBdr>
                                                                  <w:divsChild>
                                                                    <w:div w:id="628364343">
                                                                      <w:marLeft w:val="0"/>
                                                                      <w:marRight w:val="0"/>
                                                                      <w:marTop w:val="0"/>
                                                                      <w:marBottom w:val="0"/>
                                                                      <w:divBdr>
                                                                        <w:top w:val="none" w:sz="0" w:space="0" w:color="auto"/>
                                                                        <w:left w:val="none" w:sz="0" w:space="0" w:color="auto"/>
                                                                        <w:bottom w:val="none" w:sz="0" w:space="0" w:color="auto"/>
                                                                        <w:right w:val="none" w:sz="0" w:space="0" w:color="auto"/>
                                                                      </w:divBdr>
                                                                      <w:divsChild>
                                                                        <w:div w:id="1847356941">
                                                                          <w:marLeft w:val="0"/>
                                                                          <w:marRight w:val="0"/>
                                                                          <w:marTop w:val="0"/>
                                                                          <w:marBottom w:val="0"/>
                                                                          <w:divBdr>
                                                                            <w:top w:val="none" w:sz="0" w:space="0" w:color="auto"/>
                                                                            <w:left w:val="none" w:sz="0" w:space="0" w:color="auto"/>
                                                                            <w:bottom w:val="none" w:sz="0" w:space="0" w:color="auto"/>
                                                                            <w:right w:val="none" w:sz="0" w:space="0" w:color="auto"/>
                                                                          </w:divBdr>
                                                                        </w:div>
                                                                        <w:div w:id="536360073">
                                                                          <w:marLeft w:val="0"/>
                                                                          <w:marRight w:val="0"/>
                                                                          <w:marTop w:val="0"/>
                                                                          <w:marBottom w:val="0"/>
                                                                          <w:divBdr>
                                                                            <w:top w:val="none" w:sz="0" w:space="0" w:color="auto"/>
                                                                            <w:left w:val="none" w:sz="0" w:space="0" w:color="auto"/>
                                                                            <w:bottom w:val="none" w:sz="0" w:space="0" w:color="auto"/>
                                                                            <w:right w:val="none" w:sz="0" w:space="0" w:color="auto"/>
                                                                          </w:divBdr>
                                                                        </w:div>
                                                                        <w:div w:id="38362322">
                                                                          <w:marLeft w:val="0"/>
                                                                          <w:marRight w:val="0"/>
                                                                          <w:marTop w:val="0"/>
                                                                          <w:marBottom w:val="0"/>
                                                                          <w:divBdr>
                                                                            <w:top w:val="none" w:sz="0" w:space="0" w:color="auto"/>
                                                                            <w:left w:val="none" w:sz="0" w:space="0" w:color="auto"/>
                                                                            <w:bottom w:val="none" w:sz="0" w:space="0" w:color="auto"/>
                                                                            <w:right w:val="none" w:sz="0" w:space="0" w:color="auto"/>
                                                                          </w:divBdr>
                                                                        </w:div>
                                                                        <w:div w:id="35543121">
                                                                          <w:marLeft w:val="0"/>
                                                                          <w:marRight w:val="0"/>
                                                                          <w:marTop w:val="0"/>
                                                                          <w:marBottom w:val="0"/>
                                                                          <w:divBdr>
                                                                            <w:top w:val="none" w:sz="0" w:space="0" w:color="auto"/>
                                                                            <w:left w:val="none" w:sz="0" w:space="0" w:color="auto"/>
                                                                            <w:bottom w:val="none" w:sz="0" w:space="0" w:color="auto"/>
                                                                            <w:right w:val="none" w:sz="0" w:space="0" w:color="auto"/>
                                                                          </w:divBdr>
                                                                        </w:div>
                                                                        <w:div w:id="719979749">
                                                                          <w:marLeft w:val="0"/>
                                                                          <w:marRight w:val="0"/>
                                                                          <w:marTop w:val="0"/>
                                                                          <w:marBottom w:val="0"/>
                                                                          <w:divBdr>
                                                                            <w:top w:val="none" w:sz="0" w:space="0" w:color="auto"/>
                                                                            <w:left w:val="none" w:sz="0" w:space="0" w:color="auto"/>
                                                                            <w:bottom w:val="none" w:sz="0" w:space="0" w:color="auto"/>
                                                                            <w:right w:val="none" w:sz="0" w:space="0" w:color="auto"/>
                                                                          </w:divBdr>
                                                                        </w:div>
                                                                        <w:div w:id="1531915644">
                                                                          <w:marLeft w:val="0"/>
                                                                          <w:marRight w:val="0"/>
                                                                          <w:marTop w:val="0"/>
                                                                          <w:marBottom w:val="0"/>
                                                                          <w:divBdr>
                                                                            <w:top w:val="none" w:sz="0" w:space="0" w:color="auto"/>
                                                                            <w:left w:val="none" w:sz="0" w:space="0" w:color="auto"/>
                                                                            <w:bottom w:val="none" w:sz="0" w:space="0" w:color="auto"/>
                                                                            <w:right w:val="none" w:sz="0" w:space="0" w:color="auto"/>
                                                                          </w:divBdr>
                                                                        </w:div>
                                                                        <w:div w:id="2079549528">
                                                                          <w:marLeft w:val="0"/>
                                                                          <w:marRight w:val="0"/>
                                                                          <w:marTop w:val="0"/>
                                                                          <w:marBottom w:val="0"/>
                                                                          <w:divBdr>
                                                                            <w:top w:val="none" w:sz="0" w:space="0" w:color="auto"/>
                                                                            <w:left w:val="none" w:sz="0" w:space="0" w:color="auto"/>
                                                                            <w:bottom w:val="none" w:sz="0" w:space="0" w:color="auto"/>
                                                                            <w:right w:val="none" w:sz="0" w:space="0" w:color="auto"/>
                                                                          </w:divBdr>
                                                                        </w:div>
                                                                        <w:div w:id="221213478">
                                                                          <w:marLeft w:val="0"/>
                                                                          <w:marRight w:val="0"/>
                                                                          <w:marTop w:val="0"/>
                                                                          <w:marBottom w:val="0"/>
                                                                          <w:divBdr>
                                                                            <w:top w:val="none" w:sz="0" w:space="0" w:color="auto"/>
                                                                            <w:left w:val="none" w:sz="0" w:space="0" w:color="auto"/>
                                                                            <w:bottom w:val="none" w:sz="0" w:space="0" w:color="auto"/>
                                                                            <w:right w:val="none" w:sz="0" w:space="0" w:color="auto"/>
                                                                          </w:divBdr>
                                                                        </w:div>
                                                                        <w:div w:id="879437673">
                                                                          <w:marLeft w:val="0"/>
                                                                          <w:marRight w:val="0"/>
                                                                          <w:marTop w:val="0"/>
                                                                          <w:marBottom w:val="0"/>
                                                                          <w:divBdr>
                                                                            <w:top w:val="none" w:sz="0" w:space="0" w:color="auto"/>
                                                                            <w:left w:val="none" w:sz="0" w:space="0" w:color="auto"/>
                                                                            <w:bottom w:val="none" w:sz="0" w:space="0" w:color="auto"/>
                                                                            <w:right w:val="none" w:sz="0" w:space="0" w:color="auto"/>
                                                                          </w:divBdr>
                                                                        </w:div>
                                                                        <w:div w:id="1894415943">
                                                                          <w:marLeft w:val="0"/>
                                                                          <w:marRight w:val="0"/>
                                                                          <w:marTop w:val="0"/>
                                                                          <w:marBottom w:val="0"/>
                                                                          <w:divBdr>
                                                                            <w:top w:val="none" w:sz="0" w:space="0" w:color="auto"/>
                                                                            <w:left w:val="none" w:sz="0" w:space="0" w:color="auto"/>
                                                                            <w:bottom w:val="none" w:sz="0" w:space="0" w:color="auto"/>
                                                                            <w:right w:val="none" w:sz="0" w:space="0" w:color="auto"/>
                                                                          </w:divBdr>
                                                                        </w:div>
                                                                        <w:div w:id="243152807">
                                                                          <w:marLeft w:val="0"/>
                                                                          <w:marRight w:val="0"/>
                                                                          <w:marTop w:val="0"/>
                                                                          <w:marBottom w:val="0"/>
                                                                          <w:divBdr>
                                                                            <w:top w:val="none" w:sz="0" w:space="0" w:color="auto"/>
                                                                            <w:left w:val="none" w:sz="0" w:space="0" w:color="auto"/>
                                                                            <w:bottom w:val="none" w:sz="0" w:space="0" w:color="auto"/>
                                                                            <w:right w:val="none" w:sz="0" w:space="0" w:color="auto"/>
                                                                          </w:divBdr>
                                                                        </w:div>
                                                                        <w:div w:id="319506739">
                                                                          <w:marLeft w:val="0"/>
                                                                          <w:marRight w:val="0"/>
                                                                          <w:marTop w:val="0"/>
                                                                          <w:marBottom w:val="0"/>
                                                                          <w:divBdr>
                                                                            <w:top w:val="none" w:sz="0" w:space="0" w:color="auto"/>
                                                                            <w:left w:val="none" w:sz="0" w:space="0" w:color="auto"/>
                                                                            <w:bottom w:val="none" w:sz="0" w:space="0" w:color="auto"/>
                                                                            <w:right w:val="none" w:sz="0" w:space="0" w:color="auto"/>
                                                                          </w:divBdr>
                                                                        </w:div>
                                                                        <w:div w:id="1495878453">
                                                                          <w:marLeft w:val="0"/>
                                                                          <w:marRight w:val="0"/>
                                                                          <w:marTop w:val="0"/>
                                                                          <w:marBottom w:val="0"/>
                                                                          <w:divBdr>
                                                                            <w:top w:val="none" w:sz="0" w:space="0" w:color="auto"/>
                                                                            <w:left w:val="none" w:sz="0" w:space="0" w:color="auto"/>
                                                                            <w:bottom w:val="none" w:sz="0" w:space="0" w:color="auto"/>
                                                                            <w:right w:val="none" w:sz="0" w:space="0" w:color="auto"/>
                                                                          </w:divBdr>
                                                                        </w:div>
                                                                        <w:div w:id="1120032107">
                                                                          <w:marLeft w:val="0"/>
                                                                          <w:marRight w:val="0"/>
                                                                          <w:marTop w:val="0"/>
                                                                          <w:marBottom w:val="0"/>
                                                                          <w:divBdr>
                                                                            <w:top w:val="none" w:sz="0" w:space="0" w:color="auto"/>
                                                                            <w:left w:val="none" w:sz="0" w:space="0" w:color="auto"/>
                                                                            <w:bottom w:val="none" w:sz="0" w:space="0" w:color="auto"/>
                                                                            <w:right w:val="none" w:sz="0" w:space="0" w:color="auto"/>
                                                                          </w:divBdr>
                                                                        </w:div>
                                                                        <w:div w:id="501504086">
                                                                          <w:marLeft w:val="0"/>
                                                                          <w:marRight w:val="0"/>
                                                                          <w:marTop w:val="0"/>
                                                                          <w:marBottom w:val="0"/>
                                                                          <w:divBdr>
                                                                            <w:top w:val="none" w:sz="0" w:space="0" w:color="auto"/>
                                                                            <w:left w:val="none" w:sz="0" w:space="0" w:color="auto"/>
                                                                            <w:bottom w:val="none" w:sz="0" w:space="0" w:color="auto"/>
                                                                            <w:right w:val="none" w:sz="0" w:space="0" w:color="auto"/>
                                                                          </w:divBdr>
                                                                        </w:div>
                                                                        <w:div w:id="1984773046">
                                                                          <w:marLeft w:val="0"/>
                                                                          <w:marRight w:val="0"/>
                                                                          <w:marTop w:val="0"/>
                                                                          <w:marBottom w:val="0"/>
                                                                          <w:divBdr>
                                                                            <w:top w:val="none" w:sz="0" w:space="0" w:color="auto"/>
                                                                            <w:left w:val="none" w:sz="0" w:space="0" w:color="auto"/>
                                                                            <w:bottom w:val="none" w:sz="0" w:space="0" w:color="auto"/>
                                                                            <w:right w:val="none" w:sz="0" w:space="0" w:color="auto"/>
                                                                          </w:divBdr>
                                                                        </w:div>
                                                                        <w:div w:id="1174758089">
                                                                          <w:marLeft w:val="0"/>
                                                                          <w:marRight w:val="0"/>
                                                                          <w:marTop w:val="0"/>
                                                                          <w:marBottom w:val="0"/>
                                                                          <w:divBdr>
                                                                            <w:top w:val="none" w:sz="0" w:space="0" w:color="auto"/>
                                                                            <w:left w:val="none" w:sz="0" w:space="0" w:color="auto"/>
                                                                            <w:bottom w:val="none" w:sz="0" w:space="0" w:color="auto"/>
                                                                            <w:right w:val="none" w:sz="0" w:space="0" w:color="auto"/>
                                                                          </w:divBdr>
                                                                        </w:div>
                                                                        <w:div w:id="1624461504">
                                                                          <w:marLeft w:val="0"/>
                                                                          <w:marRight w:val="0"/>
                                                                          <w:marTop w:val="0"/>
                                                                          <w:marBottom w:val="0"/>
                                                                          <w:divBdr>
                                                                            <w:top w:val="none" w:sz="0" w:space="0" w:color="auto"/>
                                                                            <w:left w:val="none" w:sz="0" w:space="0" w:color="auto"/>
                                                                            <w:bottom w:val="none" w:sz="0" w:space="0" w:color="auto"/>
                                                                            <w:right w:val="none" w:sz="0" w:space="0" w:color="auto"/>
                                                                          </w:divBdr>
                                                                        </w:div>
                                                                        <w:div w:id="2060742126">
                                                                          <w:marLeft w:val="0"/>
                                                                          <w:marRight w:val="0"/>
                                                                          <w:marTop w:val="0"/>
                                                                          <w:marBottom w:val="0"/>
                                                                          <w:divBdr>
                                                                            <w:top w:val="none" w:sz="0" w:space="0" w:color="auto"/>
                                                                            <w:left w:val="none" w:sz="0" w:space="0" w:color="auto"/>
                                                                            <w:bottom w:val="none" w:sz="0" w:space="0" w:color="auto"/>
                                                                            <w:right w:val="none" w:sz="0" w:space="0" w:color="auto"/>
                                                                          </w:divBdr>
                                                                        </w:div>
                                                                        <w:div w:id="1932815701">
                                                                          <w:marLeft w:val="0"/>
                                                                          <w:marRight w:val="0"/>
                                                                          <w:marTop w:val="0"/>
                                                                          <w:marBottom w:val="0"/>
                                                                          <w:divBdr>
                                                                            <w:top w:val="none" w:sz="0" w:space="0" w:color="auto"/>
                                                                            <w:left w:val="none" w:sz="0" w:space="0" w:color="auto"/>
                                                                            <w:bottom w:val="none" w:sz="0" w:space="0" w:color="auto"/>
                                                                            <w:right w:val="none" w:sz="0" w:space="0" w:color="auto"/>
                                                                          </w:divBdr>
                                                                        </w:div>
                                                                        <w:div w:id="1971131618">
                                                                          <w:marLeft w:val="0"/>
                                                                          <w:marRight w:val="0"/>
                                                                          <w:marTop w:val="0"/>
                                                                          <w:marBottom w:val="0"/>
                                                                          <w:divBdr>
                                                                            <w:top w:val="none" w:sz="0" w:space="0" w:color="auto"/>
                                                                            <w:left w:val="none" w:sz="0" w:space="0" w:color="auto"/>
                                                                            <w:bottom w:val="none" w:sz="0" w:space="0" w:color="auto"/>
                                                                            <w:right w:val="none" w:sz="0" w:space="0" w:color="auto"/>
                                                                          </w:divBdr>
                                                                        </w:div>
                                                                        <w:div w:id="777026895">
                                                                          <w:marLeft w:val="0"/>
                                                                          <w:marRight w:val="0"/>
                                                                          <w:marTop w:val="0"/>
                                                                          <w:marBottom w:val="0"/>
                                                                          <w:divBdr>
                                                                            <w:top w:val="none" w:sz="0" w:space="0" w:color="auto"/>
                                                                            <w:left w:val="none" w:sz="0" w:space="0" w:color="auto"/>
                                                                            <w:bottom w:val="none" w:sz="0" w:space="0" w:color="auto"/>
                                                                            <w:right w:val="none" w:sz="0" w:space="0" w:color="auto"/>
                                                                          </w:divBdr>
                                                                        </w:div>
                                                                        <w:div w:id="1873617087">
                                                                          <w:marLeft w:val="0"/>
                                                                          <w:marRight w:val="0"/>
                                                                          <w:marTop w:val="0"/>
                                                                          <w:marBottom w:val="0"/>
                                                                          <w:divBdr>
                                                                            <w:top w:val="none" w:sz="0" w:space="0" w:color="auto"/>
                                                                            <w:left w:val="none" w:sz="0" w:space="0" w:color="auto"/>
                                                                            <w:bottom w:val="none" w:sz="0" w:space="0" w:color="auto"/>
                                                                            <w:right w:val="none" w:sz="0" w:space="0" w:color="auto"/>
                                                                          </w:divBdr>
                                                                        </w:div>
                                                                        <w:div w:id="1558277634">
                                                                          <w:marLeft w:val="0"/>
                                                                          <w:marRight w:val="0"/>
                                                                          <w:marTop w:val="0"/>
                                                                          <w:marBottom w:val="0"/>
                                                                          <w:divBdr>
                                                                            <w:top w:val="none" w:sz="0" w:space="0" w:color="auto"/>
                                                                            <w:left w:val="none" w:sz="0" w:space="0" w:color="auto"/>
                                                                            <w:bottom w:val="none" w:sz="0" w:space="0" w:color="auto"/>
                                                                            <w:right w:val="none" w:sz="0" w:space="0" w:color="auto"/>
                                                                          </w:divBdr>
                                                                        </w:div>
                                                                        <w:div w:id="1889489155">
                                                                          <w:marLeft w:val="0"/>
                                                                          <w:marRight w:val="0"/>
                                                                          <w:marTop w:val="0"/>
                                                                          <w:marBottom w:val="0"/>
                                                                          <w:divBdr>
                                                                            <w:top w:val="none" w:sz="0" w:space="0" w:color="auto"/>
                                                                            <w:left w:val="none" w:sz="0" w:space="0" w:color="auto"/>
                                                                            <w:bottom w:val="none" w:sz="0" w:space="0" w:color="auto"/>
                                                                            <w:right w:val="none" w:sz="0" w:space="0" w:color="auto"/>
                                                                          </w:divBdr>
                                                                        </w:div>
                                                                        <w:div w:id="1842773313">
                                                                          <w:marLeft w:val="0"/>
                                                                          <w:marRight w:val="0"/>
                                                                          <w:marTop w:val="0"/>
                                                                          <w:marBottom w:val="0"/>
                                                                          <w:divBdr>
                                                                            <w:top w:val="none" w:sz="0" w:space="0" w:color="auto"/>
                                                                            <w:left w:val="none" w:sz="0" w:space="0" w:color="auto"/>
                                                                            <w:bottom w:val="none" w:sz="0" w:space="0" w:color="auto"/>
                                                                            <w:right w:val="none" w:sz="0" w:space="0" w:color="auto"/>
                                                                          </w:divBdr>
                                                                        </w:div>
                                                                        <w:div w:id="13317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8790">
      <w:bodyDiv w:val="1"/>
      <w:marLeft w:val="0"/>
      <w:marRight w:val="0"/>
      <w:marTop w:val="0"/>
      <w:marBottom w:val="0"/>
      <w:divBdr>
        <w:top w:val="none" w:sz="0" w:space="0" w:color="auto"/>
        <w:left w:val="none" w:sz="0" w:space="0" w:color="auto"/>
        <w:bottom w:val="none" w:sz="0" w:space="0" w:color="auto"/>
        <w:right w:val="none" w:sz="0" w:space="0" w:color="auto"/>
      </w:divBdr>
      <w:divsChild>
        <w:div w:id="763109369">
          <w:marLeft w:val="0"/>
          <w:marRight w:val="0"/>
          <w:marTop w:val="0"/>
          <w:marBottom w:val="0"/>
          <w:divBdr>
            <w:top w:val="none" w:sz="0" w:space="0" w:color="auto"/>
            <w:left w:val="none" w:sz="0" w:space="0" w:color="auto"/>
            <w:bottom w:val="none" w:sz="0" w:space="0" w:color="auto"/>
            <w:right w:val="none" w:sz="0" w:space="0" w:color="auto"/>
          </w:divBdr>
          <w:divsChild>
            <w:div w:id="704987405">
              <w:marLeft w:val="0"/>
              <w:marRight w:val="0"/>
              <w:marTop w:val="0"/>
              <w:marBottom w:val="0"/>
              <w:divBdr>
                <w:top w:val="none" w:sz="0" w:space="0" w:color="auto"/>
                <w:left w:val="none" w:sz="0" w:space="0" w:color="auto"/>
                <w:bottom w:val="none" w:sz="0" w:space="0" w:color="auto"/>
                <w:right w:val="none" w:sz="0" w:space="0" w:color="auto"/>
              </w:divBdr>
              <w:divsChild>
                <w:div w:id="1458179718">
                  <w:marLeft w:val="0"/>
                  <w:marRight w:val="0"/>
                  <w:marTop w:val="0"/>
                  <w:marBottom w:val="0"/>
                  <w:divBdr>
                    <w:top w:val="none" w:sz="0" w:space="0" w:color="auto"/>
                    <w:left w:val="none" w:sz="0" w:space="0" w:color="auto"/>
                    <w:bottom w:val="none" w:sz="0" w:space="0" w:color="auto"/>
                    <w:right w:val="none" w:sz="0" w:space="0" w:color="auto"/>
                  </w:divBdr>
                  <w:divsChild>
                    <w:div w:id="1267542748">
                      <w:marLeft w:val="0"/>
                      <w:marRight w:val="0"/>
                      <w:marTop w:val="0"/>
                      <w:marBottom w:val="0"/>
                      <w:divBdr>
                        <w:top w:val="none" w:sz="0" w:space="0" w:color="auto"/>
                        <w:left w:val="none" w:sz="0" w:space="0" w:color="auto"/>
                        <w:bottom w:val="none" w:sz="0" w:space="0" w:color="auto"/>
                        <w:right w:val="none" w:sz="0" w:space="0" w:color="auto"/>
                      </w:divBdr>
                      <w:divsChild>
                        <w:div w:id="1425808619">
                          <w:marLeft w:val="0"/>
                          <w:marRight w:val="0"/>
                          <w:marTop w:val="0"/>
                          <w:marBottom w:val="0"/>
                          <w:divBdr>
                            <w:top w:val="none" w:sz="0" w:space="0" w:color="auto"/>
                            <w:left w:val="none" w:sz="0" w:space="0" w:color="auto"/>
                            <w:bottom w:val="none" w:sz="0" w:space="0" w:color="auto"/>
                            <w:right w:val="none" w:sz="0" w:space="0" w:color="auto"/>
                          </w:divBdr>
                        </w:div>
                        <w:div w:id="750153284">
                          <w:marLeft w:val="0"/>
                          <w:marRight w:val="0"/>
                          <w:marTop w:val="0"/>
                          <w:marBottom w:val="0"/>
                          <w:divBdr>
                            <w:top w:val="none" w:sz="0" w:space="0" w:color="auto"/>
                            <w:left w:val="none" w:sz="0" w:space="0" w:color="auto"/>
                            <w:bottom w:val="none" w:sz="0" w:space="0" w:color="auto"/>
                            <w:right w:val="none" w:sz="0" w:space="0" w:color="auto"/>
                          </w:divBdr>
                          <w:divsChild>
                            <w:div w:id="2027752188">
                              <w:marLeft w:val="0"/>
                              <w:marRight w:val="0"/>
                              <w:marTop w:val="0"/>
                              <w:marBottom w:val="0"/>
                              <w:divBdr>
                                <w:top w:val="none" w:sz="0" w:space="0" w:color="auto"/>
                                <w:left w:val="none" w:sz="0" w:space="0" w:color="auto"/>
                                <w:bottom w:val="none" w:sz="0" w:space="0" w:color="auto"/>
                                <w:right w:val="none" w:sz="0" w:space="0" w:color="auto"/>
                              </w:divBdr>
                            </w:div>
                            <w:div w:id="118844438">
                              <w:marLeft w:val="0"/>
                              <w:marRight w:val="0"/>
                              <w:marTop w:val="0"/>
                              <w:marBottom w:val="0"/>
                              <w:divBdr>
                                <w:top w:val="none" w:sz="0" w:space="0" w:color="auto"/>
                                <w:left w:val="none" w:sz="0" w:space="0" w:color="auto"/>
                                <w:bottom w:val="none" w:sz="0" w:space="0" w:color="auto"/>
                                <w:right w:val="none" w:sz="0" w:space="0" w:color="auto"/>
                              </w:divBdr>
                              <w:divsChild>
                                <w:div w:id="18263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078175">
      <w:bodyDiv w:val="1"/>
      <w:marLeft w:val="0"/>
      <w:marRight w:val="0"/>
      <w:marTop w:val="0"/>
      <w:marBottom w:val="0"/>
      <w:divBdr>
        <w:top w:val="none" w:sz="0" w:space="0" w:color="auto"/>
        <w:left w:val="none" w:sz="0" w:space="0" w:color="auto"/>
        <w:bottom w:val="none" w:sz="0" w:space="0" w:color="auto"/>
        <w:right w:val="none" w:sz="0" w:space="0" w:color="auto"/>
      </w:divBdr>
      <w:divsChild>
        <w:div w:id="1449199263">
          <w:marLeft w:val="0"/>
          <w:marRight w:val="0"/>
          <w:marTop w:val="0"/>
          <w:marBottom w:val="0"/>
          <w:divBdr>
            <w:top w:val="none" w:sz="0" w:space="0" w:color="auto"/>
            <w:left w:val="none" w:sz="0" w:space="0" w:color="auto"/>
            <w:bottom w:val="none" w:sz="0" w:space="0" w:color="auto"/>
            <w:right w:val="none" w:sz="0" w:space="0" w:color="auto"/>
          </w:divBdr>
          <w:divsChild>
            <w:div w:id="1630358349">
              <w:marLeft w:val="0"/>
              <w:marRight w:val="0"/>
              <w:marTop w:val="0"/>
              <w:marBottom w:val="0"/>
              <w:divBdr>
                <w:top w:val="none" w:sz="0" w:space="0" w:color="auto"/>
                <w:left w:val="none" w:sz="0" w:space="0" w:color="auto"/>
                <w:bottom w:val="none" w:sz="0" w:space="0" w:color="auto"/>
                <w:right w:val="none" w:sz="0" w:space="0" w:color="auto"/>
              </w:divBdr>
              <w:divsChild>
                <w:div w:id="1930506356">
                  <w:marLeft w:val="0"/>
                  <w:marRight w:val="0"/>
                  <w:marTop w:val="0"/>
                  <w:marBottom w:val="0"/>
                  <w:divBdr>
                    <w:top w:val="none" w:sz="0" w:space="0" w:color="auto"/>
                    <w:left w:val="none" w:sz="0" w:space="0" w:color="auto"/>
                    <w:bottom w:val="none" w:sz="0" w:space="0" w:color="auto"/>
                    <w:right w:val="none" w:sz="0" w:space="0" w:color="auto"/>
                  </w:divBdr>
                  <w:divsChild>
                    <w:div w:id="1553884033">
                      <w:marLeft w:val="0"/>
                      <w:marRight w:val="0"/>
                      <w:marTop w:val="0"/>
                      <w:marBottom w:val="0"/>
                      <w:divBdr>
                        <w:top w:val="none" w:sz="0" w:space="0" w:color="auto"/>
                        <w:left w:val="none" w:sz="0" w:space="0" w:color="auto"/>
                        <w:bottom w:val="none" w:sz="0" w:space="0" w:color="auto"/>
                        <w:right w:val="none" w:sz="0" w:space="0" w:color="auto"/>
                      </w:divBdr>
                      <w:divsChild>
                        <w:div w:id="346954623">
                          <w:marLeft w:val="0"/>
                          <w:marRight w:val="0"/>
                          <w:marTop w:val="100"/>
                          <w:marBottom w:val="100"/>
                          <w:divBdr>
                            <w:top w:val="none" w:sz="0" w:space="0" w:color="auto"/>
                            <w:left w:val="none" w:sz="0" w:space="0" w:color="auto"/>
                            <w:bottom w:val="none" w:sz="0" w:space="0" w:color="auto"/>
                            <w:right w:val="none" w:sz="0" w:space="0" w:color="auto"/>
                          </w:divBdr>
                          <w:divsChild>
                            <w:div w:id="1027292275">
                              <w:marLeft w:val="0"/>
                              <w:marRight w:val="0"/>
                              <w:marTop w:val="0"/>
                              <w:marBottom w:val="0"/>
                              <w:divBdr>
                                <w:top w:val="none" w:sz="0" w:space="0" w:color="auto"/>
                                <w:left w:val="none" w:sz="0" w:space="0" w:color="auto"/>
                                <w:bottom w:val="none" w:sz="0" w:space="0" w:color="auto"/>
                                <w:right w:val="none" w:sz="0" w:space="0" w:color="auto"/>
                              </w:divBdr>
                              <w:divsChild>
                                <w:div w:id="216431736">
                                  <w:marLeft w:val="0"/>
                                  <w:marRight w:val="0"/>
                                  <w:marTop w:val="0"/>
                                  <w:marBottom w:val="0"/>
                                  <w:divBdr>
                                    <w:top w:val="none" w:sz="0" w:space="0" w:color="auto"/>
                                    <w:left w:val="none" w:sz="0" w:space="0" w:color="auto"/>
                                    <w:bottom w:val="none" w:sz="0" w:space="0" w:color="auto"/>
                                    <w:right w:val="none" w:sz="0" w:space="0" w:color="auto"/>
                                  </w:divBdr>
                                  <w:divsChild>
                                    <w:div w:id="2086371207">
                                      <w:marLeft w:val="0"/>
                                      <w:marRight w:val="0"/>
                                      <w:marTop w:val="0"/>
                                      <w:marBottom w:val="0"/>
                                      <w:divBdr>
                                        <w:top w:val="none" w:sz="0" w:space="0" w:color="auto"/>
                                        <w:left w:val="none" w:sz="0" w:space="0" w:color="auto"/>
                                        <w:bottom w:val="none" w:sz="0" w:space="0" w:color="auto"/>
                                        <w:right w:val="none" w:sz="0" w:space="0" w:color="auto"/>
                                      </w:divBdr>
                                      <w:divsChild>
                                        <w:div w:id="563685008">
                                          <w:marLeft w:val="0"/>
                                          <w:marRight w:val="0"/>
                                          <w:marTop w:val="0"/>
                                          <w:marBottom w:val="0"/>
                                          <w:divBdr>
                                            <w:top w:val="none" w:sz="0" w:space="0" w:color="auto"/>
                                            <w:left w:val="none" w:sz="0" w:space="0" w:color="auto"/>
                                            <w:bottom w:val="none" w:sz="0" w:space="0" w:color="auto"/>
                                            <w:right w:val="none" w:sz="0" w:space="0" w:color="auto"/>
                                          </w:divBdr>
                                          <w:divsChild>
                                            <w:div w:id="1602226114">
                                              <w:marLeft w:val="0"/>
                                              <w:marRight w:val="0"/>
                                              <w:marTop w:val="0"/>
                                              <w:marBottom w:val="0"/>
                                              <w:divBdr>
                                                <w:top w:val="none" w:sz="0" w:space="0" w:color="auto"/>
                                                <w:left w:val="none" w:sz="0" w:space="0" w:color="auto"/>
                                                <w:bottom w:val="none" w:sz="0" w:space="0" w:color="auto"/>
                                                <w:right w:val="none" w:sz="0" w:space="0" w:color="auto"/>
                                              </w:divBdr>
                                              <w:divsChild>
                                                <w:div w:id="67968194">
                                                  <w:marLeft w:val="0"/>
                                                  <w:marRight w:val="0"/>
                                                  <w:marTop w:val="0"/>
                                                  <w:marBottom w:val="0"/>
                                                  <w:divBdr>
                                                    <w:top w:val="none" w:sz="0" w:space="0" w:color="auto"/>
                                                    <w:left w:val="none" w:sz="0" w:space="0" w:color="auto"/>
                                                    <w:bottom w:val="none" w:sz="0" w:space="0" w:color="auto"/>
                                                    <w:right w:val="none" w:sz="0" w:space="0" w:color="auto"/>
                                                  </w:divBdr>
                                                  <w:divsChild>
                                                    <w:div w:id="1051224658">
                                                      <w:marLeft w:val="0"/>
                                                      <w:marRight w:val="0"/>
                                                      <w:marTop w:val="0"/>
                                                      <w:marBottom w:val="0"/>
                                                      <w:divBdr>
                                                        <w:top w:val="none" w:sz="0" w:space="0" w:color="auto"/>
                                                        <w:left w:val="none" w:sz="0" w:space="0" w:color="auto"/>
                                                        <w:bottom w:val="none" w:sz="0" w:space="0" w:color="auto"/>
                                                        <w:right w:val="none" w:sz="0" w:space="0" w:color="auto"/>
                                                      </w:divBdr>
                                                      <w:divsChild>
                                                        <w:div w:id="1685861734">
                                                          <w:marLeft w:val="0"/>
                                                          <w:marRight w:val="0"/>
                                                          <w:marTop w:val="0"/>
                                                          <w:marBottom w:val="0"/>
                                                          <w:divBdr>
                                                            <w:top w:val="none" w:sz="0" w:space="0" w:color="auto"/>
                                                            <w:left w:val="none" w:sz="0" w:space="0" w:color="auto"/>
                                                            <w:bottom w:val="none" w:sz="0" w:space="0" w:color="auto"/>
                                                            <w:right w:val="none" w:sz="0" w:space="0" w:color="auto"/>
                                                          </w:divBdr>
                                                        </w:div>
                                                        <w:div w:id="1199590554">
                                                          <w:marLeft w:val="0"/>
                                                          <w:marRight w:val="0"/>
                                                          <w:marTop w:val="0"/>
                                                          <w:marBottom w:val="0"/>
                                                          <w:divBdr>
                                                            <w:top w:val="none" w:sz="0" w:space="0" w:color="auto"/>
                                                            <w:left w:val="none" w:sz="0" w:space="0" w:color="auto"/>
                                                            <w:bottom w:val="none" w:sz="0" w:space="0" w:color="auto"/>
                                                            <w:right w:val="none" w:sz="0" w:space="0" w:color="auto"/>
                                                          </w:divBdr>
                                                          <w:divsChild>
                                                            <w:div w:id="736048199">
                                                              <w:marLeft w:val="0"/>
                                                              <w:marRight w:val="0"/>
                                                              <w:marTop w:val="0"/>
                                                              <w:marBottom w:val="0"/>
                                                              <w:divBdr>
                                                                <w:top w:val="none" w:sz="0" w:space="0" w:color="auto"/>
                                                                <w:left w:val="none" w:sz="0" w:space="0" w:color="auto"/>
                                                                <w:bottom w:val="none" w:sz="0" w:space="0" w:color="auto"/>
                                                                <w:right w:val="none" w:sz="0" w:space="0" w:color="auto"/>
                                                              </w:divBdr>
                                                            </w:div>
                                                            <w:div w:id="118646486">
                                                              <w:marLeft w:val="0"/>
                                                              <w:marRight w:val="0"/>
                                                              <w:marTop w:val="0"/>
                                                              <w:marBottom w:val="0"/>
                                                              <w:divBdr>
                                                                <w:top w:val="none" w:sz="0" w:space="0" w:color="auto"/>
                                                                <w:left w:val="none" w:sz="0" w:space="0" w:color="auto"/>
                                                                <w:bottom w:val="none" w:sz="0" w:space="0" w:color="auto"/>
                                                                <w:right w:val="none" w:sz="0" w:space="0" w:color="auto"/>
                                                              </w:divBdr>
                                                              <w:divsChild>
                                                                <w:div w:id="2656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129673">
      <w:bodyDiv w:val="1"/>
      <w:marLeft w:val="0"/>
      <w:marRight w:val="0"/>
      <w:marTop w:val="0"/>
      <w:marBottom w:val="0"/>
      <w:divBdr>
        <w:top w:val="none" w:sz="0" w:space="0" w:color="auto"/>
        <w:left w:val="none" w:sz="0" w:space="0" w:color="auto"/>
        <w:bottom w:val="none" w:sz="0" w:space="0" w:color="auto"/>
        <w:right w:val="none" w:sz="0" w:space="0" w:color="auto"/>
      </w:divBdr>
      <w:divsChild>
        <w:div w:id="1747726960">
          <w:marLeft w:val="0"/>
          <w:marRight w:val="0"/>
          <w:marTop w:val="0"/>
          <w:marBottom w:val="0"/>
          <w:divBdr>
            <w:top w:val="none" w:sz="0" w:space="0" w:color="auto"/>
            <w:left w:val="none" w:sz="0" w:space="0" w:color="auto"/>
            <w:bottom w:val="none" w:sz="0" w:space="0" w:color="auto"/>
            <w:right w:val="none" w:sz="0" w:space="0" w:color="auto"/>
          </w:divBdr>
          <w:divsChild>
            <w:div w:id="18535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4142">
      <w:bodyDiv w:val="1"/>
      <w:marLeft w:val="0"/>
      <w:marRight w:val="0"/>
      <w:marTop w:val="0"/>
      <w:marBottom w:val="0"/>
      <w:divBdr>
        <w:top w:val="none" w:sz="0" w:space="0" w:color="auto"/>
        <w:left w:val="none" w:sz="0" w:space="0" w:color="auto"/>
        <w:bottom w:val="none" w:sz="0" w:space="0" w:color="auto"/>
        <w:right w:val="none" w:sz="0" w:space="0" w:color="auto"/>
      </w:divBdr>
      <w:divsChild>
        <w:div w:id="2018999852">
          <w:marLeft w:val="0"/>
          <w:marRight w:val="0"/>
          <w:marTop w:val="0"/>
          <w:marBottom w:val="0"/>
          <w:divBdr>
            <w:top w:val="none" w:sz="0" w:space="0" w:color="auto"/>
            <w:left w:val="none" w:sz="0" w:space="0" w:color="auto"/>
            <w:bottom w:val="none" w:sz="0" w:space="0" w:color="auto"/>
            <w:right w:val="none" w:sz="0" w:space="0" w:color="auto"/>
          </w:divBdr>
          <w:divsChild>
            <w:div w:id="523250223">
              <w:marLeft w:val="0"/>
              <w:marRight w:val="0"/>
              <w:marTop w:val="0"/>
              <w:marBottom w:val="0"/>
              <w:divBdr>
                <w:top w:val="none" w:sz="0" w:space="0" w:color="auto"/>
                <w:left w:val="none" w:sz="0" w:space="0" w:color="auto"/>
                <w:bottom w:val="none" w:sz="0" w:space="0" w:color="auto"/>
                <w:right w:val="none" w:sz="0" w:space="0" w:color="auto"/>
              </w:divBdr>
            </w:div>
            <w:div w:id="1945921159">
              <w:marLeft w:val="0"/>
              <w:marRight w:val="0"/>
              <w:marTop w:val="0"/>
              <w:marBottom w:val="0"/>
              <w:divBdr>
                <w:top w:val="none" w:sz="0" w:space="0" w:color="auto"/>
                <w:left w:val="none" w:sz="0" w:space="0" w:color="auto"/>
                <w:bottom w:val="none" w:sz="0" w:space="0" w:color="auto"/>
                <w:right w:val="none" w:sz="0" w:space="0" w:color="auto"/>
              </w:divBdr>
              <w:divsChild>
                <w:div w:id="17641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4820">
      <w:bodyDiv w:val="1"/>
      <w:marLeft w:val="0"/>
      <w:marRight w:val="0"/>
      <w:marTop w:val="0"/>
      <w:marBottom w:val="0"/>
      <w:divBdr>
        <w:top w:val="none" w:sz="0" w:space="0" w:color="auto"/>
        <w:left w:val="none" w:sz="0" w:space="0" w:color="auto"/>
        <w:bottom w:val="none" w:sz="0" w:space="0" w:color="auto"/>
        <w:right w:val="none" w:sz="0" w:space="0" w:color="auto"/>
      </w:divBdr>
      <w:divsChild>
        <w:div w:id="935138209">
          <w:marLeft w:val="0"/>
          <w:marRight w:val="0"/>
          <w:marTop w:val="0"/>
          <w:marBottom w:val="0"/>
          <w:divBdr>
            <w:top w:val="none" w:sz="0" w:space="0" w:color="auto"/>
            <w:left w:val="none" w:sz="0" w:space="0" w:color="auto"/>
            <w:bottom w:val="none" w:sz="0" w:space="0" w:color="auto"/>
            <w:right w:val="none" w:sz="0" w:space="0" w:color="auto"/>
          </w:divBdr>
          <w:divsChild>
            <w:div w:id="1105491808">
              <w:marLeft w:val="0"/>
              <w:marRight w:val="0"/>
              <w:marTop w:val="0"/>
              <w:marBottom w:val="0"/>
              <w:divBdr>
                <w:top w:val="none" w:sz="0" w:space="0" w:color="auto"/>
                <w:left w:val="none" w:sz="0" w:space="0" w:color="auto"/>
                <w:bottom w:val="none" w:sz="0" w:space="0" w:color="auto"/>
                <w:right w:val="none" w:sz="0" w:space="0" w:color="auto"/>
              </w:divBdr>
              <w:divsChild>
                <w:div w:id="420612342">
                  <w:marLeft w:val="0"/>
                  <w:marRight w:val="0"/>
                  <w:marTop w:val="0"/>
                  <w:marBottom w:val="0"/>
                  <w:divBdr>
                    <w:top w:val="none" w:sz="0" w:space="0" w:color="auto"/>
                    <w:left w:val="none" w:sz="0" w:space="0" w:color="auto"/>
                    <w:bottom w:val="none" w:sz="0" w:space="0" w:color="auto"/>
                    <w:right w:val="none" w:sz="0" w:space="0" w:color="auto"/>
                  </w:divBdr>
                  <w:divsChild>
                    <w:div w:id="911695432">
                      <w:marLeft w:val="0"/>
                      <w:marRight w:val="0"/>
                      <w:marTop w:val="0"/>
                      <w:marBottom w:val="0"/>
                      <w:divBdr>
                        <w:top w:val="none" w:sz="0" w:space="0" w:color="auto"/>
                        <w:left w:val="none" w:sz="0" w:space="0" w:color="auto"/>
                        <w:bottom w:val="none" w:sz="0" w:space="0" w:color="auto"/>
                        <w:right w:val="none" w:sz="0" w:space="0" w:color="auto"/>
                      </w:divBdr>
                      <w:divsChild>
                        <w:div w:id="226695765">
                          <w:marLeft w:val="0"/>
                          <w:marRight w:val="0"/>
                          <w:marTop w:val="100"/>
                          <w:marBottom w:val="100"/>
                          <w:divBdr>
                            <w:top w:val="none" w:sz="0" w:space="0" w:color="auto"/>
                            <w:left w:val="none" w:sz="0" w:space="0" w:color="auto"/>
                            <w:bottom w:val="none" w:sz="0" w:space="0" w:color="auto"/>
                            <w:right w:val="none" w:sz="0" w:space="0" w:color="auto"/>
                          </w:divBdr>
                          <w:divsChild>
                            <w:div w:id="1411267148">
                              <w:marLeft w:val="0"/>
                              <w:marRight w:val="0"/>
                              <w:marTop w:val="0"/>
                              <w:marBottom w:val="0"/>
                              <w:divBdr>
                                <w:top w:val="none" w:sz="0" w:space="0" w:color="auto"/>
                                <w:left w:val="none" w:sz="0" w:space="0" w:color="auto"/>
                                <w:bottom w:val="none" w:sz="0" w:space="0" w:color="auto"/>
                                <w:right w:val="none" w:sz="0" w:space="0" w:color="auto"/>
                              </w:divBdr>
                              <w:divsChild>
                                <w:div w:id="226116201">
                                  <w:marLeft w:val="0"/>
                                  <w:marRight w:val="0"/>
                                  <w:marTop w:val="0"/>
                                  <w:marBottom w:val="0"/>
                                  <w:divBdr>
                                    <w:top w:val="none" w:sz="0" w:space="0" w:color="auto"/>
                                    <w:left w:val="none" w:sz="0" w:space="0" w:color="auto"/>
                                    <w:bottom w:val="none" w:sz="0" w:space="0" w:color="auto"/>
                                    <w:right w:val="none" w:sz="0" w:space="0" w:color="auto"/>
                                  </w:divBdr>
                                  <w:divsChild>
                                    <w:div w:id="1001931541">
                                      <w:marLeft w:val="0"/>
                                      <w:marRight w:val="0"/>
                                      <w:marTop w:val="0"/>
                                      <w:marBottom w:val="0"/>
                                      <w:divBdr>
                                        <w:top w:val="none" w:sz="0" w:space="0" w:color="auto"/>
                                        <w:left w:val="none" w:sz="0" w:space="0" w:color="auto"/>
                                        <w:bottom w:val="none" w:sz="0" w:space="0" w:color="auto"/>
                                        <w:right w:val="none" w:sz="0" w:space="0" w:color="auto"/>
                                      </w:divBdr>
                                      <w:divsChild>
                                        <w:div w:id="1086415730">
                                          <w:marLeft w:val="0"/>
                                          <w:marRight w:val="0"/>
                                          <w:marTop w:val="0"/>
                                          <w:marBottom w:val="0"/>
                                          <w:divBdr>
                                            <w:top w:val="none" w:sz="0" w:space="0" w:color="auto"/>
                                            <w:left w:val="none" w:sz="0" w:space="0" w:color="auto"/>
                                            <w:bottom w:val="none" w:sz="0" w:space="0" w:color="auto"/>
                                            <w:right w:val="none" w:sz="0" w:space="0" w:color="auto"/>
                                          </w:divBdr>
                                          <w:divsChild>
                                            <w:div w:id="1244340508">
                                              <w:marLeft w:val="0"/>
                                              <w:marRight w:val="0"/>
                                              <w:marTop w:val="0"/>
                                              <w:marBottom w:val="0"/>
                                              <w:divBdr>
                                                <w:top w:val="none" w:sz="0" w:space="0" w:color="auto"/>
                                                <w:left w:val="none" w:sz="0" w:space="0" w:color="auto"/>
                                                <w:bottom w:val="none" w:sz="0" w:space="0" w:color="auto"/>
                                                <w:right w:val="none" w:sz="0" w:space="0" w:color="auto"/>
                                              </w:divBdr>
                                              <w:divsChild>
                                                <w:div w:id="606162654">
                                                  <w:marLeft w:val="0"/>
                                                  <w:marRight w:val="0"/>
                                                  <w:marTop w:val="0"/>
                                                  <w:marBottom w:val="0"/>
                                                  <w:divBdr>
                                                    <w:top w:val="none" w:sz="0" w:space="0" w:color="auto"/>
                                                    <w:left w:val="none" w:sz="0" w:space="0" w:color="auto"/>
                                                    <w:bottom w:val="none" w:sz="0" w:space="0" w:color="auto"/>
                                                    <w:right w:val="none" w:sz="0" w:space="0" w:color="auto"/>
                                                  </w:divBdr>
                                                  <w:divsChild>
                                                    <w:div w:id="744451120">
                                                      <w:marLeft w:val="0"/>
                                                      <w:marRight w:val="0"/>
                                                      <w:marTop w:val="0"/>
                                                      <w:marBottom w:val="0"/>
                                                      <w:divBdr>
                                                        <w:top w:val="none" w:sz="0" w:space="0" w:color="auto"/>
                                                        <w:left w:val="none" w:sz="0" w:space="0" w:color="auto"/>
                                                        <w:bottom w:val="none" w:sz="0" w:space="0" w:color="auto"/>
                                                        <w:right w:val="none" w:sz="0" w:space="0" w:color="auto"/>
                                                      </w:divBdr>
                                                      <w:divsChild>
                                                        <w:div w:id="1944723604">
                                                          <w:marLeft w:val="0"/>
                                                          <w:marRight w:val="0"/>
                                                          <w:marTop w:val="0"/>
                                                          <w:marBottom w:val="0"/>
                                                          <w:divBdr>
                                                            <w:top w:val="none" w:sz="0" w:space="0" w:color="auto"/>
                                                            <w:left w:val="none" w:sz="0" w:space="0" w:color="auto"/>
                                                            <w:bottom w:val="none" w:sz="0" w:space="0" w:color="auto"/>
                                                            <w:right w:val="none" w:sz="0" w:space="0" w:color="auto"/>
                                                          </w:divBdr>
                                                        </w:div>
                                                        <w:div w:id="1233155145">
                                                          <w:marLeft w:val="0"/>
                                                          <w:marRight w:val="0"/>
                                                          <w:marTop w:val="0"/>
                                                          <w:marBottom w:val="0"/>
                                                          <w:divBdr>
                                                            <w:top w:val="none" w:sz="0" w:space="0" w:color="auto"/>
                                                            <w:left w:val="none" w:sz="0" w:space="0" w:color="auto"/>
                                                            <w:bottom w:val="none" w:sz="0" w:space="0" w:color="auto"/>
                                                            <w:right w:val="none" w:sz="0" w:space="0" w:color="auto"/>
                                                          </w:divBdr>
                                                          <w:divsChild>
                                                            <w:div w:id="16840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272396">
      <w:bodyDiv w:val="1"/>
      <w:marLeft w:val="0"/>
      <w:marRight w:val="0"/>
      <w:marTop w:val="0"/>
      <w:marBottom w:val="0"/>
      <w:divBdr>
        <w:top w:val="none" w:sz="0" w:space="0" w:color="auto"/>
        <w:left w:val="none" w:sz="0" w:space="0" w:color="auto"/>
        <w:bottom w:val="none" w:sz="0" w:space="0" w:color="auto"/>
        <w:right w:val="none" w:sz="0" w:space="0" w:color="auto"/>
      </w:divBdr>
      <w:divsChild>
        <w:div w:id="298804115">
          <w:marLeft w:val="0"/>
          <w:marRight w:val="0"/>
          <w:marTop w:val="0"/>
          <w:marBottom w:val="0"/>
          <w:divBdr>
            <w:top w:val="none" w:sz="0" w:space="0" w:color="auto"/>
            <w:left w:val="none" w:sz="0" w:space="0" w:color="auto"/>
            <w:bottom w:val="none" w:sz="0" w:space="0" w:color="auto"/>
            <w:right w:val="none" w:sz="0" w:space="0" w:color="auto"/>
          </w:divBdr>
          <w:divsChild>
            <w:div w:id="533272382">
              <w:marLeft w:val="0"/>
              <w:marRight w:val="0"/>
              <w:marTop w:val="0"/>
              <w:marBottom w:val="0"/>
              <w:divBdr>
                <w:top w:val="none" w:sz="0" w:space="0" w:color="auto"/>
                <w:left w:val="none" w:sz="0" w:space="0" w:color="auto"/>
                <w:bottom w:val="none" w:sz="0" w:space="0" w:color="auto"/>
                <w:right w:val="none" w:sz="0" w:space="0" w:color="auto"/>
              </w:divBdr>
            </w:div>
            <w:div w:id="175851876">
              <w:marLeft w:val="0"/>
              <w:marRight w:val="0"/>
              <w:marTop w:val="0"/>
              <w:marBottom w:val="0"/>
              <w:divBdr>
                <w:top w:val="none" w:sz="0" w:space="0" w:color="auto"/>
                <w:left w:val="none" w:sz="0" w:space="0" w:color="auto"/>
                <w:bottom w:val="none" w:sz="0" w:space="0" w:color="auto"/>
                <w:right w:val="none" w:sz="0" w:space="0" w:color="auto"/>
              </w:divBdr>
              <w:divsChild>
                <w:div w:id="961115689">
                  <w:marLeft w:val="0"/>
                  <w:marRight w:val="0"/>
                  <w:marTop w:val="0"/>
                  <w:marBottom w:val="0"/>
                  <w:divBdr>
                    <w:top w:val="none" w:sz="0" w:space="0" w:color="auto"/>
                    <w:left w:val="none" w:sz="0" w:space="0" w:color="auto"/>
                    <w:bottom w:val="none" w:sz="0" w:space="0" w:color="auto"/>
                    <w:right w:val="none" w:sz="0" w:space="0" w:color="auto"/>
                  </w:divBdr>
                </w:div>
                <w:div w:id="926499861">
                  <w:marLeft w:val="0"/>
                  <w:marRight w:val="0"/>
                  <w:marTop w:val="0"/>
                  <w:marBottom w:val="0"/>
                  <w:divBdr>
                    <w:top w:val="none" w:sz="0" w:space="0" w:color="auto"/>
                    <w:left w:val="none" w:sz="0" w:space="0" w:color="auto"/>
                    <w:bottom w:val="none" w:sz="0" w:space="0" w:color="auto"/>
                    <w:right w:val="none" w:sz="0" w:space="0" w:color="auto"/>
                  </w:divBdr>
                </w:div>
                <w:div w:id="1076442760">
                  <w:marLeft w:val="0"/>
                  <w:marRight w:val="0"/>
                  <w:marTop w:val="0"/>
                  <w:marBottom w:val="0"/>
                  <w:divBdr>
                    <w:top w:val="none" w:sz="0" w:space="0" w:color="auto"/>
                    <w:left w:val="none" w:sz="0" w:space="0" w:color="auto"/>
                    <w:bottom w:val="none" w:sz="0" w:space="0" w:color="auto"/>
                    <w:right w:val="none" w:sz="0" w:space="0" w:color="auto"/>
                  </w:divBdr>
                  <w:divsChild>
                    <w:div w:id="17054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4405">
      <w:bodyDiv w:val="1"/>
      <w:marLeft w:val="0"/>
      <w:marRight w:val="0"/>
      <w:marTop w:val="0"/>
      <w:marBottom w:val="0"/>
      <w:divBdr>
        <w:top w:val="none" w:sz="0" w:space="0" w:color="auto"/>
        <w:left w:val="none" w:sz="0" w:space="0" w:color="auto"/>
        <w:bottom w:val="none" w:sz="0" w:space="0" w:color="auto"/>
        <w:right w:val="none" w:sz="0" w:space="0" w:color="auto"/>
      </w:divBdr>
      <w:divsChild>
        <w:div w:id="1752776085">
          <w:marLeft w:val="0"/>
          <w:marRight w:val="0"/>
          <w:marTop w:val="0"/>
          <w:marBottom w:val="0"/>
          <w:divBdr>
            <w:top w:val="none" w:sz="0" w:space="0" w:color="auto"/>
            <w:left w:val="none" w:sz="0" w:space="0" w:color="auto"/>
            <w:bottom w:val="none" w:sz="0" w:space="0" w:color="auto"/>
            <w:right w:val="none" w:sz="0" w:space="0" w:color="auto"/>
          </w:divBdr>
          <w:divsChild>
            <w:div w:id="791099876">
              <w:marLeft w:val="0"/>
              <w:marRight w:val="0"/>
              <w:marTop w:val="0"/>
              <w:marBottom w:val="0"/>
              <w:divBdr>
                <w:top w:val="none" w:sz="0" w:space="0" w:color="auto"/>
                <w:left w:val="none" w:sz="0" w:space="0" w:color="auto"/>
                <w:bottom w:val="none" w:sz="0" w:space="0" w:color="auto"/>
                <w:right w:val="none" w:sz="0" w:space="0" w:color="auto"/>
              </w:divBdr>
              <w:divsChild>
                <w:div w:id="864056536">
                  <w:marLeft w:val="0"/>
                  <w:marRight w:val="0"/>
                  <w:marTop w:val="0"/>
                  <w:marBottom w:val="0"/>
                  <w:divBdr>
                    <w:top w:val="none" w:sz="0" w:space="0" w:color="auto"/>
                    <w:left w:val="none" w:sz="0" w:space="0" w:color="auto"/>
                    <w:bottom w:val="none" w:sz="0" w:space="0" w:color="auto"/>
                    <w:right w:val="none" w:sz="0" w:space="0" w:color="auto"/>
                  </w:divBdr>
                  <w:divsChild>
                    <w:div w:id="1020283140">
                      <w:marLeft w:val="0"/>
                      <w:marRight w:val="0"/>
                      <w:marTop w:val="0"/>
                      <w:marBottom w:val="0"/>
                      <w:divBdr>
                        <w:top w:val="none" w:sz="0" w:space="0" w:color="auto"/>
                        <w:left w:val="none" w:sz="0" w:space="0" w:color="auto"/>
                        <w:bottom w:val="none" w:sz="0" w:space="0" w:color="auto"/>
                        <w:right w:val="none" w:sz="0" w:space="0" w:color="auto"/>
                      </w:divBdr>
                      <w:divsChild>
                        <w:div w:id="1597403342">
                          <w:marLeft w:val="0"/>
                          <w:marRight w:val="0"/>
                          <w:marTop w:val="100"/>
                          <w:marBottom w:val="100"/>
                          <w:divBdr>
                            <w:top w:val="none" w:sz="0" w:space="0" w:color="auto"/>
                            <w:left w:val="none" w:sz="0" w:space="0" w:color="auto"/>
                            <w:bottom w:val="none" w:sz="0" w:space="0" w:color="auto"/>
                            <w:right w:val="none" w:sz="0" w:space="0" w:color="auto"/>
                          </w:divBdr>
                          <w:divsChild>
                            <w:div w:id="1597905450">
                              <w:marLeft w:val="0"/>
                              <w:marRight w:val="0"/>
                              <w:marTop w:val="0"/>
                              <w:marBottom w:val="0"/>
                              <w:divBdr>
                                <w:top w:val="none" w:sz="0" w:space="0" w:color="auto"/>
                                <w:left w:val="none" w:sz="0" w:space="0" w:color="auto"/>
                                <w:bottom w:val="none" w:sz="0" w:space="0" w:color="auto"/>
                                <w:right w:val="none" w:sz="0" w:space="0" w:color="auto"/>
                              </w:divBdr>
                              <w:divsChild>
                                <w:div w:id="1521622554">
                                  <w:marLeft w:val="0"/>
                                  <w:marRight w:val="0"/>
                                  <w:marTop w:val="0"/>
                                  <w:marBottom w:val="0"/>
                                  <w:divBdr>
                                    <w:top w:val="none" w:sz="0" w:space="0" w:color="auto"/>
                                    <w:left w:val="none" w:sz="0" w:space="0" w:color="auto"/>
                                    <w:bottom w:val="none" w:sz="0" w:space="0" w:color="auto"/>
                                    <w:right w:val="none" w:sz="0" w:space="0" w:color="auto"/>
                                  </w:divBdr>
                                  <w:divsChild>
                                    <w:div w:id="484128450">
                                      <w:marLeft w:val="0"/>
                                      <w:marRight w:val="0"/>
                                      <w:marTop w:val="0"/>
                                      <w:marBottom w:val="0"/>
                                      <w:divBdr>
                                        <w:top w:val="none" w:sz="0" w:space="0" w:color="auto"/>
                                        <w:left w:val="none" w:sz="0" w:space="0" w:color="auto"/>
                                        <w:bottom w:val="none" w:sz="0" w:space="0" w:color="auto"/>
                                        <w:right w:val="none" w:sz="0" w:space="0" w:color="auto"/>
                                      </w:divBdr>
                                      <w:divsChild>
                                        <w:div w:id="1533498505">
                                          <w:marLeft w:val="0"/>
                                          <w:marRight w:val="0"/>
                                          <w:marTop w:val="0"/>
                                          <w:marBottom w:val="0"/>
                                          <w:divBdr>
                                            <w:top w:val="none" w:sz="0" w:space="0" w:color="auto"/>
                                            <w:left w:val="none" w:sz="0" w:space="0" w:color="auto"/>
                                            <w:bottom w:val="none" w:sz="0" w:space="0" w:color="auto"/>
                                            <w:right w:val="none" w:sz="0" w:space="0" w:color="auto"/>
                                          </w:divBdr>
                                          <w:divsChild>
                                            <w:div w:id="708995322">
                                              <w:marLeft w:val="0"/>
                                              <w:marRight w:val="0"/>
                                              <w:marTop w:val="0"/>
                                              <w:marBottom w:val="0"/>
                                              <w:divBdr>
                                                <w:top w:val="none" w:sz="0" w:space="0" w:color="auto"/>
                                                <w:left w:val="none" w:sz="0" w:space="0" w:color="auto"/>
                                                <w:bottom w:val="none" w:sz="0" w:space="0" w:color="auto"/>
                                                <w:right w:val="none" w:sz="0" w:space="0" w:color="auto"/>
                                              </w:divBdr>
                                              <w:divsChild>
                                                <w:div w:id="508567105">
                                                  <w:marLeft w:val="0"/>
                                                  <w:marRight w:val="0"/>
                                                  <w:marTop w:val="0"/>
                                                  <w:marBottom w:val="0"/>
                                                  <w:divBdr>
                                                    <w:top w:val="none" w:sz="0" w:space="0" w:color="auto"/>
                                                    <w:left w:val="none" w:sz="0" w:space="0" w:color="auto"/>
                                                    <w:bottom w:val="none" w:sz="0" w:space="0" w:color="auto"/>
                                                    <w:right w:val="none" w:sz="0" w:space="0" w:color="auto"/>
                                                  </w:divBdr>
                                                  <w:divsChild>
                                                    <w:div w:id="758217274">
                                                      <w:marLeft w:val="0"/>
                                                      <w:marRight w:val="0"/>
                                                      <w:marTop w:val="0"/>
                                                      <w:marBottom w:val="0"/>
                                                      <w:divBdr>
                                                        <w:top w:val="none" w:sz="0" w:space="0" w:color="auto"/>
                                                        <w:left w:val="none" w:sz="0" w:space="0" w:color="auto"/>
                                                        <w:bottom w:val="none" w:sz="0" w:space="0" w:color="auto"/>
                                                        <w:right w:val="none" w:sz="0" w:space="0" w:color="auto"/>
                                                      </w:divBdr>
                                                      <w:divsChild>
                                                        <w:div w:id="1354569220">
                                                          <w:marLeft w:val="0"/>
                                                          <w:marRight w:val="0"/>
                                                          <w:marTop w:val="0"/>
                                                          <w:marBottom w:val="0"/>
                                                          <w:divBdr>
                                                            <w:top w:val="none" w:sz="0" w:space="0" w:color="auto"/>
                                                            <w:left w:val="none" w:sz="0" w:space="0" w:color="auto"/>
                                                            <w:bottom w:val="none" w:sz="0" w:space="0" w:color="auto"/>
                                                            <w:right w:val="none" w:sz="0" w:space="0" w:color="auto"/>
                                                          </w:divBdr>
                                                          <w:divsChild>
                                                            <w:div w:id="888690656">
                                                              <w:marLeft w:val="0"/>
                                                              <w:marRight w:val="0"/>
                                                              <w:marTop w:val="0"/>
                                                              <w:marBottom w:val="0"/>
                                                              <w:divBdr>
                                                                <w:top w:val="none" w:sz="0" w:space="0" w:color="auto"/>
                                                                <w:left w:val="none" w:sz="0" w:space="0" w:color="auto"/>
                                                                <w:bottom w:val="none" w:sz="0" w:space="0" w:color="auto"/>
                                                                <w:right w:val="none" w:sz="0" w:space="0" w:color="auto"/>
                                                              </w:divBdr>
                                                            </w:div>
                                                            <w:div w:id="1590457327">
                                                              <w:marLeft w:val="0"/>
                                                              <w:marRight w:val="0"/>
                                                              <w:marTop w:val="0"/>
                                                              <w:marBottom w:val="0"/>
                                                              <w:divBdr>
                                                                <w:top w:val="none" w:sz="0" w:space="0" w:color="auto"/>
                                                                <w:left w:val="none" w:sz="0" w:space="0" w:color="auto"/>
                                                                <w:bottom w:val="none" w:sz="0" w:space="0" w:color="auto"/>
                                                                <w:right w:val="none" w:sz="0" w:space="0" w:color="auto"/>
                                                              </w:divBdr>
                                                            </w:div>
                                                            <w:div w:id="858929178">
                                                              <w:marLeft w:val="0"/>
                                                              <w:marRight w:val="0"/>
                                                              <w:marTop w:val="0"/>
                                                              <w:marBottom w:val="0"/>
                                                              <w:divBdr>
                                                                <w:top w:val="none" w:sz="0" w:space="0" w:color="auto"/>
                                                                <w:left w:val="none" w:sz="0" w:space="0" w:color="auto"/>
                                                                <w:bottom w:val="none" w:sz="0" w:space="0" w:color="auto"/>
                                                                <w:right w:val="none" w:sz="0" w:space="0" w:color="auto"/>
                                                              </w:divBdr>
                                                            </w:div>
                                                            <w:div w:id="1649941751">
                                                              <w:marLeft w:val="0"/>
                                                              <w:marRight w:val="0"/>
                                                              <w:marTop w:val="0"/>
                                                              <w:marBottom w:val="0"/>
                                                              <w:divBdr>
                                                                <w:top w:val="none" w:sz="0" w:space="0" w:color="auto"/>
                                                                <w:left w:val="none" w:sz="0" w:space="0" w:color="auto"/>
                                                                <w:bottom w:val="none" w:sz="0" w:space="0" w:color="auto"/>
                                                                <w:right w:val="none" w:sz="0" w:space="0" w:color="auto"/>
                                                              </w:divBdr>
                                                            </w:div>
                                                            <w:div w:id="763379296">
                                                              <w:marLeft w:val="0"/>
                                                              <w:marRight w:val="0"/>
                                                              <w:marTop w:val="0"/>
                                                              <w:marBottom w:val="0"/>
                                                              <w:divBdr>
                                                                <w:top w:val="none" w:sz="0" w:space="0" w:color="auto"/>
                                                                <w:left w:val="none" w:sz="0" w:space="0" w:color="auto"/>
                                                                <w:bottom w:val="none" w:sz="0" w:space="0" w:color="auto"/>
                                                                <w:right w:val="none" w:sz="0" w:space="0" w:color="auto"/>
                                                              </w:divBdr>
                                                            </w:div>
                                                            <w:div w:id="152795704">
                                                              <w:marLeft w:val="0"/>
                                                              <w:marRight w:val="0"/>
                                                              <w:marTop w:val="0"/>
                                                              <w:marBottom w:val="0"/>
                                                              <w:divBdr>
                                                                <w:top w:val="none" w:sz="0" w:space="0" w:color="auto"/>
                                                                <w:left w:val="none" w:sz="0" w:space="0" w:color="auto"/>
                                                                <w:bottom w:val="none" w:sz="0" w:space="0" w:color="auto"/>
                                                                <w:right w:val="none" w:sz="0" w:space="0" w:color="auto"/>
                                                              </w:divBdr>
                                                              <w:divsChild>
                                                                <w:div w:id="1921715838">
                                                                  <w:marLeft w:val="0"/>
                                                                  <w:marRight w:val="0"/>
                                                                  <w:marTop w:val="0"/>
                                                                  <w:marBottom w:val="0"/>
                                                                  <w:divBdr>
                                                                    <w:top w:val="none" w:sz="0" w:space="0" w:color="auto"/>
                                                                    <w:left w:val="none" w:sz="0" w:space="0" w:color="auto"/>
                                                                    <w:bottom w:val="none" w:sz="0" w:space="0" w:color="auto"/>
                                                                    <w:right w:val="none" w:sz="0" w:space="0" w:color="auto"/>
                                                                  </w:divBdr>
                                                                </w:div>
                                                                <w:div w:id="894005266">
                                                                  <w:marLeft w:val="0"/>
                                                                  <w:marRight w:val="0"/>
                                                                  <w:marTop w:val="0"/>
                                                                  <w:marBottom w:val="0"/>
                                                                  <w:divBdr>
                                                                    <w:top w:val="none" w:sz="0" w:space="0" w:color="auto"/>
                                                                    <w:left w:val="none" w:sz="0" w:space="0" w:color="auto"/>
                                                                    <w:bottom w:val="none" w:sz="0" w:space="0" w:color="auto"/>
                                                                    <w:right w:val="none" w:sz="0" w:space="0" w:color="auto"/>
                                                                  </w:divBdr>
                                                                  <w:divsChild>
                                                                    <w:div w:id="860046262">
                                                                      <w:marLeft w:val="0"/>
                                                                      <w:marRight w:val="0"/>
                                                                      <w:marTop w:val="0"/>
                                                                      <w:marBottom w:val="0"/>
                                                                      <w:divBdr>
                                                                        <w:top w:val="none" w:sz="0" w:space="0" w:color="auto"/>
                                                                        <w:left w:val="none" w:sz="0" w:space="0" w:color="auto"/>
                                                                        <w:bottom w:val="none" w:sz="0" w:space="0" w:color="auto"/>
                                                                        <w:right w:val="none" w:sz="0" w:space="0" w:color="auto"/>
                                                                      </w:divBdr>
                                                                      <w:divsChild>
                                                                        <w:div w:id="766777283">
                                                                          <w:marLeft w:val="0"/>
                                                                          <w:marRight w:val="0"/>
                                                                          <w:marTop w:val="0"/>
                                                                          <w:marBottom w:val="0"/>
                                                                          <w:divBdr>
                                                                            <w:top w:val="none" w:sz="0" w:space="0" w:color="auto"/>
                                                                            <w:left w:val="none" w:sz="0" w:space="0" w:color="auto"/>
                                                                            <w:bottom w:val="none" w:sz="0" w:space="0" w:color="auto"/>
                                                                            <w:right w:val="none" w:sz="0" w:space="0" w:color="auto"/>
                                                                          </w:divBdr>
                                                                          <w:divsChild>
                                                                            <w:div w:id="177431762">
                                                                              <w:marLeft w:val="0"/>
                                                                              <w:marRight w:val="0"/>
                                                                              <w:marTop w:val="0"/>
                                                                              <w:marBottom w:val="0"/>
                                                                              <w:divBdr>
                                                                                <w:top w:val="none" w:sz="0" w:space="0" w:color="auto"/>
                                                                                <w:left w:val="none" w:sz="0" w:space="0" w:color="auto"/>
                                                                                <w:bottom w:val="none" w:sz="0" w:space="0" w:color="auto"/>
                                                                                <w:right w:val="none" w:sz="0" w:space="0" w:color="auto"/>
                                                                              </w:divBdr>
                                                                            </w:div>
                                                                            <w:div w:id="618269007">
                                                                              <w:marLeft w:val="0"/>
                                                                              <w:marRight w:val="0"/>
                                                                              <w:marTop w:val="0"/>
                                                                              <w:marBottom w:val="0"/>
                                                                              <w:divBdr>
                                                                                <w:top w:val="none" w:sz="0" w:space="0" w:color="auto"/>
                                                                                <w:left w:val="none" w:sz="0" w:space="0" w:color="auto"/>
                                                                                <w:bottom w:val="none" w:sz="0" w:space="0" w:color="auto"/>
                                                                                <w:right w:val="none" w:sz="0" w:space="0" w:color="auto"/>
                                                                              </w:divBdr>
                                                                              <w:divsChild>
                                                                                <w:div w:id="1707173543">
                                                                                  <w:marLeft w:val="0"/>
                                                                                  <w:marRight w:val="0"/>
                                                                                  <w:marTop w:val="0"/>
                                                                                  <w:marBottom w:val="0"/>
                                                                                  <w:divBdr>
                                                                                    <w:top w:val="none" w:sz="0" w:space="0" w:color="auto"/>
                                                                                    <w:left w:val="none" w:sz="0" w:space="0" w:color="auto"/>
                                                                                    <w:bottom w:val="none" w:sz="0" w:space="0" w:color="auto"/>
                                                                                    <w:right w:val="none" w:sz="0" w:space="0" w:color="auto"/>
                                                                                  </w:divBdr>
                                                                                </w:div>
                                                                                <w:div w:id="1138651305">
                                                                                  <w:marLeft w:val="0"/>
                                                                                  <w:marRight w:val="0"/>
                                                                                  <w:marTop w:val="0"/>
                                                                                  <w:marBottom w:val="0"/>
                                                                                  <w:divBdr>
                                                                                    <w:top w:val="none" w:sz="0" w:space="0" w:color="auto"/>
                                                                                    <w:left w:val="none" w:sz="0" w:space="0" w:color="auto"/>
                                                                                    <w:bottom w:val="none" w:sz="0" w:space="0" w:color="auto"/>
                                                                                    <w:right w:val="none" w:sz="0" w:space="0" w:color="auto"/>
                                                                                  </w:divBdr>
                                                                                </w:div>
                                                                                <w:div w:id="717582493">
                                                                                  <w:marLeft w:val="0"/>
                                                                                  <w:marRight w:val="0"/>
                                                                                  <w:marTop w:val="0"/>
                                                                                  <w:marBottom w:val="0"/>
                                                                                  <w:divBdr>
                                                                                    <w:top w:val="none" w:sz="0" w:space="0" w:color="auto"/>
                                                                                    <w:left w:val="none" w:sz="0" w:space="0" w:color="auto"/>
                                                                                    <w:bottom w:val="none" w:sz="0" w:space="0" w:color="auto"/>
                                                                                    <w:right w:val="none" w:sz="0" w:space="0" w:color="auto"/>
                                                                                  </w:divBdr>
                                                                                </w:div>
                                                                                <w:div w:id="1517575924">
                                                                                  <w:marLeft w:val="0"/>
                                                                                  <w:marRight w:val="0"/>
                                                                                  <w:marTop w:val="0"/>
                                                                                  <w:marBottom w:val="0"/>
                                                                                  <w:divBdr>
                                                                                    <w:top w:val="none" w:sz="0" w:space="0" w:color="auto"/>
                                                                                    <w:left w:val="none" w:sz="0" w:space="0" w:color="auto"/>
                                                                                    <w:bottom w:val="none" w:sz="0" w:space="0" w:color="auto"/>
                                                                                    <w:right w:val="none" w:sz="0" w:space="0" w:color="auto"/>
                                                                                  </w:divBdr>
                                                                                </w:div>
                                                                                <w:div w:id="1535925135">
                                                                                  <w:marLeft w:val="0"/>
                                                                                  <w:marRight w:val="0"/>
                                                                                  <w:marTop w:val="0"/>
                                                                                  <w:marBottom w:val="0"/>
                                                                                  <w:divBdr>
                                                                                    <w:top w:val="none" w:sz="0" w:space="0" w:color="auto"/>
                                                                                    <w:left w:val="none" w:sz="0" w:space="0" w:color="auto"/>
                                                                                    <w:bottom w:val="none" w:sz="0" w:space="0" w:color="auto"/>
                                                                                    <w:right w:val="none" w:sz="0" w:space="0" w:color="auto"/>
                                                                                  </w:divBdr>
                                                                                </w:div>
                                                                                <w:div w:id="604653073">
                                                                                  <w:marLeft w:val="0"/>
                                                                                  <w:marRight w:val="0"/>
                                                                                  <w:marTop w:val="0"/>
                                                                                  <w:marBottom w:val="0"/>
                                                                                  <w:divBdr>
                                                                                    <w:top w:val="none" w:sz="0" w:space="0" w:color="auto"/>
                                                                                    <w:left w:val="none" w:sz="0" w:space="0" w:color="auto"/>
                                                                                    <w:bottom w:val="none" w:sz="0" w:space="0" w:color="auto"/>
                                                                                    <w:right w:val="none" w:sz="0" w:space="0" w:color="auto"/>
                                                                                  </w:divBdr>
                                                                                  <w:divsChild>
                                                                                    <w:div w:id="462502138">
                                                                                      <w:marLeft w:val="0"/>
                                                                                      <w:marRight w:val="0"/>
                                                                                      <w:marTop w:val="0"/>
                                                                                      <w:marBottom w:val="0"/>
                                                                                      <w:divBdr>
                                                                                        <w:top w:val="none" w:sz="0" w:space="0" w:color="auto"/>
                                                                                        <w:left w:val="none" w:sz="0" w:space="0" w:color="auto"/>
                                                                                        <w:bottom w:val="none" w:sz="0" w:space="0" w:color="auto"/>
                                                                                        <w:right w:val="none" w:sz="0" w:space="0" w:color="auto"/>
                                                                                      </w:divBdr>
                                                                                    </w:div>
                                                                                    <w:div w:id="1795098952">
                                                                                      <w:marLeft w:val="0"/>
                                                                                      <w:marRight w:val="0"/>
                                                                                      <w:marTop w:val="0"/>
                                                                                      <w:marBottom w:val="0"/>
                                                                                      <w:divBdr>
                                                                                        <w:top w:val="none" w:sz="0" w:space="0" w:color="auto"/>
                                                                                        <w:left w:val="none" w:sz="0" w:space="0" w:color="auto"/>
                                                                                        <w:bottom w:val="none" w:sz="0" w:space="0" w:color="auto"/>
                                                                                        <w:right w:val="none" w:sz="0" w:space="0" w:color="auto"/>
                                                                                      </w:divBdr>
                                                                                      <w:divsChild>
                                                                                        <w:div w:id="19326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214376">
      <w:bodyDiv w:val="1"/>
      <w:marLeft w:val="0"/>
      <w:marRight w:val="0"/>
      <w:marTop w:val="0"/>
      <w:marBottom w:val="0"/>
      <w:divBdr>
        <w:top w:val="none" w:sz="0" w:space="0" w:color="auto"/>
        <w:left w:val="none" w:sz="0" w:space="0" w:color="auto"/>
        <w:bottom w:val="none" w:sz="0" w:space="0" w:color="auto"/>
        <w:right w:val="none" w:sz="0" w:space="0" w:color="auto"/>
      </w:divBdr>
      <w:divsChild>
        <w:div w:id="1783114472">
          <w:marLeft w:val="0"/>
          <w:marRight w:val="0"/>
          <w:marTop w:val="0"/>
          <w:marBottom w:val="0"/>
          <w:divBdr>
            <w:top w:val="none" w:sz="0" w:space="0" w:color="auto"/>
            <w:left w:val="none" w:sz="0" w:space="0" w:color="auto"/>
            <w:bottom w:val="none" w:sz="0" w:space="0" w:color="auto"/>
            <w:right w:val="none" w:sz="0" w:space="0" w:color="auto"/>
          </w:divBdr>
          <w:divsChild>
            <w:div w:id="95057601">
              <w:marLeft w:val="0"/>
              <w:marRight w:val="0"/>
              <w:marTop w:val="0"/>
              <w:marBottom w:val="0"/>
              <w:divBdr>
                <w:top w:val="none" w:sz="0" w:space="0" w:color="auto"/>
                <w:left w:val="none" w:sz="0" w:space="0" w:color="auto"/>
                <w:bottom w:val="none" w:sz="0" w:space="0" w:color="auto"/>
                <w:right w:val="none" w:sz="0" w:space="0" w:color="auto"/>
              </w:divBdr>
              <w:divsChild>
                <w:div w:id="521749230">
                  <w:marLeft w:val="0"/>
                  <w:marRight w:val="0"/>
                  <w:marTop w:val="0"/>
                  <w:marBottom w:val="0"/>
                  <w:divBdr>
                    <w:top w:val="none" w:sz="0" w:space="0" w:color="auto"/>
                    <w:left w:val="none" w:sz="0" w:space="0" w:color="auto"/>
                    <w:bottom w:val="none" w:sz="0" w:space="0" w:color="auto"/>
                    <w:right w:val="none" w:sz="0" w:space="0" w:color="auto"/>
                  </w:divBdr>
                </w:div>
                <w:div w:id="266889790">
                  <w:marLeft w:val="0"/>
                  <w:marRight w:val="0"/>
                  <w:marTop w:val="0"/>
                  <w:marBottom w:val="0"/>
                  <w:divBdr>
                    <w:top w:val="none" w:sz="0" w:space="0" w:color="auto"/>
                    <w:left w:val="none" w:sz="0" w:space="0" w:color="auto"/>
                    <w:bottom w:val="none" w:sz="0" w:space="0" w:color="auto"/>
                    <w:right w:val="none" w:sz="0" w:space="0" w:color="auto"/>
                  </w:divBdr>
                  <w:divsChild>
                    <w:div w:id="1260218492">
                      <w:marLeft w:val="0"/>
                      <w:marRight w:val="0"/>
                      <w:marTop w:val="0"/>
                      <w:marBottom w:val="0"/>
                      <w:divBdr>
                        <w:top w:val="none" w:sz="0" w:space="0" w:color="auto"/>
                        <w:left w:val="none" w:sz="0" w:space="0" w:color="auto"/>
                        <w:bottom w:val="none" w:sz="0" w:space="0" w:color="auto"/>
                        <w:right w:val="none" w:sz="0" w:space="0" w:color="auto"/>
                      </w:divBdr>
                    </w:div>
                    <w:div w:id="43066311">
                      <w:marLeft w:val="0"/>
                      <w:marRight w:val="0"/>
                      <w:marTop w:val="0"/>
                      <w:marBottom w:val="0"/>
                      <w:divBdr>
                        <w:top w:val="none" w:sz="0" w:space="0" w:color="auto"/>
                        <w:left w:val="none" w:sz="0" w:space="0" w:color="auto"/>
                        <w:bottom w:val="none" w:sz="0" w:space="0" w:color="auto"/>
                        <w:right w:val="none" w:sz="0" w:space="0" w:color="auto"/>
                      </w:divBdr>
                      <w:divsChild>
                        <w:div w:id="19628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20084">
      <w:bodyDiv w:val="1"/>
      <w:marLeft w:val="0"/>
      <w:marRight w:val="0"/>
      <w:marTop w:val="0"/>
      <w:marBottom w:val="0"/>
      <w:divBdr>
        <w:top w:val="none" w:sz="0" w:space="0" w:color="auto"/>
        <w:left w:val="none" w:sz="0" w:space="0" w:color="auto"/>
        <w:bottom w:val="none" w:sz="0" w:space="0" w:color="auto"/>
        <w:right w:val="none" w:sz="0" w:space="0" w:color="auto"/>
      </w:divBdr>
      <w:divsChild>
        <w:div w:id="2076122922">
          <w:marLeft w:val="0"/>
          <w:marRight w:val="0"/>
          <w:marTop w:val="0"/>
          <w:marBottom w:val="0"/>
          <w:divBdr>
            <w:top w:val="none" w:sz="0" w:space="0" w:color="auto"/>
            <w:left w:val="none" w:sz="0" w:space="0" w:color="auto"/>
            <w:bottom w:val="none" w:sz="0" w:space="0" w:color="auto"/>
            <w:right w:val="none" w:sz="0" w:space="0" w:color="auto"/>
          </w:divBdr>
          <w:divsChild>
            <w:div w:id="1688675347">
              <w:marLeft w:val="0"/>
              <w:marRight w:val="0"/>
              <w:marTop w:val="0"/>
              <w:marBottom w:val="0"/>
              <w:divBdr>
                <w:top w:val="none" w:sz="0" w:space="0" w:color="auto"/>
                <w:left w:val="none" w:sz="0" w:space="0" w:color="auto"/>
                <w:bottom w:val="none" w:sz="0" w:space="0" w:color="auto"/>
                <w:right w:val="none" w:sz="0" w:space="0" w:color="auto"/>
              </w:divBdr>
              <w:divsChild>
                <w:div w:id="654336850">
                  <w:marLeft w:val="0"/>
                  <w:marRight w:val="0"/>
                  <w:marTop w:val="0"/>
                  <w:marBottom w:val="0"/>
                  <w:divBdr>
                    <w:top w:val="none" w:sz="0" w:space="0" w:color="auto"/>
                    <w:left w:val="none" w:sz="0" w:space="0" w:color="auto"/>
                    <w:bottom w:val="none" w:sz="0" w:space="0" w:color="auto"/>
                    <w:right w:val="none" w:sz="0" w:space="0" w:color="auto"/>
                  </w:divBdr>
                  <w:divsChild>
                    <w:div w:id="1643272478">
                      <w:marLeft w:val="0"/>
                      <w:marRight w:val="0"/>
                      <w:marTop w:val="0"/>
                      <w:marBottom w:val="0"/>
                      <w:divBdr>
                        <w:top w:val="none" w:sz="0" w:space="0" w:color="auto"/>
                        <w:left w:val="none" w:sz="0" w:space="0" w:color="auto"/>
                        <w:bottom w:val="none" w:sz="0" w:space="0" w:color="auto"/>
                        <w:right w:val="none" w:sz="0" w:space="0" w:color="auto"/>
                      </w:divBdr>
                    </w:div>
                    <w:div w:id="792020828">
                      <w:marLeft w:val="0"/>
                      <w:marRight w:val="0"/>
                      <w:marTop w:val="0"/>
                      <w:marBottom w:val="0"/>
                      <w:divBdr>
                        <w:top w:val="none" w:sz="0" w:space="0" w:color="auto"/>
                        <w:left w:val="none" w:sz="0" w:space="0" w:color="auto"/>
                        <w:bottom w:val="none" w:sz="0" w:space="0" w:color="auto"/>
                        <w:right w:val="none" w:sz="0" w:space="0" w:color="auto"/>
                      </w:divBdr>
                      <w:divsChild>
                        <w:div w:id="20104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12701">
      <w:bodyDiv w:val="1"/>
      <w:marLeft w:val="0"/>
      <w:marRight w:val="0"/>
      <w:marTop w:val="0"/>
      <w:marBottom w:val="0"/>
      <w:divBdr>
        <w:top w:val="none" w:sz="0" w:space="0" w:color="auto"/>
        <w:left w:val="none" w:sz="0" w:space="0" w:color="auto"/>
        <w:bottom w:val="none" w:sz="0" w:space="0" w:color="auto"/>
        <w:right w:val="none" w:sz="0" w:space="0" w:color="auto"/>
      </w:divBdr>
      <w:divsChild>
        <w:div w:id="963388669">
          <w:marLeft w:val="0"/>
          <w:marRight w:val="0"/>
          <w:marTop w:val="0"/>
          <w:marBottom w:val="0"/>
          <w:divBdr>
            <w:top w:val="none" w:sz="0" w:space="0" w:color="auto"/>
            <w:left w:val="none" w:sz="0" w:space="0" w:color="auto"/>
            <w:bottom w:val="none" w:sz="0" w:space="0" w:color="auto"/>
            <w:right w:val="none" w:sz="0" w:space="0" w:color="auto"/>
          </w:divBdr>
          <w:divsChild>
            <w:div w:id="1373966802">
              <w:marLeft w:val="0"/>
              <w:marRight w:val="0"/>
              <w:marTop w:val="0"/>
              <w:marBottom w:val="0"/>
              <w:divBdr>
                <w:top w:val="none" w:sz="0" w:space="0" w:color="auto"/>
                <w:left w:val="none" w:sz="0" w:space="0" w:color="auto"/>
                <w:bottom w:val="none" w:sz="0" w:space="0" w:color="auto"/>
                <w:right w:val="none" w:sz="0" w:space="0" w:color="auto"/>
              </w:divBdr>
              <w:divsChild>
                <w:div w:id="1805540337">
                  <w:marLeft w:val="0"/>
                  <w:marRight w:val="0"/>
                  <w:marTop w:val="0"/>
                  <w:marBottom w:val="0"/>
                  <w:divBdr>
                    <w:top w:val="none" w:sz="0" w:space="0" w:color="auto"/>
                    <w:left w:val="none" w:sz="0" w:space="0" w:color="auto"/>
                    <w:bottom w:val="none" w:sz="0" w:space="0" w:color="auto"/>
                    <w:right w:val="none" w:sz="0" w:space="0" w:color="auto"/>
                  </w:divBdr>
                  <w:divsChild>
                    <w:div w:id="2016179948">
                      <w:marLeft w:val="0"/>
                      <w:marRight w:val="0"/>
                      <w:marTop w:val="0"/>
                      <w:marBottom w:val="0"/>
                      <w:divBdr>
                        <w:top w:val="none" w:sz="0" w:space="0" w:color="auto"/>
                        <w:left w:val="none" w:sz="0" w:space="0" w:color="auto"/>
                        <w:bottom w:val="none" w:sz="0" w:space="0" w:color="auto"/>
                        <w:right w:val="none" w:sz="0" w:space="0" w:color="auto"/>
                      </w:divBdr>
                      <w:divsChild>
                        <w:div w:id="699861846">
                          <w:marLeft w:val="0"/>
                          <w:marRight w:val="0"/>
                          <w:marTop w:val="100"/>
                          <w:marBottom w:val="100"/>
                          <w:divBdr>
                            <w:top w:val="none" w:sz="0" w:space="0" w:color="auto"/>
                            <w:left w:val="none" w:sz="0" w:space="0" w:color="auto"/>
                            <w:bottom w:val="none" w:sz="0" w:space="0" w:color="auto"/>
                            <w:right w:val="none" w:sz="0" w:space="0" w:color="auto"/>
                          </w:divBdr>
                          <w:divsChild>
                            <w:div w:id="1261598930">
                              <w:marLeft w:val="0"/>
                              <w:marRight w:val="0"/>
                              <w:marTop w:val="0"/>
                              <w:marBottom w:val="0"/>
                              <w:divBdr>
                                <w:top w:val="none" w:sz="0" w:space="0" w:color="auto"/>
                                <w:left w:val="none" w:sz="0" w:space="0" w:color="auto"/>
                                <w:bottom w:val="none" w:sz="0" w:space="0" w:color="auto"/>
                                <w:right w:val="none" w:sz="0" w:space="0" w:color="auto"/>
                              </w:divBdr>
                              <w:divsChild>
                                <w:div w:id="1122923737">
                                  <w:marLeft w:val="0"/>
                                  <w:marRight w:val="0"/>
                                  <w:marTop w:val="0"/>
                                  <w:marBottom w:val="0"/>
                                  <w:divBdr>
                                    <w:top w:val="none" w:sz="0" w:space="0" w:color="auto"/>
                                    <w:left w:val="none" w:sz="0" w:space="0" w:color="auto"/>
                                    <w:bottom w:val="none" w:sz="0" w:space="0" w:color="auto"/>
                                    <w:right w:val="none" w:sz="0" w:space="0" w:color="auto"/>
                                  </w:divBdr>
                                  <w:divsChild>
                                    <w:div w:id="454492222">
                                      <w:marLeft w:val="0"/>
                                      <w:marRight w:val="0"/>
                                      <w:marTop w:val="0"/>
                                      <w:marBottom w:val="0"/>
                                      <w:divBdr>
                                        <w:top w:val="none" w:sz="0" w:space="0" w:color="auto"/>
                                        <w:left w:val="none" w:sz="0" w:space="0" w:color="auto"/>
                                        <w:bottom w:val="none" w:sz="0" w:space="0" w:color="auto"/>
                                        <w:right w:val="none" w:sz="0" w:space="0" w:color="auto"/>
                                      </w:divBdr>
                                      <w:divsChild>
                                        <w:div w:id="1241329651">
                                          <w:marLeft w:val="0"/>
                                          <w:marRight w:val="0"/>
                                          <w:marTop w:val="0"/>
                                          <w:marBottom w:val="0"/>
                                          <w:divBdr>
                                            <w:top w:val="none" w:sz="0" w:space="0" w:color="auto"/>
                                            <w:left w:val="none" w:sz="0" w:space="0" w:color="auto"/>
                                            <w:bottom w:val="none" w:sz="0" w:space="0" w:color="auto"/>
                                            <w:right w:val="none" w:sz="0" w:space="0" w:color="auto"/>
                                          </w:divBdr>
                                          <w:divsChild>
                                            <w:div w:id="1272080990">
                                              <w:marLeft w:val="0"/>
                                              <w:marRight w:val="0"/>
                                              <w:marTop w:val="0"/>
                                              <w:marBottom w:val="0"/>
                                              <w:divBdr>
                                                <w:top w:val="none" w:sz="0" w:space="0" w:color="auto"/>
                                                <w:left w:val="none" w:sz="0" w:space="0" w:color="auto"/>
                                                <w:bottom w:val="none" w:sz="0" w:space="0" w:color="auto"/>
                                                <w:right w:val="none" w:sz="0" w:space="0" w:color="auto"/>
                                              </w:divBdr>
                                              <w:divsChild>
                                                <w:div w:id="42676926">
                                                  <w:marLeft w:val="0"/>
                                                  <w:marRight w:val="0"/>
                                                  <w:marTop w:val="0"/>
                                                  <w:marBottom w:val="0"/>
                                                  <w:divBdr>
                                                    <w:top w:val="none" w:sz="0" w:space="0" w:color="auto"/>
                                                    <w:left w:val="none" w:sz="0" w:space="0" w:color="auto"/>
                                                    <w:bottom w:val="none" w:sz="0" w:space="0" w:color="auto"/>
                                                    <w:right w:val="none" w:sz="0" w:space="0" w:color="auto"/>
                                                  </w:divBdr>
                                                  <w:divsChild>
                                                    <w:div w:id="1869759069">
                                                      <w:marLeft w:val="0"/>
                                                      <w:marRight w:val="0"/>
                                                      <w:marTop w:val="0"/>
                                                      <w:marBottom w:val="0"/>
                                                      <w:divBdr>
                                                        <w:top w:val="none" w:sz="0" w:space="0" w:color="auto"/>
                                                        <w:left w:val="none" w:sz="0" w:space="0" w:color="auto"/>
                                                        <w:bottom w:val="none" w:sz="0" w:space="0" w:color="auto"/>
                                                        <w:right w:val="none" w:sz="0" w:space="0" w:color="auto"/>
                                                      </w:divBdr>
                                                      <w:divsChild>
                                                        <w:div w:id="275720735">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sChild>
                                                            <w:div w:id="1866285574">
                                                              <w:marLeft w:val="0"/>
                                                              <w:marRight w:val="0"/>
                                                              <w:marTop w:val="0"/>
                                                              <w:marBottom w:val="0"/>
                                                              <w:divBdr>
                                                                <w:top w:val="none" w:sz="0" w:space="0" w:color="auto"/>
                                                                <w:left w:val="none" w:sz="0" w:space="0" w:color="auto"/>
                                                                <w:bottom w:val="none" w:sz="0" w:space="0" w:color="auto"/>
                                                                <w:right w:val="none" w:sz="0" w:space="0" w:color="auto"/>
                                                              </w:divBdr>
                                                            </w:div>
                                                            <w:div w:id="802818003">
                                                              <w:marLeft w:val="0"/>
                                                              <w:marRight w:val="0"/>
                                                              <w:marTop w:val="0"/>
                                                              <w:marBottom w:val="0"/>
                                                              <w:divBdr>
                                                                <w:top w:val="none" w:sz="0" w:space="0" w:color="auto"/>
                                                                <w:left w:val="none" w:sz="0" w:space="0" w:color="auto"/>
                                                                <w:bottom w:val="none" w:sz="0" w:space="0" w:color="auto"/>
                                                                <w:right w:val="none" w:sz="0" w:space="0" w:color="auto"/>
                                                              </w:divBdr>
                                                              <w:divsChild>
                                                                <w:div w:id="2065371585">
                                                                  <w:marLeft w:val="0"/>
                                                                  <w:marRight w:val="0"/>
                                                                  <w:marTop w:val="0"/>
                                                                  <w:marBottom w:val="0"/>
                                                                  <w:divBdr>
                                                                    <w:top w:val="none" w:sz="0" w:space="0" w:color="auto"/>
                                                                    <w:left w:val="none" w:sz="0" w:space="0" w:color="auto"/>
                                                                    <w:bottom w:val="none" w:sz="0" w:space="0" w:color="auto"/>
                                                                    <w:right w:val="none" w:sz="0" w:space="0" w:color="auto"/>
                                                                  </w:divBdr>
                                                                </w:div>
                                                                <w:div w:id="328144665">
                                                                  <w:marLeft w:val="0"/>
                                                                  <w:marRight w:val="0"/>
                                                                  <w:marTop w:val="0"/>
                                                                  <w:marBottom w:val="0"/>
                                                                  <w:divBdr>
                                                                    <w:top w:val="none" w:sz="0" w:space="0" w:color="auto"/>
                                                                    <w:left w:val="none" w:sz="0" w:space="0" w:color="auto"/>
                                                                    <w:bottom w:val="none" w:sz="0" w:space="0" w:color="auto"/>
                                                                    <w:right w:val="none" w:sz="0" w:space="0" w:color="auto"/>
                                                                  </w:divBdr>
                                                                </w:div>
                                                                <w:div w:id="400252261">
                                                                  <w:marLeft w:val="0"/>
                                                                  <w:marRight w:val="0"/>
                                                                  <w:marTop w:val="0"/>
                                                                  <w:marBottom w:val="0"/>
                                                                  <w:divBdr>
                                                                    <w:top w:val="none" w:sz="0" w:space="0" w:color="auto"/>
                                                                    <w:left w:val="none" w:sz="0" w:space="0" w:color="auto"/>
                                                                    <w:bottom w:val="none" w:sz="0" w:space="0" w:color="auto"/>
                                                                    <w:right w:val="none" w:sz="0" w:space="0" w:color="auto"/>
                                                                  </w:divBdr>
                                                                </w:div>
                                                                <w:div w:id="1275332106">
                                                                  <w:marLeft w:val="0"/>
                                                                  <w:marRight w:val="0"/>
                                                                  <w:marTop w:val="0"/>
                                                                  <w:marBottom w:val="0"/>
                                                                  <w:divBdr>
                                                                    <w:top w:val="none" w:sz="0" w:space="0" w:color="auto"/>
                                                                    <w:left w:val="none" w:sz="0" w:space="0" w:color="auto"/>
                                                                    <w:bottom w:val="none" w:sz="0" w:space="0" w:color="auto"/>
                                                                    <w:right w:val="none" w:sz="0" w:space="0" w:color="auto"/>
                                                                  </w:divBdr>
                                                                  <w:divsChild>
                                                                    <w:div w:id="253167994">
                                                                      <w:marLeft w:val="0"/>
                                                                      <w:marRight w:val="0"/>
                                                                      <w:marTop w:val="0"/>
                                                                      <w:marBottom w:val="0"/>
                                                                      <w:divBdr>
                                                                        <w:top w:val="none" w:sz="0" w:space="0" w:color="auto"/>
                                                                        <w:left w:val="none" w:sz="0" w:space="0" w:color="auto"/>
                                                                        <w:bottom w:val="none" w:sz="0" w:space="0" w:color="auto"/>
                                                                        <w:right w:val="none" w:sz="0" w:space="0" w:color="auto"/>
                                                                      </w:divBdr>
                                                                    </w:div>
                                                                    <w:div w:id="1171605141">
                                                                      <w:marLeft w:val="0"/>
                                                                      <w:marRight w:val="0"/>
                                                                      <w:marTop w:val="0"/>
                                                                      <w:marBottom w:val="0"/>
                                                                      <w:divBdr>
                                                                        <w:top w:val="none" w:sz="0" w:space="0" w:color="auto"/>
                                                                        <w:left w:val="none" w:sz="0" w:space="0" w:color="auto"/>
                                                                        <w:bottom w:val="none" w:sz="0" w:space="0" w:color="auto"/>
                                                                        <w:right w:val="none" w:sz="0" w:space="0" w:color="auto"/>
                                                                      </w:divBdr>
                                                                      <w:divsChild>
                                                                        <w:div w:id="518203436">
                                                                          <w:marLeft w:val="0"/>
                                                                          <w:marRight w:val="0"/>
                                                                          <w:marTop w:val="0"/>
                                                                          <w:marBottom w:val="0"/>
                                                                          <w:divBdr>
                                                                            <w:top w:val="none" w:sz="0" w:space="0" w:color="auto"/>
                                                                            <w:left w:val="none" w:sz="0" w:space="0" w:color="auto"/>
                                                                            <w:bottom w:val="none" w:sz="0" w:space="0" w:color="auto"/>
                                                                            <w:right w:val="none" w:sz="0" w:space="0" w:color="auto"/>
                                                                          </w:divBdr>
                                                                        </w:div>
                                                                        <w:div w:id="742793760">
                                                                          <w:marLeft w:val="0"/>
                                                                          <w:marRight w:val="0"/>
                                                                          <w:marTop w:val="0"/>
                                                                          <w:marBottom w:val="0"/>
                                                                          <w:divBdr>
                                                                            <w:top w:val="none" w:sz="0" w:space="0" w:color="auto"/>
                                                                            <w:left w:val="none" w:sz="0" w:space="0" w:color="auto"/>
                                                                            <w:bottom w:val="none" w:sz="0" w:space="0" w:color="auto"/>
                                                                            <w:right w:val="none" w:sz="0" w:space="0" w:color="auto"/>
                                                                          </w:divBdr>
                                                                          <w:divsChild>
                                                                            <w:div w:id="681707527">
                                                                              <w:marLeft w:val="0"/>
                                                                              <w:marRight w:val="0"/>
                                                                              <w:marTop w:val="0"/>
                                                                              <w:marBottom w:val="0"/>
                                                                              <w:divBdr>
                                                                                <w:top w:val="none" w:sz="0" w:space="0" w:color="auto"/>
                                                                                <w:left w:val="none" w:sz="0" w:space="0" w:color="auto"/>
                                                                                <w:bottom w:val="none" w:sz="0" w:space="0" w:color="auto"/>
                                                                                <w:right w:val="none" w:sz="0" w:space="0" w:color="auto"/>
                                                                              </w:divBdr>
                                                                            </w:div>
                                                                            <w:div w:id="362093794">
                                                                              <w:marLeft w:val="0"/>
                                                                              <w:marRight w:val="0"/>
                                                                              <w:marTop w:val="0"/>
                                                                              <w:marBottom w:val="0"/>
                                                                              <w:divBdr>
                                                                                <w:top w:val="none" w:sz="0" w:space="0" w:color="auto"/>
                                                                                <w:left w:val="none" w:sz="0" w:space="0" w:color="auto"/>
                                                                                <w:bottom w:val="none" w:sz="0" w:space="0" w:color="auto"/>
                                                                                <w:right w:val="none" w:sz="0" w:space="0" w:color="auto"/>
                                                                              </w:divBdr>
                                                                              <w:divsChild>
                                                                                <w:div w:id="211045142">
                                                                                  <w:marLeft w:val="0"/>
                                                                                  <w:marRight w:val="0"/>
                                                                                  <w:marTop w:val="0"/>
                                                                                  <w:marBottom w:val="0"/>
                                                                                  <w:divBdr>
                                                                                    <w:top w:val="none" w:sz="0" w:space="0" w:color="auto"/>
                                                                                    <w:left w:val="none" w:sz="0" w:space="0" w:color="auto"/>
                                                                                    <w:bottom w:val="none" w:sz="0" w:space="0" w:color="auto"/>
                                                                                    <w:right w:val="none" w:sz="0" w:space="0" w:color="auto"/>
                                                                                  </w:divBdr>
                                                                                </w:div>
                                                                                <w:div w:id="973558587">
                                                                                  <w:marLeft w:val="0"/>
                                                                                  <w:marRight w:val="0"/>
                                                                                  <w:marTop w:val="0"/>
                                                                                  <w:marBottom w:val="0"/>
                                                                                  <w:divBdr>
                                                                                    <w:top w:val="none" w:sz="0" w:space="0" w:color="auto"/>
                                                                                    <w:left w:val="none" w:sz="0" w:space="0" w:color="auto"/>
                                                                                    <w:bottom w:val="none" w:sz="0" w:space="0" w:color="auto"/>
                                                                                    <w:right w:val="none" w:sz="0" w:space="0" w:color="auto"/>
                                                                                  </w:divBdr>
                                                                                  <w:divsChild>
                                                                                    <w:div w:id="3869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8469894">
      <w:bodyDiv w:val="1"/>
      <w:marLeft w:val="0"/>
      <w:marRight w:val="0"/>
      <w:marTop w:val="0"/>
      <w:marBottom w:val="0"/>
      <w:divBdr>
        <w:top w:val="none" w:sz="0" w:space="0" w:color="auto"/>
        <w:left w:val="none" w:sz="0" w:space="0" w:color="auto"/>
        <w:bottom w:val="none" w:sz="0" w:space="0" w:color="auto"/>
        <w:right w:val="none" w:sz="0" w:space="0" w:color="auto"/>
      </w:divBdr>
      <w:divsChild>
        <w:div w:id="1006442588">
          <w:marLeft w:val="0"/>
          <w:marRight w:val="0"/>
          <w:marTop w:val="0"/>
          <w:marBottom w:val="0"/>
          <w:divBdr>
            <w:top w:val="none" w:sz="0" w:space="0" w:color="auto"/>
            <w:left w:val="none" w:sz="0" w:space="0" w:color="auto"/>
            <w:bottom w:val="none" w:sz="0" w:space="0" w:color="auto"/>
            <w:right w:val="none" w:sz="0" w:space="0" w:color="auto"/>
          </w:divBdr>
          <w:divsChild>
            <w:div w:id="1585604363">
              <w:marLeft w:val="0"/>
              <w:marRight w:val="0"/>
              <w:marTop w:val="0"/>
              <w:marBottom w:val="0"/>
              <w:divBdr>
                <w:top w:val="none" w:sz="0" w:space="0" w:color="auto"/>
                <w:left w:val="none" w:sz="0" w:space="0" w:color="auto"/>
                <w:bottom w:val="none" w:sz="0" w:space="0" w:color="auto"/>
                <w:right w:val="none" w:sz="0" w:space="0" w:color="auto"/>
              </w:divBdr>
              <w:divsChild>
                <w:div w:id="1606308315">
                  <w:marLeft w:val="0"/>
                  <w:marRight w:val="0"/>
                  <w:marTop w:val="0"/>
                  <w:marBottom w:val="0"/>
                  <w:divBdr>
                    <w:top w:val="none" w:sz="0" w:space="0" w:color="auto"/>
                    <w:left w:val="none" w:sz="0" w:space="0" w:color="auto"/>
                    <w:bottom w:val="none" w:sz="0" w:space="0" w:color="auto"/>
                    <w:right w:val="none" w:sz="0" w:space="0" w:color="auto"/>
                  </w:divBdr>
                  <w:divsChild>
                    <w:div w:id="1893694251">
                      <w:marLeft w:val="0"/>
                      <w:marRight w:val="0"/>
                      <w:marTop w:val="0"/>
                      <w:marBottom w:val="0"/>
                      <w:divBdr>
                        <w:top w:val="none" w:sz="0" w:space="0" w:color="auto"/>
                        <w:left w:val="none" w:sz="0" w:space="0" w:color="auto"/>
                        <w:bottom w:val="none" w:sz="0" w:space="0" w:color="auto"/>
                        <w:right w:val="none" w:sz="0" w:space="0" w:color="auto"/>
                      </w:divBdr>
                      <w:divsChild>
                        <w:div w:id="2059820138">
                          <w:marLeft w:val="0"/>
                          <w:marRight w:val="0"/>
                          <w:marTop w:val="100"/>
                          <w:marBottom w:val="100"/>
                          <w:divBdr>
                            <w:top w:val="none" w:sz="0" w:space="0" w:color="auto"/>
                            <w:left w:val="none" w:sz="0" w:space="0" w:color="auto"/>
                            <w:bottom w:val="none" w:sz="0" w:space="0" w:color="auto"/>
                            <w:right w:val="none" w:sz="0" w:space="0" w:color="auto"/>
                          </w:divBdr>
                          <w:divsChild>
                            <w:div w:id="936911534">
                              <w:marLeft w:val="0"/>
                              <w:marRight w:val="0"/>
                              <w:marTop w:val="0"/>
                              <w:marBottom w:val="0"/>
                              <w:divBdr>
                                <w:top w:val="none" w:sz="0" w:space="0" w:color="auto"/>
                                <w:left w:val="none" w:sz="0" w:space="0" w:color="auto"/>
                                <w:bottom w:val="none" w:sz="0" w:space="0" w:color="auto"/>
                                <w:right w:val="none" w:sz="0" w:space="0" w:color="auto"/>
                              </w:divBdr>
                              <w:divsChild>
                                <w:div w:id="2028677124">
                                  <w:marLeft w:val="0"/>
                                  <w:marRight w:val="0"/>
                                  <w:marTop w:val="0"/>
                                  <w:marBottom w:val="0"/>
                                  <w:divBdr>
                                    <w:top w:val="none" w:sz="0" w:space="0" w:color="auto"/>
                                    <w:left w:val="none" w:sz="0" w:space="0" w:color="auto"/>
                                    <w:bottom w:val="none" w:sz="0" w:space="0" w:color="auto"/>
                                    <w:right w:val="none" w:sz="0" w:space="0" w:color="auto"/>
                                  </w:divBdr>
                                  <w:divsChild>
                                    <w:div w:id="1784809299">
                                      <w:marLeft w:val="0"/>
                                      <w:marRight w:val="0"/>
                                      <w:marTop w:val="0"/>
                                      <w:marBottom w:val="0"/>
                                      <w:divBdr>
                                        <w:top w:val="none" w:sz="0" w:space="0" w:color="auto"/>
                                        <w:left w:val="none" w:sz="0" w:space="0" w:color="auto"/>
                                        <w:bottom w:val="none" w:sz="0" w:space="0" w:color="auto"/>
                                        <w:right w:val="none" w:sz="0" w:space="0" w:color="auto"/>
                                      </w:divBdr>
                                      <w:divsChild>
                                        <w:div w:id="493573769">
                                          <w:marLeft w:val="0"/>
                                          <w:marRight w:val="0"/>
                                          <w:marTop w:val="0"/>
                                          <w:marBottom w:val="0"/>
                                          <w:divBdr>
                                            <w:top w:val="none" w:sz="0" w:space="0" w:color="auto"/>
                                            <w:left w:val="none" w:sz="0" w:space="0" w:color="auto"/>
                                            <w:bottom w:val="none" w:sz="0" w:space="0" w:color="auto"/>
                                            <w:right w:val="none" w:sz="0" w:space="0" w:color="auto"/>
                                          </w:divBdr>
                                          <w:divsChild>
                                            <w:div w:id="1723676006">
                                              <w:marLeft w:val="0"/>
                                              <w:marRight w:val="0"/>
                                              <w:marTop w:val="0"/>
                                              <w:marBottom w:val="0"/>
                                              <w:divBdr>
                                                <w:top w:val="none" w:sz="0" w:space="0" w:color="auto"/>
                                                <w:left w:val="none" w:sz="0" w:space="0" w:color="auto"/>
                                                <w:bottom w:val="none" w:sz="0" w:space="0" w:color="auto"/>
                                                <w:right w:val="none" w:sz="0" w:space="0" w:color="auto"/>
                                              </w:divBdr>
                                              <w:divsChild>
                                                <w:div w:id="1937901207">
                                                  <w:marLeft w:val="0"/>
                                                  <w:marRight w:val="0"/>
                                                  <w:marTop w:val="0"/>
                                                  <w:marBottom w:val="0"/>
                                                  <w:divBdr>
                                                    <w:top w:val="none" w:sz="0" w:space="0" w:color="auto"/>
                                                    <w:left w:val="none" w:sz="0" w:space="0" w:color="auto"/>
                                                    <w:bottom w:val="none" w:sz="0" w:space="0" w:color="auto"/>
                                                    <w:right w:val="none" w:sz="0" w:space="0" w:color="auto"/>
                                                  </w:divBdr>
                                                  <w:divsChild>
                                                    <w:div w:id="1852252639">
                                                      <w:marLeft w:val="0"/>
                                                      <w:marRight w:val="0"/>
                                                      <w:marTop w:val="0"/>
                                                      <w:marBottom w:val="0"/>
                                                      <w:divBdr>
                                                        <w:top w:val="none" w:sz="0" w:space="0" w:color="auto"/>
                                                        <w:left w:val="none" w:sz="0" w:space="0" w:color="auto"/>
                                                        <w:bottom w:val="none" w:sz="0" w:space="0" w:color="auto"/>
                                                        <w:right w:val="none" w:sz="0" w:space="0" w:color="auto"/>
                                                      </w:divBdr>
                                                      <w:divsChild>
                                                        <w:div w:id="1476872605">
                                                          <w:marLeft w:val="0"/>
                                                          <w:marRight w:val="0"/>
                                                          <w:marTop w:val="0"/>
                                                          <w:marBottom w:val="0"/>
                                                          <w:divBdr>
                                                            <w:top w:val="none" w:sz="0" w:space="0" w:color="auto"/>
                                                            <w:left w:val="none" w:sz="0" w:space="0" w:color="auto"/>
                                                            <w:bottom w:val="none" w:sz="0" w:space="0" w:color="auto"/>
                                                            <w:right w:val="none" w:sz="0" w:space="0" w:color="auto"/>
                                                          </w:divBdr>
                                                        </w:div>
                                                        <w:div w:id="843132787">
                                                          <w:marLeft w:val="0"/>
                                                          <w:marRight w:val="0"/>
                                                          <w:marTop w:val="0"/>
                                                          <w:marBottom w:val="0"/>
                                                          <w:divBdr>
                                                            <w:top w:val="none" w:sz="0" w:space="0" w:color="auto"/>
                                                            <w:left w:val="none" w:sz="0" w:space="0" w:color="auto"/>
                                                            <w:bottom w:val="none" w:sz="0" w:space="0" w:color="auto"/>
                                                            <w:right w:val="none" w:sz="0" w:space="0" w:color="auto"/>
                                                          </w:divBdr>
                                                          <w:divsChild>
                                                            <w:div w:id="660355746">
                                                              <w:marLeft w:val="0"/>
                                                              <w:marRight w:val="0"/>
                                                              <w:marTop w:val="0"/>
                                                              <w:marBottom w:val="0"/>
                                                              <w:divBdr>
                                                                <w:top w:val="none" w:sz="0" w:space="0" w:color="auto"/>
                                                                <w:left w:val="none" w:sz="0" w:space="0" w:color="auto"/>
                                                                <w:bottom w:val="none" w:sz="0" w:space="0" w:color="auto"/>
                                                                <w:right w:val="none" w:sz="0" w:space="0" w:color="auto"/>
                                                              </w:divBdr>
                                                            </w:div>
                                                            <w:div w:id="693195216">
                                                              <w:marLeft w:val="0"/>
                                                              <w:marRight w:val="0"/>
                                                              <w:marTop w:val="0"/>
                                                              <w:marBottom w:val="0"/>
                                                              <w:divBdr>
                                                                <w:top w:val="none" w:sz="0" w:space="0" w:color="auto"/>
                                                                <w:left w:val="none" w:sz="0" w:space="0" w:color="auto"/>
                                                                <w:bottom w:val="none" w:sz="0" w:space="0" w:color="auto"/>
                                                                <w:right w:val="none" w:sz="0" w:space="0" w:color="auto"/>
                                                              </w:divBdr>
                                                              <w:divsChild>
                                                                <w:div w:id="16074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5947799">
      <w:bodyDiv w:val="1"/>
      <w:marLeft w:val="0"/>
      <w:marRight w:val="0"/>
      <w:marTop w:val="0"/>
      <w:marBottom w:val="0"/>
      <w:divBdr>
        <w:top w:val="none" w:sz="0" w:space="0" w:color="auto"/>
        <w:left w:val="none" w:sz="0" w:space="0" w:color="auto"/>
        <w:bottom w:val="none" w:sz="0" w:space="0" w:color="auto"/>
        <w:right w:val="none" w:sz="0" w:space="0" w:color="auto"/>
      </w:divBdr>
      <w:divsChild>
        <w:div w:id="685794108">
          <w:marLeft w:val="0"/>
          <w:marRight w:val="0"/>
          <w:marTop w:val="0"/>
          <w:marBottom w:val="0"/>
          <w:divBdr>
            <w:top w:val="none" w:sz="0" w:space="0" w:color="auto"/>
            <w:left w:val="none" w:sz="0" w:space="0" w:color="auto"/>
            <w:bottom w:val="none" w:sz="0" w:space="0" w:color="auto"/>
            <w:right w:val="none" w:sz="0" w:space="0" w:color="auto"/>
          </w:divBdr>
          <w:divsChild>
            <w:div w:id="1803376510">
              <w:marLeft w:val="0"/>
              <w:marRight w:val="0"/>
              <w:marTop w:val="0"/>
              <w:marBottom w:val="0"/>
              <w:divBdr>
                <w:top w:val="none" w:sz="0" w:space="0" w:color="auto"/>
                <w:left w:val="none" w:sz="0" w:space="0" w:color="auto"/>
                <w:bottom w:val="none" w:sz="0" w:space="0" w:color="auto"/>
                <w:right w:val="none" w:sz="0" w:space="0" w:color="auto"/>
              </w:divBdr>
            </w:div>
            <w:div w:id="2065134081">
              <w:marLeft w:val="0"/>
              <w:marRight w:val="0"/>
              <w:marTop w:val="0"/>
              <w:marBottom w:val="0"/>
              <w:divBdr>
                <w:top w:val="none" w:sz="0" w:space="0" w:color="auto"/>
                <w:left w:val="none" w:sz="0" w:space="0" w:color="auto"/>
                <w:bottom w:val="none" w:sz="0" w:space="0" w:color="auto"/>
                <w:right w:val="none" w:sz="0" w:space="0" w:color="auto"/>
              </w:divBdr>
              <w:divsChild>
                <w:div w:id="5385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17189">
      <w:bodyDiv w:val="1"/>
      <w:marLeft w:val="0"/>
      <w:marRight w:val="0"/>
      <w:marTop w:val="0"/>
      <w:marBottom w:val="0"/>
      <w:divBdr>
        <w:top w:val="none" w:sz="0" w:space="0" w:color="auto"/>
        <w:left w:val="none" w:sz="0" w:space="0" w:color="auto"/>
        <w:bottom w:val="none" w:sz="0" w:space="0" w:color="auto"/>
        <w:right w:val="none" w:sz="0" w:space="0" w:color="auto"/>
      </w:divBdr>
      <w:divsChild>
        <w:div w:id="881674409">
          <w:marLeft w:val="0"/>
          <w:marRight w:val="0"/>
          <w:marTop w:val="0"/>
          <w:marBottom w:val="0"/>
          <w:divBdr>
            <w:top w:val="none" w:sz="0" w:space="0" w:color="auto"/>
            <w:left w:val="none" w:sz="0" w:space="0" w:color="auto"/>
            <w:bottom w:val="none" w:sz="0" w:space="0" w:color="auto"/>
            <w:right w:val="none" w:sz="0" w:space="0" w:color="auto"/>
          </w:divBdr>
          <w:divsChild>
            <w:div w:id="1498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2288">
      <w:bodyDiv w:val="1"/>
      <w:marLeft w:val="0"/>
      <w:marRight w:val="0"/>
      <w:marTop w:val="0"/>
      <w:marBottom w:val="0"/>
      <w:divBdr>
        <w:top w:val="none" w:sz="0" w:space="0" w:color="auto"/>
        <w:left w:val="none" w:sz="0" w:space="0" w:color="auto"/>
        <w:bottom w:val="none" w:sz="0" w:space="0" w:color="auto"/>
        <w:right w:val="none" w:sz="0" w:space="0" w:color="auto"/>
      </w:divBdr>
      <w:divsChild>
        <w:div w:id="193734546">
          <w:marLeft w:val="0"/>
          <w:marRight w:val="0"/>
          <w:marTop w:val="0"/>
          <w:marBottom w:val="0"/>
          <w:divBdr>
            <w:top w:val="none" w:sz="0" w:space="0" w:color="auto"/>
            <w:left w:val="none" w:sz="0" w:space="0" w:color="auto"/>
            <w:bottom w:val="none" w:sz="0" w:space="0" w:color="auto"/>
            <w:right w:val="none" w:sz="0" w:space="0" w:color="auto"/>
          </w:divBdr>
          <w:divsChild>
            <w:div w:id="2146660273">
              <w:marLeft w:val="0"/>
              <w:marRight w:val="0"/>
              <w:marTop w:val="0"/>
              <w:marBottom w:val="0"/>
              <w:divBdr>
                <w:top w:val="none" w:sz="0" w:space="0" w:color="auto"/>
                <w:left w:val="none" w:sz="0" w:space="0" w:color="auto"/>
                <w:bottom w:val="none" w:sz="0" w:space="0" w:color="auto"/>
                <w:right w:val="none" w:sz="0" w:space="0" w:color="auto"/>
              </w:divBdr>
              <w:divsChild>
                <w:div w:id="2062635634">
                  <w:marLeft w:val="0"/>
                  <w:marRight w:val="0"/>
                  <w:marTop w:val="0"/>
                  <w:marBottom w:val="0"/>
                  <w:divBdr>
                    <w:top w:val="none" w:sz="0" w:space="0" w:color="auto"/>
                    <w:left w:val="none" w:sz="0" w:space="0" w:color="auto"/>
                    <w:bottom w:val="none" w:sz="0" w:space="0" w:color="auto"/>
                    <w:right w:val="none" w:sz="0" w:space="0" w:color="auto"/>
                  </w:divBdr>
                  <w:divsChild>
                    <w:div w:id="1545824062">
                      <w:marLeft w:val="0"/>
                      <w:marRight w:val="0"/>
                      <w:marTop w:val="0"/>
                      <w:marBottom w:val="0"/>
                      <w:divBdr>
                        <w:top w:val="none" w:sz="0" w:space="0" w:color="auto"/>
                        <w:left w:val="none" w:sz="0" w:space="0" w:color="auto"/>
                        <w:bottom w:val="none" w:sz="0" w:space="0" w:color="auto"/>
                        <w:right w:val="none" w:sz="0" w:space="0" w:color="auto"/>
                      </w:divBdr>
                    </w:div>
                    <w:div w:id="964237187">
                      <w:marLeft w:val="0"/>
                      <w:marRight w:val="0"/>
                      <w:marTop w:val="0"/>
                      <w:marBottom w:val="0"/>
                      <w:divBdr>
                        <w:top w:val="none" w:sz="0" w:space="0" w:color="auto"/>
                        <w:left w:val="none" w:sz="0" w:space="0" w:color="auto"/>
                        <w:bottom w:val="none" w:sz="0" w:space="0" w:color="auto"/>
                        <w:right w:val="none" w:sz="0" w:space="0" w:color="auto"/>
                      </w:divBdr>
                      <w:divsChild>
                        <w:div w:id="1802653122">
                          <w:marLeft w:val="0"/>
                          <w:marRight w:val="0"/>
                          <w:marTop w:val="0"/>
                          <w:marBottom w:val="0"/>
                          <w:divBdr>
                            <w:top w:val="none" w:sz="0" w:space="0" w:color="auto"/>
                            <w:left w:val="none" w:sz="0" w:space="0" w:color="auto"/>
                            <w:bottom w:val="none" w:sz="0" w:space="0" w:color="auto"/>
                            <w:right w:val="none" w:sz="0" w:space="0" w:color="auto"/>
                          </w:divBdr>
                        </w:div>
                        <w:div w:id="1557276669">
                          <w:marLeft w:val="0"/>
                          <w:marRight w:val="0"/>
                          <w:marTop w:val="0"/>
                          <w:marBottom w:val="0"/>
                          <w:divBdr>
                            <w:top w:val="none" w:sz="0" w:space="0" w:color="auto"/>
                            <w:left w:val="none" w:sz="0" w:space="0" w:color="auto"/>
                            <w:bottom w:val="none" w:sz="0" w:space="0" w:color="auto"/>
                            <w:right w:val="none" w:sz="0" w:space="0" w:color="auto"/>
                          </w:divBdr>
                          <w:divsChild>
                            <w:div w:id="8480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147051">
      <w:bodyDiv w:val="1"/>
      <w:marLeft w:val="0"/>
      <w:marRight w:val="0"/>
      <w:marTop w:val="0"/>
      <w:marBottom w:val="0"/>
      <w:divBdr>
        <w:top w:val="none" w:sz="0" w:space="0" w:color="auto"/>
        <w:left w:val="none" w:sz="0" w:space="0" w:color="auto"/>
        <w:bottom w:val="none" w:sz="0" w:space="0" w:color="auto"/>
        <w:right w:val="none" w:sz="0" w:space="0" w:color="auto"/>
      </w:divBdr>
      <w:divsChild>
        <w:div w:id="1911116116">
          <w:marLeft w:val="0"/>
          <w:marRight w:val="0"/>
          <w:marTop w:val="0"/>
          <w:marBottom w:val="0"/>
          <w:divBdr>
            <w:top w:val="none" w:sz="0" w:space="0" w:color="auto"/>
            <w:left w:val="none" w:sz="0" w:space="0" w:color="auto"/>
            <w:bottom w:val="none" w:sz="0" w:space="0" w:color="auto"/>
            <w:right w:val="none" w:sz="0" w:space="0" w:color="auto"/>
          </w:divBdr>
          <w:divsChild>
            <w:div w:id="2470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139301">
      <w:bodyDiv w:val="1"/>
      <w:marLeft w:val="0"/>
      <w:marRight w:val="0"/>
      <w:marTop w:val="0"/>
      <w:marBottom w:val="0"/>
      <w:divBdr>
        <w:top w:val="none" w:sz="0" w:space="0" w:color="auto"/>
        <w:left w:val="none" w:sz="0" w:space="0" w:color="auto"/>
        <w:bottom w:val="none" w:sz="0" w:space="0" w:color="auto"/>
        <w:right w:val="none" w:sz="0" w:space="0" w:color="auto"/>
      </w:divBdr>
      <w:divsChild>
        <w:div w:id="1033767631">
          <w:marLeft w:val="0"/>
          <w:marRight w:val="0"/>
          <w:marTop w:val="0"/>
          <w:marBottom w:val="0"/>
          <w:divBdr>
            <w:top w:val="none" w:sz="0" w:space="0" w:color="auto"/>
            <w:left w:val="none" w:sz="0" w:space="0" w:color="auto"/>
            <w:bottom w:val="none" w:sz="0" w:space="0" w:color="auto"/>
            <w:right w:val="none" w:sz="0" w:space="0" w:color="auto"/>
          </w:divBdr>
          <w:divsChild>
            <w:div w:id="1082072265">
              <w:marLeft w:val="0"/>
              <w:marRight w:val="0"/>
              <w:marTop w:val="0"/>
              <w:marBottom w:val="0"/>
              <w:divBdr>
                <w:top w:val="none" w:sz="0" w:space="0" w:color="auto"/>
                <w:left w:val="none" w:sz="0" w:space="0" w:color="auto"/>
                <w:bottom w:val="none" w:sz="0" w:space="0" w:color="auto"/>
                <w:right w:val="none" w:sz="0" w:space="0" w:color="auto"/>
              </w:divBdr>
            </w:div>
            <w:div w:id="236675604">
              <w:marLeft w:val="0"/>
              <w:marRight w:val="0"/>
              <w:marTop w:val="0"/>
              <w:marBottom w:val="0"/>
              <w:divBdr>
                <w:top w:val="none" w:sz="0" w:space="0" w:color="auto"/>
                <w:left w:val="none" w:sz="0" w:space="0" w:color="auto"/>
                <w:bottom w:val="none" w:sz="0" w:space="0" w:color="auto"/>
                <w:right w:val="none" w:sz="0" w:space="0" w:color="auto"/>
              </w:divBdr>
              <w:divsChild>
                <w:div w:id="1545404808">
                  <w:marLeft w:val="0"/>
                  <w:marRight w:val="0"/>
                  <w:marTop w:val="0"/>
                  <w:marBottom w:val="0"/>
                  <w:divBdr>
                    <w:top w:val="none" w:sz="0" w:space="0" w:color="auto"/>
                    <w:left w:val="none" w:sz="0" w:space="0" w:color="auto"/>
                    <w:bottom w:val="none" w:sz="0" w:space="0" w:color="auto"/>
                    <w:right w:val="none" w:sz="0" w:space="0" w:color="auto"/>
                  </w:divBdr>
                </w:div>
                <w:div w:id="1521510815">
                  <w:marLeft w:val="0"/>
                  <w:marRight w:val="0"/>
                  <w:marTop w:val="0"/>
                  <w:marBottom w:val="0"/>
                  <w:divBdr>
                    <w:top w:val="none" w:sz="0" w:space="0" w:color="auto"/>
                    <w:left w:val="none" w:sz="0" w:space="0" w:color="auto"/>
                    <w:bottom w:val="none" w:sz="0" w:space="0" w:color="auto"/>
                    <w:right w:val="none" w:sz="0" w:space="0" w:color="auto"/>
                  </w:divBdr>
                  <w:divsChild>
                    <w:div w:id="1113210116">
                      <w:marLeft w:val="0"/>
                      <w:marRight w:val="0"/>
                      <w:marTop w:val="0"/>
                      <w:marBottom w:val="0"/>
                      <w:divBdr>
                        <w:top w:val="none" w:sz="0" w:space="0" w:color="auto"/>
                        <w:left w:val="none" w:sz="0" w:space="0" w:color="auto"/>
                        <w:bottom w:val="none" w:sz="0" w:space="0" w:color="auto"/>
                        <w:right w:val="none" w:sz="0" w:space="0" w:color="auto"/>
                      </w:divBdr>
                    </w:div>
                    <w:div w:id="718238150">
                      <w:marLeft w:val="0"/>
                      <w:marRight w:val="0"/>
                      <w:marTop w:val="0"/>
                      <w:marBottom w:val="0"/>
                      <w:divBdr>
                        <w:top w:val="none" w:sz="0" w:space="0" w:color="auto"/>
                        <w:left w:val="none" w:sz="0" w:space="0" w:color="auto"/>
                        <w:bottom w:val="none" w:sz="0" w:space="0" w:color="auto"/>
                        <w:right w:val="none" w:sz="0" w:space="0" w:color="auto"/>
                      </w:divBdr>
                      <w:divsChild>
                        <w:div w:id="18443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408317">
      <w:bodyDiv w:val="1"/>
      <w:marLeft w:val="0"/>
      <w:marRight w:val="0"/>
      <w:marTop w:val="0"/>
      <w:marBottom w:val="0"/>
      <w:divBdr>
        <w:top w:val="none" w:sz="0" w:space="0" w:color="auto"/>
        <w:left w:val="none" w:sz="0" w:space="0" w:color="auto"/>
        <w:bottom w:val="none" w:sz="0" w:space="0" w:color="auto"/>
        <w:right w:val="none" w:sz="0" w:space="0" w:color="auto"/>
      </w:divBdr>
      <w:divsChild>
        <w:div w:id="448357908">
          <w:marLeft w:val="0"/>
          <w:marRight w:val="0"/>
          <w:marTop w:val="0"/>
          <w:marBottom w:val="0"/>
          <w:divBdr>
            <w:top w:val="none" w:sz="0" w:space="0" w:color="auto"/>
            <w:left w:val="none" w:sz="0" w:space="0" w:color="auto"/>
            <w:bottom w:val="none" w:sz="0" w:space="0" w:color="auto"/>
            <w:right w:val="none" w:sz="0" w:space="0" w:color="auto"/>
          </w:divBdr>
          <w:divsChild>
            <w:div w:id="1165978519">
              <w:marLeft w:val="0"/>
              <w:marRight w:val="0"/>
              <w:marTop w:val="0"/>
              <w:marBottom w:val="0"/>
              <w:divBdr>
                <w:top w:val="none" w:sz="0" w:space="0" w:color="auto"/>
                <w:left w:val="none" w:sz="0" w:space="0" w:color="auto"/>
                <w:bottom w:val="none" w:sz="0" w:space="0" w:color="auto"/>
                <w:right w:val="none" w:sz="0" w:space="0" w:color="auto"/>
              </w:divBdr>
              <w:divsChild>
                <w:div w:id="1397123968">
                  <w:marLeft w:val="0"/>
                  <w:marRight w:val="0"/>
                  <w:marTop w:val="0"/>
                  <w:marBottom w:val="0"/>
                  <w:divBdr>
                    <w:top w:val="none" w:sz="0" w:space="0" w:color="auto"/>
                    <w:left w:val="none" w:sz="0" w:space="0" w:color="auto"/>
                    <w:bottom w:val="none" w:sz="0" w:space="0" w:color="auto"/>
                    <w:right w:val="none" w:sz="0" w:space="0" w:color="auto"/>
                  </w:divBdr>
                  <w:divsChild>
                    <w:div w:id="1739857951">
                      <w:marLeft w:val="0"/>
                      <w:marRight w:val="0"/>
                      <w:marTop w:val="0"/>
                      <w:marBottom w:val="0"/>
                      <w:divBdr>
                        <w:top w:val="none" w:sz="0" w:space="0" w:color="auto"/>
                        <w:left w:val="none" w:sz="0" w:space="0" w:color="auto"/>
                        <w:bottom w:val="none" w:sz="0" w:space="0" w:color="auto"/>
                        <w:right w:val="none" w:sz="0" w:space="0" w:color="auto"/>
                      </w:divBdr>
                      <w:divsChild>
                        <w:div w:id="213126401">
                          <w:marLeft w:val="0"/>
                          <w:marRight w:val="0"/>
                          <w:marTop w:val="100"/>
                          <w:marBottom w:val="100"/>
                          <w:divBdr>
                            <w:top w:val="none" w:sz="0" w:space="0" w:color="auto"/>
                            <w:left w:val="none" w:sz="0" w:space="0" w:color="auto"/>
                            <w:bottom w:val="none" w:sz="0" w:space="0" w:color="auto"/>
                            <w:right w:val="none" w:sz="0" w:space="0" w:color="auto"/>
                          </w:divBdr>
                          <w:divsChild>
                            <w:div w:id="1417479212">
                              <w:marLeft w:val="0"/>
                              <w:marRight w:val="0"/>
                              <w:marTop w:val="0"/>
                              <w:marBottom w:val="0"/>
                              <w:divBdr>
                                <w:top w:val="none" w:sz="0" w:space="0" w:color="auto"/>
                                <w:left w:val="none" w:sz="0" w:space="0" w:color="auto"/>
                                <w:bottom w:val="none" w:sz="0" w:space="0" w:color="auto"/>
                                <w:right w:val="none" w:sz="0" w:space="0" w:color="auto"/>
                              </w:divBdr>
                              <w:divsChild>
                                <w:div w:id="1526091677">
                                  <w:marLeft w:val="0"/>
                                  <w:marRight w:val="0"/>
                                  <w:marTop w:val="0"/>
                                  <w:marBottom w:val="0"/>
                                  <w:divBdr>
                                    <w:top w:val="none" w:sz="0" w:space="0" w:color="auto"/>
                                    <w:left w:val="none" w:sz="0" w:space="0" w:color="auto"/>
                                    <w:bottom w:val="none" w:sz="0" w:space="0" w:color="auto"/>
                                    <w:right w:val="none" w:sz="0" w:space="0" w:color="auto"/>
                                  </w:divBdr>
                                  <w:divsChild>
                                    <w:div w:id="530458702">
                                      <w:marLeft w:val="0"/>
                                      <w:marRight w:val="0"/>
                                      <w:marTop w:val="0"/>
                                      <w:marBottom w:val="0"/>
                                      <w:divBdr>
                                        <w:top w:val="none" w:sz="0" w:space="0" w:color="auto"/>
                                        <w:left w:val="none" w:sz="0" w:space="0" w:color="auto"/>
                                        <w:bottom w:val="none" w:sz="0" w:space="0" w:color="auto"/>
                                        <w:right w:val="none" w:sz="0" w:space="0" w:color="auto"/>
                                      </w:divBdr>
                                      <w:divsChild>
                                        <w:div w:id="995109615">
                                          <w:marLeft w:val="0"/>
                                          <w:marRight w:val="0"/>
                                          <w:marTop w:val="0"/>
                                          <w:marBottom w:val="0"/>
                                          <w:divBdr>
                                            <w:top w:val="none" w:sz="0" w:space="0" w:color="auto"/>
                                            <w:left w:val="none" w:sz="0" w:space="0" w:color="auto"/>
                                            <w:bottom w:val="none" w:sz="0" w:space="0" w:color="auto"/>
                                            <w:right w:val="none" w:sz="0" w:space="0" w:color="auto"/>
                                          </w:divBdr>
                                          <w:divsChild>
                                            <w:div w:id="140076267">
                                              <w:marLeft w:val="0"/>
                                              <w:marRight w:val="0"/>
                                              <w:marTop w:val="0"/>
                                              <w:marBottom w:val="0"/>
                                              <w:divBdr>
                                                <w:top w:val="none" w:sz="0" w:space="0" w:color="auto"/>
                                                <w:left w:val="none" w:sz="0" w:space="0" w:color="auto"/>
                                                <w:bottom w:val="none" w:sz="0" w:space="0" w:color="auto"/>
                                                <w:right w:val="none" w:sz="0" w:space="0" w:color="auto"/>
                                              </w:divBdr>
                                              <w:divsChild>
                                                <w:div w:id="2073963863">
                                                  <w:marLeft w:val="0"/>
                                                  <w:marRight w:val="0"/>
                                                  <w:marTop w:val="0"/>
                                                  <w:marBottom w:val="0"/>
                                                  <w:divBdr>
                                                    <w:top w:val="none" w:sz="0" w:space="0" w:color="auto"/>
                                                    <w:left w:val="none" w:sz="0" w:space="0" w:color="auto"/>
                                                    <w:bottom w:val="none" w:sz="0" w:space="0" w:color="auto"/>
                                                    <w:right w:val="none" w:sz="0" w:space="0" w:color="auto"/>
                                                  </w:divBdr>
                                                  <w:divsChild>
                                                    <w:div w:id="1172182151">
                                                      <w:marLeft w:val="0"/>
                                                      <w:marRight w:val="0"/>
                                                      <w:marTop w:val="0"/>
                                                      <w:marBottom w:val="0"/>
                                                      <w:divBdr>
                                                        <w:top w:val="none" w:sz="0" w:space="0" w:color="auto"/>
                                                        <w:left w:val="none" w:sz="0" w:space="0" w:color="auto"/>
                                                        <w:bottom w:val="none" w:sz="0" w:space="0" w:color="auto"/>
                                                        <w:right w:val="none" w:sz="0" w:space="0" w:color="auto"/>
                                                      </w:divBdr>
                                                      <w:divsChild>
                                                        <w:div w:id="619452476">
                                                          <w:marLeft w:val="0"/>
                                                          <w:marRight w:val="0"/>
                                                          <w:marTop w:val="0"/>
                                                          <w:marBottom w:val="0"/>
                                                          <w:divBdr>
                                                            <w:top w:val="none" w:sz="0" w:space="0" w:color="auto"/>
                                                            <w:left w:val="none" w:sz="0" w:space="0" w:color="auto"/>
                                                            <w:bottom w:val="none" w:sz="0" w:space="0" w:color="auto"/>
                                                            <w:right w:val="none" w:sz="0" w:space="0" w:color="auto"/>
                                                          </w:divBdr>
                                                        </w:div>
                                                        <w:div w:id="1370105249">
                                                          <w:marLeft w:val="0"/>
                                                          <w:marRight w:val="0"/>
                                                          <w:marTop w:val="0"/>
                                                          <w:marBottom w:val="0"/>
                                                          <w:divBdr>
                                                            <w:top w:val="none" w:sz="0" w:space="0" w:color="auto"/>
                                                            <w:left w:val="none" w:sz="0" w:space="0" w:color="auto"/>
                                                            <w:bottom w:val="none" w:sz="0" w:space="0" w:color="auto"/>
                                                            <w:right w:val="none" w:sz="0" w:space="0" w:color="auto"/>
                                                          </w:divBdr>
                                                        </w:div>
                                                        <w:div w:id="1428115126">
                                                          <w:marLeft w:val="0"/>
                                                          <w:marRight w:val="0"/>
                                                          <w:marTop w:val="0"/>
                                                          <w:marBottom w:val="0"/>
                                                          <w:divBdr>
                                                            <w:top w:val="none" w:sz="0" w:space="0" w:color="auto"/>
                                                            <w:left w:val="none" w:sz="0" w:space="0" w:color="auto"/>
                                                            <w:bottom w:val="none" w:sz="0" w:space="0" w:color="auto"/>
                                                            <w:right w:val="none" w:sz="0" w:space="0" w:color="auto"/>
                                                          </w:divBdr>
                                                          <w:divsChild>
                                                            <w:div w:id="839392738">
                                                              <w:marLeft w:val="0"/>
                                                              <w:marRight w:val="0"/>
                                                              <w:marTop w:val="0"/>
                                                              <w:marBottom w:val="0"/>
                                                              <w:divBdr>
                                                                <w:top w:val="none" w:sz="0" w:space="0" w:color="auto"/>
                                                                <w:left w:val="none" w:sz="0" w:space="0" w:color="auto"/>
                                                                <w:bottom w:val="none" w:sz="0" w:space="0" w:color="auto"/>
                                                                <w:right w:val="none" w:sz="0" w:space="0" w:color="auto"/>
                                                              </w:divBdr>
                                                            </w:div>
                                                            <w:div w:id="522208983">
                                                              <w:marLeft w:val="0"/>
                                                              <w:marRight w:val="0"/>
                                                              <w:marTop w:val="0"/>
                                                              <w:marBottom w:val="0"/>
                                                              <w:divBdr>
                                                                <w:top w:val="none" w:sz="0" w:space="0" w:color="auto"/>
                                                                <w:left w:val="none" w:sz="0" w:space="0" w:color="auto"/>
                                                                <w:bottom w:val="none" w:sz="0" w:space="0" w:color="auto"/>
                                                                <w:right w:val="none" w:sz="0" w:space="0" w:color="auto"/>
                                                              </w:divBdr>
                                                              <w:divsChild>
                                                                <w:div w:id="2043356183">
                                                                  <w:marLeft w:val="0"/>
                                                                  <w:marRight w:val="0"/>
                                                                  <w:marTop w:val="0"/>
                                                                  <w:marBottom w:val="0"/>
                                                                  <w:divBdr>
                                                                    <w:top w:val="none" w:sz="0" w:space="0" w:color="auto"/>
                                                                    <w:left w:val="none" w:sz="0" w:space="0" w:color="auto"/>
                                                                    <w:bottom w:val="none" w:sz="0" w:space="0" w:color="auto"/>
                                                                    <w:right w:val="none" w:sz="0" w:space="0" w:color="auto"/>
                                                                  </w:divBdr>
                                                                </w:div>
                                                                <w:div w:id="794178161">
                                                                  <w:marLeft w:val="0"/>
                                                                  <w:marRight w:val="0"/>
                                                                  <w:marTop w:val="0"/>
                                                                  <w:marBottom w:val="0"/>
                                                                  <w:divBdr>
                                                                    <w:top w:val="none" w:sz="0" w:space="0" w:color="auto"/>
                                                                    <w:left w:val="none" w:sz="0" w:space="0" w:color="auto"/>
                                                                    <w:bottom w:val="none" w:sz="0" w:space="0" w:color="auto"/>
                                                                    <w:right w:val="none" w:sz="0" w:space="0" w:color="auto"/>
                                                                  </w:divBdr>
                                                                  <w:divsChild>
                                                                    <w:div w:id="434983716">
                                                                      <w:marLeft w:val="0"/>
                                                                      <w:marRight w:val="0"/>
                                                                      <w:marTop w:val="0"/>
                                                                      <w:marBottom w:val="0"/>
                                                                      <w:divBdr>
                                                                        <w:top w:val="none" w:sz="0" w:space="0" w:color="auto"/>
                                                                        <w:left w:val="none" w:sz="0" w:space="0" w:color="auto"/>
                                                                        <w:bottom w:val="none" w:sz="0" w:space="0" w:color="auto"/>
                                                                        <w:right w:val="none" w:sz="0" w:space="0" w:color="auto"/>
                                                                      </w:divBdr>
                                                                    </w:div>
                                                                    <w:div w:id="1184780869">
                                                                      <w:marLeft w:val="0"/>
                                                                      <w:marRight w:val="0"/>
                                                                      <w:marTop w:val="0"/>
                                                                      <w:marBottom w:val="0"/>
                                                                      <w:divBdr>
                                                                        <w:top w:val="none" w:sz="0" w:space="0" w:color="auto"/>
                                                                        <w:left w:val="none" w:sz="0" w:space="0" w:color="auto"/>
                                                                        <w:bottom w:val="none" w:sz="0" w:space="0" w:color="auto"/>
                                                                        <w:right w:val="none" w:sz="0" w:space="0" w:color="auto"/>
                                                                      </w:divBdr>
                                                                      <w:divsChild>
                                                                        <w:div w:id="977883278">
                                                                          <w:marLeft w:val="0"/>
                                                                          <w:marRight w:val="0"/>
                                                                          <w:marTop w:val="0"/>
                                                                          <w:marBottom w:val="0"/>
                                                                          <w:divBdr>
                                                                            <w:top w:val="none" w:sz="0" w:space="0" w:color="auto"/>
                                                                            <w:left w:val="none" w:sz="0" w:space="0" w:color="auto"/>
                                                                            <w:bottom w:val="none" w:sz="0" w:space="0" w:color="auto"/>
                                                                            <w:right w:val="none" w:sz="0" w:space="0" w:color="auto"/>
                                                                          </w:divBdr>
                                                                        </w:div>
                                                                        <w:div w:id="1881867016">
                                                                          <w:marLeft w:val="0"/>
                                                                          <w:marRight w:val="0"/>
                                                                          <w:marTop w:val="0"/>
                                                                          <w:marBottom w:val="0"/>
                                                                          <w:divBdr>
                                                                            <w:top w:val="none" w:sz="0" w:space="0" w:color="auto"/>
                                                                            <w:left w:val="none" w:sz="0" w:space="0" w:color="auto"/>
                                                                            <w:bottom w:val="none" w:sz="0" w:space="0" w:color="auto"/>
                                                                            <w:right w:val="none" w:sz="0" w:space="0" w:color="auto"/>
                                                                          </w:divBdr>
                                                                          <w:divsChild>
                                                                            <w:div w:id="1786776408">
                                                                              <w:marLeft w:val="0"/>
                                                                              <w:marRight w:val="0"/>
                                                                              <w:marTop w:val="0"/>
                                                                              <w:marBottom w:val="0"/>
                                                                              <w:divBdr>
                                                                                <w:top w:val="none" w:sz="0" w:space="0" w:color="auto"/>
                                                                                <w:left w:val="none" w:sz="0" w:space="0" w:color="auto"/>
                                                                                <w:bottom w:val="none" w:sz="0" w:space="0" w:color="auto"/>
                                                                                <w:right w:val="none" w:sz="0" w:space="0" w:color="auto"/>
                                                                              </w:divBdr>
                                                                            </w:div>
                                                                            <w:div w:id="108862732">
                                                                              <w:marLeft w:val="0"/>
                                                                              <w:marRight w:val="0"/>
                                                                              <w:marTop w:val="0"/>
                                                                              <w:marBottom w:val="0"/>
                                                                              <w:divBdr>
                                                                                <w:top w:val="none" w:sz="0" w:space="0" w:color="auto"/>
                                                                                <w:left w:val="none" w:sz="0" w:space="0" w:color="auto"/>
                                                                                <w:bottom w:val="none" w:sz="0" w:space="0" w:color="auto"/>
                                                                                <w:right w:val="none" w:sz="0" w:space="0" w:color="auto"/>
                                                                              </w:divBdr>
                                                                              <w:divsChild>
                                                                                <w:div w:id="9142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94058">
      <w:bodyDiv w:val="1"/>
      <w:marLeft w:val="0"/>
      <w:marRight w:val="0"/>
      <w:marTop w:val="0"/>
      <w:marBottom w:val="0"/>
      <w:divBdr>
        <w:top w:val="none" w:sz="0" w:space="0" w:color="auto"/>
        <w:left w:val="none" w:sz="0" w:space="0" w:color="auto"/>
        <w:bottom w:val="none" w:sz="0" w:space="0" w:color="auto"/>
        <w:right w:val="none" w:sz="0" w:space="0" w:color="auto"/>
      </w:divBdr>
      <w:divsChild>
        <w:div w:id="1003318771">
          <w:marLeft w:val="0"/>
          <w:marRight w:val="0"/>
          <w:marTop w:val="0"/>
          <w:marBottom w:val="0"/>
          <w:divBdr>
            <w:top w:val="none" w:sz="0" w:space="0" w:color="auto"/>
            <w:left w:val="none" w:sz="0" w:space="0" w:color="auto"/>
            <w:bottom w:val="none" w:sz="0" w:space="0" w:color="auto"/>
            <w:right w:val="none" w:sz="0" w:space="0" w:color="auto"/>
          </w:divBdr>
          <w:divsChild>
            <w:div w:id="619530572">
              <w:marLeft w:val="0"/>
              <w:marRight w:val="0"/>
              <w:marTop w:val="0"/>
              <w:marBottom w:val="0"/>
              <w:divBdr>
                <w:top w:val="none" w:sz="0" w:space="0" w:color="auto"/>
                <w:left w:val="none" w:sz="0" w:space="0" w:color="auto"/>
                <w:bottom w:val="none" w:sz="0" w:space="0" w:color="auto"/>
                <w:right w:val="none" w:sz="0" w:space="0" w:color="auto"/>
              </w:divBdr>
            </w:div>
            <w:div w:id="760642747">
              <w:marLeft w:val="0"/>
              <w:marRight w:val="0"/>
              <w:marTop w:val="0"/>
              <w:marBottom w:val="0"/>
              <w:divBdr>
                <w:top w:val="none" w:sz="0" w:space="0" w:color="auto"/>
                <w:left w:val="none" w:sz="0" w:space="0" w:color="auto"/>
                <w:bottom w:val="none" w:sz="0" w:space="0" w:color="auto"/>
                <w:right w:val="none" w:sz="0" w:space="0" w:color="auto"/>
              </w:divBdr>
              <w:divsChild>
                <w:div w:id="17049619">
                  <w:marLeft w:val="0"/>
                  <w:marRight w:val="0"/>
                  <w:marTop w:val="0"/>
                  <w:marBottom w:val="0"/>
                  <w:divBdr>
                    <w:top w:val="none" w:sz="0" w:space="0" w:color="auto"/>
                    <w:left w:val="none" w:sz="0" w:space="0" w:color="auto"/>
                    <w:bottom w:val="none" w:sz="0" w:space="0" w:color="auto"/>
                    <w:right w:val="none" w:sz="0" w:space="0" w:color="auto"/>
                  </w:divBdr>
                </w:div>
                <w:div w:id="2060980976">
                  <w:marLeft w:val="0"/>
                  <w:marRight w:val="0"/>
                  <w:marTop w:val="0"/>
                  <w:marBottom w:val="0"/>
                  <w:divBdr>
                    <w:top w:val="none" w:sz="0" w:space="0" w:color="auto"/>
                    <w:left w:val="none" w:sz="0" w:space="0" w:color="auto"/>
                    <w:bottom w:val="none" w:sz="0" w:space="0" w:color="auto"/>
                    <w:right w:val="none" w:sz="0" w:space="0" w:color="auto"/>
                  </w:divBdr>
                </w:div>
                <w:div w:id="2140029639">
                  <w:marLeft w:val="0"/>
                  <w:marRight w:val="0"/>
                  <w:marTop w:val="0"/>
                  <w:marBottom w:val="0"/>
                  <w:divBdr>
                    <w:top w:val="none" w:sz="0" w:space="0" w:color="auto"/>
                    <w:left w:val="none" w:sz="0" w:space="0" w:color="auto"/>
                    <w:bottom w:val="none" w:sz="0" w:space="0" w:color="auto"/>
                    <w:right w:val="none" w:sz="0" w:space="0" w:color="auto"/>
                  </w:divBdr>
                </w:div>
                <w:div w:id="1473599334">
                  <w:marLeft w:val="0"/>
                  <w:marRight w:val="0"/>
                  <w:marTop w:val="0"/>
                  <w:marBottom w:val="0"/>
                  <w:divBdr>
                    <w:top w:val="none" w:sz="0" w:space="0" w:color="auto"/>
                    <w:left w:val="none" w:sz="0" w:space="0" w:color="auto"/>
                    <w:bottom w:val="none" w:sz="0" w:space="0" w:color="auto"/>
                    <w:right w:val="none" w:sz="0" w:space="0" w:color="auto"/>
                  </w:divBdr>
                </w:div>
                <w:div w:id="378937398">
                  <w:marLeft w:val="0"/>
                  <w:marRight w:val="0"/>
                  <w:marTop w:val="0"/>
                  <w:marBottom w:val="0"/>
                  <w:divBdr>
                    <w:top w:val="none" w:sz="0" w:space="0" w:color="auto"/>
                    <w:left w:val="none" w:sz="0" w:space="0" w:color="auto"/>
                    <w:bottom w:val="none" w:sz="0" w:space="0" w:color="auto"/>
                    <w:right w:val="none" w:sz="0" w:space="0" w:color="auto"/>
                  </w:divBdr>
                </w:div>
                <w:div w:id="958997562">
                  <w:marLeft w:val="0"/>
                  <w:marRight w:val="0"/>
                  <w:marTop w:val="0"/>
                  <w:marBottom w:val="0"/>
                  <w:divBdr>
                    <w:top w:val="none" w:sz="0" w:space="0" w:color="auto"/>
                    <w:left w:val="none" w:sz="0" w:space="0" w:color="auto"/>
                    <w:bottom w:val="none" w:sz="0" w:space="0" w:color="auto"/>
                    <w:right w:val="none" w:sz="0" w:space="0" w:color="auto"/>
                  </w:divBdr>
                </w:div>
                <w:div w:id="1763839368">
                  <w:marLeft w:val="0"/>
                  <w:marRight w:val="0"/>
                  <w:marTop w:val="0"/>
                  <w:marBottom w:val="0"/>
                  <w:divBdr>
                    <w:top w:val="none" w:sz="0" w:space="0" w:color="auto"/>
                    <w:left w:val="none" w:sz="0" w:space="0" w:color="auto"/>
                    <w:bottom w:val="none" w:sz="0" w:space="0" w:color="auto"/>
                    <w:right w:val="none" w:sz="0" w:space="0" w:color="auto"/>
                  </w:divBdr>
                </w:div>
                <w:div w:id="962073893">
                  <w:marLeft w:val="0"/>
                  <w:marRight w:val="0"/>
                  <w:marTop w:val="0"/>
                  <w:marBottom w:val="0"/>
                  <w:divBdr>
                    <w:top w:val="none" w:sz="0" w:space="0" w:color="auto"/>
                    <w:left w:val="none" w:sz="0" w:space="0" w:color="auto"/>
                    <w:bottom w:val="none" w:sz="0" w:space="0" w:color="auto"/>
                    <w:right w:val="none" w:sz="0" w:space="0" w:color="auto"/>
                  </w:divBdr>
                </w:div>
                <w:div w:id="1068843145">
                  <w:marLeft w:val="0"/>
                  <w:marRight w:val="0"/>
                  <w:marTop w:val="0"/>
                  <w:marBottom w:val="0"/>
                  <w:divBdr>
                    <w:top w:val="none" w:sz="0" w:space="0" w:color="auto"/>
                    <w:left w:val="none" w:sz="0" w:space="0" w:color="auto"/>
                    <w:bottom w:val="none" w:sz="0" w:space="0" w:color="auto"/>
                    <w:right w:val="none" w:sz="0" w:space="0" w:color="auto"/>
                  </w:divBdr>
                </w:div>
                <w:div w:id="1792359017">
                  <w:marLeft w:val="0"/>
                  <w:marRight w:val="0"/>
                  <w:marTop w:val="0"/>
                  <w:marBottom w:val="0"/>
                  <w:divBdr>
                    <w:top w:val="none" w:sz="0" w:space="0" w:color="auto"/>
                    <w:left w:val="none" w:sz="0" w:space="0" w:color="auto"/>
                    <w:bottom w:val="none" w:sz="0" w:space="0" w:color="auto"/>
                    <w:right w:val="none" w:sz="0" w:space="0" w:color="auto"/>
                  </w:divBdr>
                </w:div>
                <w:div w:id="1988629781">
                  <w:marLeft w:val="0"/>
                  <w:marRight w:val="0"/>
                  <w:marTop w:val="0"/>
                  <w:marBottom w:val="0"/>
                  <w:divBdr>
                    <w:top w:val="none" w:sz="0" w:space="0" w:color="auto"/>
                    <w:left w:val="none" w:sz="0" w:space="0" w:color="auto"/>
                    <w:bottom w:val="none" w:sz="0" w:space="0" w:color="auto"/>
                    <w:right w:val="none" w:sz="0" w:space="0" w:color="auto"/>
                  </w:divBdr>
                </w:div>
                <w:div w:id="1591963832">
                  <w:marLeft w:val="0"/>
                  <w:marRight w:val="0"/>
                  <w:marTop w:val="0"/>
                  <w:marBottom w:val="0"/>
                  <w:divBdr>
                    <w:top w:val="none" w:sz="0" w:space="0" w:color="auto"/>
                    <w:left w:val="none" w:sz="0" w:space="0" w:color="auto"/>
                    <w:bottom w:val="none" w:sz="0" w:space="0" w:color="auto"/>
                    <w:right w:val="none" w:sz="0" w:space="0" w:color="auto"/>
                  </w:divBdr>
                </w:div>
                <w:div w:id="2061589369">
                  <w:marLeft w:val="0"/>
                  <w:marRight w:val="0"/>
                  <w:marTop w:val="0"/>
                  <w:marBottom w:val="0"/>
                  <w:divBdr>
                    <w:top w:val="none" w:sz="0" w:space="0" w:color="auto"/>
                    <w:left w:val="none" w:sz="0" w:space="0" w:color="auto"/>
                    <w:bottom w:val="none" w:sz="0" w:space="0" w:color="auto"/>
                    <w:right w:val="none" w:sz="0" w:space="0" w:color="auto"/>
                  </w:divBdr>
                </w:div>
                <w:div w:id="1286539411">
                  <w:marLeft w:val="0"/>
                  <w:marRight w:val="0"/>
                  <w:marTop w:val="0"/>
                  <w:marBottom w:val="0"/>
                  <w:divBdr>
                    <w:top w:val="none" w:sz="0" w:space="0" w:color="auto"/>
                    <w:left w:val="none" w:sz="0" w:space="0" w:color="auto"/>
                    <w:bottom w:val="none" w:sz="0" w:space="0" w:color="auto"/>
                    <w:right w:val="none" w:sz="0" w:space="0" w:color="auto"/>
                  </w:divBdr>
                </w:div>
                <w:div w:id="2122142729">
                  <w:marLeft w:val="0"/>
                  <w:marRight w:val="0"/>
                  <w:marTop w:val="0"/>
                  <w:marBottom w:val="0"/>
                  <w:divBdr>
                    <w:top w:val="none" w:sz="0" w:space="0" w:color="auto"/>
                    <w:left w:val="none" w:sz="0" w:space="0" w:color="auto"/>
                    <w:bottom w:val="none" w:sz="0" w:space="0" w:color="auto"/>
                    <w:right w:val="none" w:sz="0" w:space="0" w:color="auto"/>
                  </w:divBdr>
                </w:div>
                <w:div w:id="87505473">
                  <w:marLeft w:val="0"/>
                  <w:marRight w:val="0"/>
                  <w:marTop w:val="0"/>
                  <w:marBottom w:val="0"/>
                  <w:divBdr>
                    <w:top w:val="none" w:sz="0" w:space="0" w:color="auto"/>
                    <w:left w:val="none" w:sz="0" w:space="0" w:color="auto"/>
                    <w:bottom w:val="none" w:sz="0" w:space="0" w:color="auto"/>
                    <w:right w:val="none" w:sz="0" w:space="0" w:color="auto"/>
                  </w:divBdr>
                </w:div>
                <w:div w:id="2029138410">
                  <w:marLeft w:val="0"/>
                  <w:marRight w:val="0"/>
                  <w:marTop w:val="0"/>
                  <w:marBottom w:val="0"/>
                  <w:divBdr>
                    <w:top w:val="none" w:sz="0" w:space="0" w:color="auto"/>
                    <w:left w:val="none" w:sz="0" w:space="0" w:color="auto"/>
                    <w:bottom w:val="none" w:sz="0" w:space="0" w:color="auto"/>
                    <w:right w:val="none" w:sz="0" w:space="0" w:color="auto"/>
                  </w:divBdr>
                </w:div>
                <w:div w:id="1691100120">
                  <w:marLeft w:val="0"/>
                  <w:marRight w:val="0"/>
                  <w:marTop w:val="0"/>
                  <w:marBottom w:val="0"/>
                  <w:divBdr>
                    <w:top w:val="none" w:sz="0" w:space="0" w:color="auto"/>
                    <w:left w:val="none" w:sz="0" w:space="0" w:color="auto"/>
                    <w:bottom w:val="none" w:sz="0" w:space="0" w:color="auto"/>
                    <w:right w:val="none" w:sz="0" w:space="0" w:color="auto"/>
                  </w:divBdr>
                </w:div>
                <w:div w:id="357200783">
                  <w:marLeft w:val="0"/>
                  <w:marRight w:val="0"/>
                  <w:marTop w:val="0"/>
                  <w:marBottom w:val="0"/>
                  <w:divBdr>
                    <w:top w:val="none" w:sz="0" w:space="0" w:color="auto"/>
                    <w:left w:val="none" w:sz="0" w:space="0" w:color="auto"/>
                    <w:bottom w:val="none" w:sz="0" w:space="0" w:color="auto"/>
                    <w:right w:val="none" w:sz="0" w:space="0" w:color="auto"/>
                  </w:divBdr>
                </w:div>
                <w:div w:id="1540554766">
                  <w:marLeft w:val="0"/>
                  <w:marRight w:val="0"/>
                  <w:marTop w:val="0"/>
                  <w:marBottom w:val="0"/>
                  <w:divBdr>
                    <w:top w:val="none" w:sz="0" w:space="0" w:color="auto"/>
                    <w:left w:val="none" w:sz="0" w:space="0" w:color="auto"/>
                    <w:bottom w:val="none" w:sz="0" w:space="0" w:color="auto"/>
                    <w:right w:val="none" w:sz="0" w:space="0" w:color="auto"/>
                  </w:divBdr>
                </w:div>
                <w:div w:id="575476882">
                  <w:marLeft w:val="0"/>
                  <w:marRight w:val="0"/>
                  <w:marTop w:val="0"/>
                  <w:marBottom w:val="0"/>
                  <w:divBdr>
                    <w:top w:val="none" w:sz="0" w:space="0" w:color="auto"/>
                    <w:left w:val="none" w:sz="0" w:space="0" w:color="auto"/>
                    <w:bottom w:val="none" w:sz="0" w:space="0" w:color="auto"/>
                    <w:right w:val="none" w:sz="0" w:space="0" w:color="auto"/>
                  </w:divBdr>
                </w:div>
                <w:div w:id="858394655">
                  <w:marLeft w:val="0"/>
                  <w:marRight w:val="0"/>
                  <w:marTop w:val="0"/>
                  <w:marBottom w:val="0"/>
                  <w:divBdr>
                    <w:top w:val="none" w:sz="0" w:space="0" w:color="auto"/>
                    <w:left w:val="none" w:sz="0" w:space="0" w:color="auto"/>
                    <w:bottom w:val="none" w:sz="0" w:space="0" w:color="auto"/>
                    <w:right w:val="none" w:sz="0" w:space="0" w:color="auto"/>
                  </w:divBdr>
                </w:div>
                <w:div w:id="2092969207">
                  <w:marLeft w:val="0"/>
                  <w:marRight w:val="0"/>
                  <w:marTop w:val="0"/>
                  <w:marBottom w:val="0"/>
                  <w:divBdr>
                    <w:top w:val="none" w:sz="0" w:space="0" w:color="auto"/>
                    <w:left w:val="none" w:sz="0" w:space="0" w:color="auto"/>
                    <w:bottom w:val="none" w:sz="0" w:space="0" w:color="auto"/>
                    <w:right w:val="none" w:sz="0" w:space="0" w:color="auto"/>
                  </w:divBdr>
                </w:div>
                <w:div w:id="53936699">
                  <w:marLeft w:val="0"/>
                  <w:marRight w:val="0"/>
                  <w:marTop w:val="0"/>
                  <w:marBottom w:val="0"/>
                  <w:divBdr>
                    <w:top w:val="none" w:sz="0" w:space="0" w:color="auto"/>
                    <w:left w:val="none" w:sz="0" w:space="0" w:color="auto"/>
                    <w:bottom w:val="none" w:sz="0" w:space="0" w:color="auto"/>
                    <w:right w:val="none" w:sz="0" w:space="0" w:color="auto"/>
                  </w:divBdr>
                </w:div>
                <w:div w:id="246812848">
                  <w:marLeft w:val="0"/>
                  <w:marRight w:val="0"/>
                  <w:marTop w:val="0"/>
                  <w:marBottom w:val="0"/>
                  <w:divBdr>
                    <w:top w:val="none" w:sz="0" w:space="0" w:color="auto"/>
                    <w:left w:val="none" w:sz="0" w:space="0" w:color="auto"/>
                    <w:bottom w:val="none" w:sz="0" w:space="0" w:color="auto"/>
                    <w:right w:val="none" w:sz="0" w:space="0" w:color="auto"/>
                  </w:divBdr>
                </w:div>
                <w:div w:id="833883469">
                  <w:marLeft w:val="0"/>
                  <w:marRight w:val="0"/>
                  <w:marTop w:val="0"/>
                  <w:marBottom w:val="0"/>
                  <w:divBdr>
                    <w:top w:val="none" w:sz="0" w:space="0" w:color="auto"/>
                    <w:left w:val="none" w:sz="0" w:space="0" w:color="auto"/>
                    <w:bottom w:val="none" w:sz="0" w:space="0" w:color="auto"/>
                    <w:right w:val="none" w:sz="0" w:space="0" w:color="auto"/>
                  </w:divBdr>
                </w:div>
                <w:div w:id="1320689046">
                  <w:marLeft w:val="0"/>
                  <w:marRight w:val="0"/>
                  <w:marTop w:val="0"/>
                  <w:marBottom w:val="0"/>
                  <w:divBdr>
                    <w:top w:val="none" w:sz="0" w:space="0" w:color="auto"/>
                    <w:left w:val="none" w:sz="0" w:space="0" w:color="auto"/>
                    <w:bottom w:val="none" w:sz="0" w:space="0" w:color="auto"/>
                    <w:right w:val="none" w:sz="0" w:space="0" w:color="auto"/>
                  </w:divBdr>
                </w:div>
                <w:div w:id="50155885">
                  <w:marLeft w:val="0"/>
                  <w:marRight w:val="0"/>
                  <w:marTop w:val="0"/>
                  <w:marBottom w:val="0"/>
                  <w:divBdr>
                    <w:top w:val="none" w:sz="0" w:space="0" w:color="auto"/>
                    <w:left w:val="none" w:sz="0" w:space="0" w:color="auto"/>
                    <w:bottom w:val="none" w:sz="0" w:space="0" w:color="auto"/>
                    <w:right w:val="none" w:sz="0" w:space="0" w:color="auto"/>
                  </w:divBdr>
                </w:div>
                <w:div w:id="1621373698">
                  <w:marLeft w:val="0"/>
                  <w:marRight w:val="0"/>
                  <w:marTop w:val="0"/>
                  <w:marBottom w:val="0"/>
                  <w:divBdr>
                    <w:top w:val="none" w:sz="0" w:space="0" w:color="auto"/>
                    <w:left w:val="none" w:sz="0" w:space="0" w:color="auto"/>
                    <w:bottom w:val="none" w:sz="0" w:space="0" w:color="auto"/>
                    <w:right w:val="none" w:sz="0" w:space="0" w:color="auto"/>
                  </w:divBdr>
                </w:div>
                <w:div w:id="1748187893">
                  <w:marLeft w:val="0"/>
                  <w:marRight w:val="0"/>
                  <w:marTop w:val="0"/>
                  <w:marBottom w:val="0"/>
                  <w:divBdr>
                    <w:top w:val="none" w:sz="0" w:space="0" w:color="auto"/>
                    <w:left w:val="none" w:sz="0" w:space="0" w:color="auto"/>
                    <w:bottom w:val="none" w:sz="0" w:space="0" w:color="auto"/>
                    <w:right w:val="none" w:sz="0" w:space="0" w:color="auto"/>
                  </w:divBdr>
                </w:div>
                <w:div w:id="1438796918">
                  <w:marLeft w:val="0"/>
                  <w:marRight w:val="0"/>
                  <w:marTop w:val="0"/>
                  <w:marBottom w:val="0"/>
                  <w:divBdr>
                    <w:top w:val="none" w:sz="0" w:space="0" w:color="auto"/>
                    <w:left w:val="none" w:sz="0" w:space="0" w:color="auto"/>
                    <w:bottom w:val="none" w:sz="0" w:space="0" w:color="auto"/>
                    <w:right w:val="none" w:sz="0" w:space="0" w:color="auto"/>
                  </w:divBdr>
                </w:div>
                <w:div w:id="2011830238">
                  <w:marLeft w:val="0"/>
                  <w:marRight w:val="0"/>
                  <w:marTop w:val="0"/>
                  <w:marBottom w:val="0"/>
                  <w:divBdr>
                    <w:top w:val="none" w:sz="0" w:space="0" w:color="auto"/>
                    <w:left w:val="none" w:sz="0" w:space="0" w:color="auto"/>
                    <w:bottom w:val="none" w:sz="0" w:space="0" w:color="auto"/>
                    <w:right w:val="none" w:sz="0" w:space="0" w:color="auto"/>
                  </w:divBdr>
                </w:div>
                <w:div w:id="988945834">
                  <w:marLeft w:val="0"/>
                  <w:marRight w:val="0"/>
                  <w:marTop w:val="0"/>
                  <w:marBottom w:val="0"/>
                  <w:divBdr>
                    <w:top w:val="none" w:sz="0" w:space="0" w:color="auto"/>
                    <w:left w:val="none" w:sz="0" w:space="0" w:color="auto"/>
                    <w:bottom w:val="none" w:sz="0" w:space="0" w:color="auto"/>
                    <w:right w:val="none" w:sz="0" w:space="0" w:color="auto"/>
                  </w:divBdr>
                </w:div>
                <w:div w:id="412630298">
                  <w:marLeft w:val="0"/>
                  <w:marRight w:val="0"/>
                  <w:marTop w:val="0"/>
                  <w:marBottom w:val="0"/>
                  <w:divBdr>
                    <w:top w:val="none" w:sz="0" w:space="0" w:color="auto"/>
                    <w:left w:val="none" w:sz="0" w:space="0" w:color="auto"/>
                    <w:bottom w:val="none" w:sz="0" w:space="0" w:color="auto"/>
                    <w:right w:val="none" w:sz="0" w:space="0" w:color="auto"/>
                  </w:divBdr>
                </w:div>
                <w:div w:id="695817072">
                  <w:marLeft w:val="0"/>
                  <w:marRight w:val="0"/>
                  <w:marTop w:val="0"/>
                  <w:marBottom w:val="0"/>
                  <w:divBdr>
                    <w:top w:val="none" w:sz="0" w:space="0" w:color="auto"/>
                    <w:left w:val="none" w:sz="0" w:space="0" w:color="auto"/>
                    <w:bottom w:val="none" w:sz="0" w:space="0" w:color="auto"/>
                    <w:right w:val="none" w:sz="0" w:space="0" w:color="auto"/>
                  </w:divBdr>
                </w:div>
                <w:div w:id="337775945">
                  <w:marLeft w:val="0"/>
                  <w:marRight w:val="0"/>
                  <w:marTop w:val="0"/>
                  <w:marBottom w:val="0"/>
                  <w:divBdr>
                    <w:top w:val="none" w:sz="0" w:space="0" w:color="auto"/>
                    <w:left w:val="none" w:sz="0" w:space="0" w:color="auto"/>
                    <w:bottom w:val="none" w:sz="0" w:space="0" w:color="auto"/>
                    <w:right w:val="none" w:sz="0" w:space="0" w:color="auto"/>
                  </w:divBdr>
                </w:div>
                <w:div w:id="1060054054">
                  <w:marLeft w:val="0"/>
                  <w:marRight w:val="0"/>
                  <w:marTop w:val="0"/>
                  <w:marBottom w:val="0"/>
                  <w:divBdr>
                    <w:top w:val="none" w:sz="0" w:space="0" w:color="auto"/>
                    <w:left w:val="none" w:sz="0" w:space="0" w:color="auto"/>
                    <w:bottom w:val="none" w:sz="0" w:space="0" w:color="auto"/>
                    <w:right w:val="none" w:sz="0" w:space="0" w:color="auto"/>
                  </w:divBdr>
                </w:div>
                <w:div w:id="1331837588">
                  <w:marLeft w:val="0"/>
                  <w:marRight w:val="0"/>
                  <w:marTop w:val="0"/>
                  <w:marBottom w:val="0"/>
                  <w:divBdr>
                    <w:top w:val="none" w:sz="0" w:space="0" w:color="auto"/>
                    <w:left w:val="none" w:sz="0" w:space="0" w:color="auto"/>
                    <w:bottom w:val="none" w:sz="0" w:space="0" w:color="auto"/>
                    <w:right w:val="none" w:sz="0" w:space="0" w:color="auto"/>
                  </w:divBdr>
                </w:div>
                <w:div w:id="2034107807">
                  <w:marLeft w:val="0"/>
                  <w:marRight w:val="0"/>
                  <w:marTop w:val="0"/>
                  <w:marBottom w:val="0"/>
                  <w:divBdr>
                    <w:top w:val="none" w:sz="0" w:space="0" w:color="auto"/>
                    <w:left w:val="none" w:sz="0" w:space="0" w:color="auto"/>
                    <w:bottom w:val="none" w:sz="0" w:space="0" w:color="auto"/>
                    <w:right w:val="none" w:sz="0" w:space="0" w:color="auto"/>
                  </w:divBdr>
                  <w:divsChild>
                    <w:div w:id="1522821940">
                      <w:marLeft w:val="0"/>
                      <w:marRight w:val="0"/>
                      <w:marTop w:val="0"/>
                      <w:marBottom w:val="0"/>
                      <w:divBdr>
                        <w:top w:val="none" w:sz="0" w:space="0" w:color="auto"/>
                        <w:left w:val="none" w:sz="0" w:space="0" w:color="auto"/>
                        <w:bottom w:val="none" w:sz="0" w:space="0" w:color="auto"/>
                        <w:right w:val="none" w:sz="0" w:space="0" w:color="auto"/>
                      </w:divBdr>
                    </w:div>
                    <w:div w:id="1619097975">
                      <w:marLeft w:val="0"/>
                      <w:marRight w:val="0"/>
                      <w:marTop w:val="0"/>
                      <w:marBottom w:val="0"/>
                      <w:divBdr>
                        <w:top w:val="none" w:sz="0" w:space="0" w:color="auto"/>
                        <w:left w:val="none" w:sz="0" w:space="0" w:color="auto"/>
                        <w:bottom w:val="none" w:sz="0" w:space="0" w:color="auto"/>
                        <w:right w:val="none" w:sz="0" w:space="0" w:color="auto"/>
                      </w:divBdr>
                    </w:div>
                    <w:div w:id="1937785558">
                      <w:marLeft w:val="0"/>
                      <w:marRight w:val="0"/>
                      <w:marTop w:val="0"/>
                      <w:marBottom w:val="0"/>
                      <w:divBdr>
                        <w:top w:val="none" w:sz="0" w:space="0" w:color="auto"/>
                        <w:left w:val="none" w:sz="0" w:space="0" w:color="auto"/>
                        <w:bottom w:val="none" w:sz="0" w:space="0" w:color="auto"/>
                        <w:right w:val="none" w:sz="0" w:space="0" w:color="auto"/>
                      </w:divBdr>
                    </w:div>
                    <w:div w:id="716784700">
                      <w:marLeft w:val="0"/>
                      <w:marRight w:val="0"/>
                      <w:marTop w:val="0"/>
                      <w:marBottom w:val="0"/>
                      <w:divBdr>
                        <w:top w:val="none" w:sz="0" w:space="0" w:color="auto"/>
                        <w:left w:val="none" w:sz="0" w:space="0" w:color="auto"/>
                        <w:bottom w:val="none" w:sz="0" w:space="0" w:color="auto"/>
                        <w:right w:val="none" w:sz="0" w:space="0" w:color="auto"/>
                      </w:divBdr>
                    </w:div>
                    <w:div w:id="1413503579">
                      <w:marLeft w:val="0"/>
                      <w:marRight w:val="0"/>
                      <w:marTop w:val="0"/>
                      <w:marBottom w:val="0"/>
                      <w:divBdr>
                        <w:top w:val="none" w:sz="0" w:space="0" w:color="auto"/>
                        <w:left w:val="none" w:sz="0" w:space="0" w:color="auto"/>
                        <w:bottom w:val="none" w:sz="0" w:space="0" w:color="auto"/>
                        <w:right w:val="none" w:sz="0" w:space="0" w:color="auto"/>
                      </w:divBdr>
                    </w:div>
                    <w:div w:id="1867712481">
                      <w:marLeft w:val="0"/>
                      <w:marRight w:val="0"/>
                      <w:marTop w:val="0"/>
                      <w:marBottom w:val="0"/>
                      <w:divBdr>
                        <w:top w:val="none" w:sz="0" w:space="0" w:color="auto"/>
                        <w:left w:val="none" w:sz="0" w:space="0" w:color="auto"/>
                        <w:bottom w:val="none" w:sz="0" w:space="0" w:color="auto"/>
                        <w:right w:val="none" w:sz="0" w:space="0" w:color="auto"/>
                      </w:divBdr>
                    </w:div>
                    <w:div w:id="1034841072">
                      <w:marLeft w:val="0"/>
                      <w:marRight w:val="0"/>
                      <w:marTop w:val="0"/>
                      <w:marBottom w:val="0"/>
                      <w:divBdr>
                        <w:top w:val="none" w:sz="0" w:space="0" w:color="auto"/>
                        <w:left w:val="none" w:sz="0" w:space="0" w:color="auto"/>
                        <w:bottom w:val="none" w:sz="0" w:space="0" w:color="auto"/>
                        <w:right w:val="none" w:sz="0" w:space="0" w:color="auto"/>
                      </w:divBdr>
                    </w:div>
                    <w:div w:id="2134060056">
                      <w:marLeft w:val="0"/>
                      <w:marRight w:val="0"/>
                      <w:marTop w:val="0"/>
                      <w:marBottom w:val="0"/>
                      <w:divBdr>
                        <w:top w:val="none" w:sz="0" w:space="0" w:color="auto"/>
                        <w:left w:val="none" w:sz="0" w:space="0" w:color="auto"/>
                        <w:bottom w:val="none" w:sz="0" w:space="0" w:color="auto"/>
                        <w:right w:val="none" w:sz="0" w:space="0" w:color="auto"/>
                      </w:divBdr>
                    </w:div>
                    <w:div w:id="382099961">
                      <w:marLeft w:val="0"/>
                      <w:marRight w:val="0"/>
                      <w:marTop w:val="0"/>
                      <w:marBottom w:val="0"/>
                      <w:divBdr>
                        <w:top w:val="none" w:sz="0" w:space="0" w:color="auto"/>
                        <w:left w:val="none" w:sz="0" w:space="0" w:color="auto"/>
                        <w:bottom w:val="none" w:sz="0" w:space="0" w:color="auto"/>
                        <w:right w:val="none" w:sz="0" w:space="0" w:color="auto"/>
                      </w:divBdr>
                    </w:div>
                    <w:div w:id="1131635969">
                      <w:marLeft w:val="0"/>
                      <w:marRight w:val="0"/>
                      <w:marTop w:val="0"/>
                      <w:marBottom w:val="0"/>
                      <w:divBdr>
                        <w:top w:val="none" w:sz="0" w:space="0" w:color="auto"/>
                        <w:left w:val="none" w:sz="0" w:space="0" w:color="auto"/>
                        <w:bottom w:val="none" w:sz="0" w:space="0" w:color="auto"/>
                        <w:right w:val="none" w:sz="0" w:space="0" w:color="auto"/>
                      </w:divBdr>
                    </w:div>
                    <w:div w:id="55707417">
                      <w:marLeft w:val="0"/>
                      <w:marRight w:val="0"/>
                      <w:marTop w:val="0"/>
                      <w:marBottom w:val="0"/>
                      <w:divBdr>
                        <w:top w:val="none" w:sz="0" w:space="0" w:color="auto"/>
                        <w:left w:val="none" w:sz="0" w:space="0" w:color="auto"/>
                        <w:bottom w:val="none" w:sz="0" w:space="0" w:color="auto"/>
                        <w:right w:val="none" w:sz="0" w:space="0" w:color="auto"/>
                      </w:divBdr>
                    </w:div>
                    <w:div w:id="1213157885">
                      <w:marLeft w:val="0"/>
                      <w:marRight w:val="0"/>
                      <w:marTop w:val="0"/>
                      <w:marBottom w:val="0"/>
                      <w:divBdr>
                        <w:top w:val="none" w:sz="0" w:space="0" w:color="auto"/>
                        <w:left w:val="none" w:sz="0" w:space="0" w:color="auto"/>
                        <w:bottom w:val="none" w:sz="0" w:space="0" w:color="auto"/>
                        <w:right w:val="none" w:sz="0" w:space="0" w:color="auto"/>
                      </w:divBdr>
                    </w:div>
                    <w:div w:id="2099716864">
                      <w:marLeft w:val="0"/>
                      <w:marRight w:val="0"/>
                      <w:marTop w:val="0"/>
                      <w:marBottom w:val="0"/>
                      <w:divBdr>
                        <w:top w:val="none" w:sz="0" w:space="0" w:color="auto"/>
                        <w:left w:val="none" w:sz="0" w:space="0" w:color="auto"/>
                        <w:bottom w:val="none" w:sz="0" w:space="0" w:color="auto"/>
                        <w:right w:val="none" w:sz="0" w:space="0" w:color="auto"/>
                      </w:divBdr>
                    </w:div>
                    <w:div w:id="1265073738">
                      <w:marLeft w:val="0"/>
                      <w:marRight w:val="0"/>
                      <w:marTop w:val="0"/>
                      <w:marBottom w:val="0"/>
                      <w:divBdr>
                        <w:top w:val="none" w:sz="0" w:space="0" w:color="auto"/>
                        <w:left w:val="none" w:sz="0" w:space="0" w:color="auto"/>
                        <w:bottom w:val="none" w:sz="0" w:space="0" w:color="auto"/>
                        <w:right w:val="none" w:sz="0" w:space="0" w:color="auto"/>
                      </w:divBdr>
                    </w:div>
                    <w:div w:id="431245442">
                      <w:marLeft w:val="0"/>
                      <w:marRight w:val="0"/>
                      <w:marTop w:val="0"/>
                      <w:marBottom w:val="0"/>
                      <w:divBdr>
                        <w:top w:val="none" w:sz="0" w:space="0" w:color="auto"/>
                        <w:left w:val="none" w:sz="0" w:space="0" w:color="auto"/>
                        <w:bottom w:val="none" w:sz="0" w:space="0" w:color="auto"/>
                        <w:right w:val="none" w:sz="0" w:space="0" w:color="auto"/>
                      </w:divBdr>
                    </w:div>
                    <w:div w:id="874922799">
                      <w:marLeft w:val="0"/>
                      <w:marRight w:val="0"/>
                      <w:marTop w:val="0"/>
                      <w:marBottom w:val="0"/>
                      <w:divBdr>
                        <w:top w:val="none" w:sz="0" w:space="0" w:color="auto"/>
                        <w:left w:val="none" w:sz="0" w:space="0" w:color="auto"/>
                        <w:bottom w:val="none" w:sz="0" w:space="0" w:color="auto"/>
                        <w:right w:val="none" w:sz="0" w:space="0" w:color="auto"/>
                      </w:divBdr>
                    </w:div>
                    <w:div w:id="60569397">
                      <w:marLeft w:val="0"/>
                      <w:marRight w:val="0"/>
                      <w:marTop w:val="0"/>
                      <w:marBottom w:val="0"/>
                      <w:divBdr>
                        <w:top w:val="none" w:sz="0" w:space="0" w:color="auto"/>
                        <w:left w:val="none" w:sz="0" w:space="0" w:color="auto"/>
                        <w:bottom w:val="none" w:sz="0" w:space="0" w:color="auto"/>
                        <w:right w:val="none" w:sz="0" w:space="0" w:color="auto"/>
                      </w:divBdr>
                    </w:div>
                    <w:div w:id="1912307652">
                      <w:marLeft w:val="0"/>
                      <w:marRight w:val="0"/>
                      <w:marTop w:val="0"/>
                      <w:marBottom w:val="0"/>
                      <w:divBdr>
                        <w:top w:val="none" w:sz="0" w:space="0" w:color="auto"/>
                        <w:left w:val="none" w:sz="0" w:space="0" w:color="auto"/>
                        <w:bottom w:val="none" w:sz="0" w:space="0" w:color="auto"/>
                        <w:right w:val="none" w:sz="0" w:space="0" w:color="auto"/>
                      </w:divBdr>
                    </w:div>
                    <w:div w:id="853033800">
                      <w:marLeft w:val="0"/>
                      <w:marRight w:val="0"/>
                      <w:marTop w:val="0"/>
                      <w:marBottom w:val="0"/>
                      <w:divBdr>
                        <w:top w:val="none" w:sz="0" w:space="0" w:color="auto"/>
                        <w:left w:val="none" w:sz="0" w:space="0" w:color="auto"/>
                        <w:bottom w:val="none" w:sz="0" w:space="0" w:color="auto"/>
                        <w:right w:val="none" w:sz="0" w:space="0" w:color="auto"/>
                      </w:divBdr>
                    </w:div>
                    <w:div w:id="757868469">
                      <w:marLeft w:val="0"/>
                      <w:marRight w:val="0"/>
                      <w:marTop w:val="0"/>
                      <w:marBottom w:val="0"/>
                      <w:divBdr>
                        <w:top w:val="none" w:sz="0" w:space="0" w:color="auto"/>
                        <w:left w:val="none" w:sz="0" w:space="0" w:color="auto"/>
                        <w:bottom w:val="none" w:sz="0" w:space="0" w:color="auto"/>
                        <w:right w:val="none" w:sz="0" w:space="0" w:color="auto"/>
                      </w:divBdr>
                    </w:div>
                    <w:div w:id="1610698344">
                      <w:marLeft w:val="0"/>
                      <w:marRight w:val="0"/>
                      <w:marTop w:val="0"/>
                      <w:marBottom w:val="0"/>
                      <w:divBdr>
                        <w:top w:val="none" w:sz="0" w:space="0" w:color="auto"/>
                        <w:left w:val="none" w:sz="0" w:space="0" w:color="auto"/>
                        <w:bottom w:val="none" w:sz="0" w:space="0" w:color="auto"/>
                        <w:right w:val="none" w:sz="0" w:space="0" w:color="auto"/>
                      </w:divBdr>
                    </w:div>
                    <w:div w:id="479271308">
                      <w:marLeft w:val="0"/>
                      <w:marRight w:val="0"/>
                      <w:marTop w:val="0"/>
                      <w:marBottom w:val="0"/>
                      <w:divBdr>
                        <w:top w:val="none" w:sz="0" w:space="0" w:color="auto"/>
                        <w:left w:val="none" w:sz="0" w:space="0" w:color="auto"/>
                        <w:bottom w:val="none" w:sz="0" w:space="0" w:color="auto"/>
                        <w:right w:val="none" w:sz="0" w:space="0" w:color="auto"/>
                      </w:divBdr>
                    </w:div>
                    <w:div w:id="545024877">
                      <w:marLeft w:val="0"/>
                      <w:marRight w:val="0"/>
                      <w:marTop w:val="0"/>
                      <w:marBottom w:val="0"/>
                      <w:divBdr>
                        <w:top w:val="none" w:sz="0" w:space="0" w:color="auto"/>
                        <w:left w:val="none" w:sz="0" w:space="0" w:color="auto"/>
                        <w:bottom w:val="none" w:sz="0" w:space="0" w:color="auto"/>
                        <w:right w:val="none" w:sz="0" w:space="0" w:color="auto"/>
                      </w:divBdr>
                    </w:div>
                    <w:div w:id="1619293315">
                      <w:marLeft w:val="0"/>
                      <w:marRight w:val="0"/>
                      <w:marTop w:val="0"/>
                      <w:marBottom w:val="0"/>
                      <w:divBdr>
                        <w:top w:val="none" w:sz="0" w:space="0" w:color="auto"/>
                        <w:left w:val="none" w:sz="0" w:space="0" w:color="auto"/>
                        <w:bottom w:val="none" w:sz="0" w:space="0" w:color="auto"/>
                        <w:right w:val="none" w:sz="0" w:space="0" w:color="auto"/>
                      </w:divBdr>
                    </w:div>
                    <w:div w:id="2048137854">
                      <w:marLeft w:val="0"/>
                      <w:marRight w:val="0"/>
                      <w:marTop w:val="0"/>
                      <w:marBottom w:val="0"/>
                      <w:divBdr>
                        <w:top w:val="none" w:sz="0" w:space="0" w:color="auto"/>
                        <w:left w:val="none" w:sz="0" w:space="0" w:color="auto"/>
                        <w:bottom w:val="none" w:sz="0" w:space="0" w:color="auto"/>
                        <w:right w:val="none" w:sz="0" w:space="0" w:color="auto"/>
                      </w:divBdr>
                    </w:div>
                    <w:div w:id="1524319685">
                      <w:marLeft w:val="0"/>
                      <w:marRight w:val="0"/>
                      <w:marTop w:val="0"/>
                      <w:marBottom w:val="0"/>
                      <w:divBdr>
                        <w:top w:val="none" w:sz="0" w:space="0" w:color="auto"/>
                        <w:left w:val="none" w:sz="0" w:space="0" w:color="auto"/>
                        <w:bottom w:val="none" w:sz="0" w:space="0" w:color="auto"/>
                        <w:right w:val="none" w:sz="0" w:space="0" w:color="auto"/>
                      </w:divBdr>
                    </w:div>
                    <w:div w:id="921912744">
                      <w:marLeft w:val="0"/>
                      <w:marRight w:val="0"/>
                      <w:marTop w:val="0"/>
                      <w:marBottom w:val="0"/>
                      <w:divBdr>
                        <w:top w:val="none" w:sz="0" w:space="0" w:color="auto"/>
                        <w:left w:val="none" w:sz="0" w:space="0" w:color="auto"/>
                        <w:bottom w:val="none" w:sz="0" w:space="0" w:color="auto"/>
                        <w:right w:val="none" w:sz="0" w:space="0" w:color="auto"/>
                      </w:divBdr>
                    </w:div>
                    <w:div w:id="1388186909">
                      <w:marLeft w:val="0"/>
                      <w:marRight w:val="0"/>
                      <w:marTop w:val="0"/>
                      <w:marBottom w:val="0"/>
                      <w:divBdr>
                        <w:top w:val="none" w:sz="0" w:space="0" w:color="auto"/>
                        <w:left w:val="none" w:sz="0" w:space="0" w:color="auto"/>
                        <w:bottom w:val="none" w:sz="0" w:space="0" w:color="auto"/>
                        <w:right w:val="none" w:sz="0" w:space="0" w:color="auto"/>
                      </w:divBdr>
                    </w:div>
                    <w:div w:id="289167945">
                      <w:marLeft w:val="0"/>
                      <w:marRight w:val="0"/>
                      <w:marTop w:val="0"/>
                      <w:marBottom w:val="0"/>
                      <w:divBdr>
                        <w:top w:val="none" w:sz="0" w:space="0" w:color="auto"/>
                        <w:left w:val="none" w:sz="0" w:space="0" w:color="auto"/>
                        <w:bottom w:val="none" w:sz="0" w:space="0" w:color="auto"/>
                        <w:right w:val="none" w:sz="0" w:space="0" w:color="auto"/>
                      </w:divBdr>
                    </w:div>
                    <w:div w:id="1266234320">
                      <w:marLeft w:val="0"/>
                      <w:marRight w:val="0"/>
                      <w:marTop w:val="0"/>
                      <w:marBottom w:val="0"/>
                      <w:divBdr>
                        <w:top w:val="none" w:sz="0" w:space="0" w:color="auto"/>
                        <w:left w:val="none" w:sz="0" w:space="0" w:color="auto"/>
                        <w:bottom w:val="none" w:sz="0" w:space="0" w:color="auto"/>
                        <w:right w:val="none" w:sz="0" w:space="0" w:color="auto"/>
                      </w:divBdr>
                    </w:div>
                    <w:div w:id="1485391867">
                      <w:marLeft w:val="0"/>
                      <w:marRight w:val="0"/>
                      <w:marTop w:val="0"/>
                      <w:marBottom w:val="0"/>
                      <w:divBdr>
                        <w:top w:val="none" w:sz="0" w:space="0" w:color="auto"/>
                        <w:left w:val="none" w:sz="0" w:space="0" w:color="auto"/>
                        <w:bottom w:val="none" w:sz="0" w:space="0" w:color="auto"/>
                        <w:right w:val="none" w:sz="0" w:space="0" w:color="auto"/>
                      </w:divBdr>
                    </w:div>
                    <w:div w:id="342635515">
                      <w:marLeft w:val="0"/>
                      <w:marRight w:val="0"/>
                      <w:marTop w:val="0"/>
                      <w:marBottom w:val="0"/>
                      <w:divBdr>
                        <w:top w:val="none" w:sz="0" w:space="0" w:color="auto"/>
                        <w:left w:val="none" w:sz="0" w:space="0" w:color="auto"/>
                        <w:bottom w:val="none" w:sz="0" w:space="0" w:color="auto"/>
                        <w:right w:val="none" w:sz="0" w:space="0" w:color="auto"/>
                      </w:divBdr>
                    </w:div>
                    <w:div w:id="1085030637">
                      <w:marLeft w:val="0"/>
                      <w:marRight w:val="0"/>
                      <w:marTop w:val="0"/>
                      <w:marBottom w:val="0"/>
                      <w:divBdr>
                        <w:top w:val="none" w:sz="0" w:space="0" w:color="auto"/>
                        <w:left w:val="none" w:sz="0" w:space="0" w:color="auto"/>
                        <w:bottom w:val="none" w:sz="0" w:space="0" w:color="auto"/>
                        <w:right w:val="none" w:sz="0" w:space="0" w:color="auto"/>
                      </w:divBdr>
                    </w:div>
                    <w:div w:id="1779249730">
                      <w:marLeft w:val="0"/>
                      <w:marRight w:val="0"/>
                      <w:marTop w:val="0"/>
                      <w:marBottom w:val="0"/>
                      <w:divBdr>
                        <w:top w:val="none" w:sz="0" w:space="0" w:color="auto"/>
                        <w:left w:val="none" w:sz="0" w:space="0" w:color="auto"/>
                        <w:bottom w:val="none" w:sz="0" w:space="0" w:color="auto"/>
                        <w:right w:val="none" w:sz="0" w:space="0" w:color="auto"/>
                      </w:divBdr>
                    </w:div>
                    <w:div w:id="565067198">
                      <w:marLeft w:val="0"/>
                      <w:marRight w:val="0"/>
                      <w:marTop w:val="0"/>
                      <w:marBottom w:val="0"/>
                      <w:divBdr>
                        <w:top w:val="none" w:sz="0" w:space="0" w:color="auto"/>
                        <w:left w:val="none" w:sz="0" w:space="0" w:color="auto"/>
                        <w:bottom w:val="none" w:sz="0" w:space="0" w:color="auto"/>
                        <w:right w:val="none" w:sz="0" w:space="0" w:color="auto"/>
                      </w:divBdr>
                    </w:div>
                    <w:div w:id="1107387629">
                      <w:marLeft w:val="0"/>
                      <w:marRight w:val="0"/>
                      <w:marTop w:val="0"/>
                      <w:marBottom w:val="0"/>
                      <w:divBdr>
                        <w:top w:val="none" w:sz="0" w:space="0" w:color="auto"/>
                        <w:left w:val="none" w:sz="0" w:space="0" w:color="auto"/>
                        <w:bottom w:val="none" w:sz="0" w:space="0" w:color="auto"/>
                        <w:right w:val="none" w:sz="0" w:space="0" w:color="auto"/>
                      </w:divBdr>
                    </w:div>
                    <w:div w:id="1956983611">
                      <w:marLeft w:val="0"/>
                      <w:marRight w:val="0"/>
                      <w:marTop w:val="0"/>
                      <w:marBottom w:val="0"/>
                      <w:divBdr>
                        <w:top w:val="none" w:sz="0" w:space="0" w:color="auto"/>
                        <w:left w:val="none" w:sz="0" w:space="0" w:color="auto"/>
                        <w:bottom w:val="none" w:sz="0" w:space="0" w:color="auto"/>
                        <w:right w:val="none" w:sz="0" w:space="0" w:color="auto"/>
                      </w:divBdr>
                    </w:div>
                    <w:div w:id="10687449">
                      <w:marLeft w:val="0"/>
                      <w:marRight w:val="0"/>
                      <w:marTop w:val="0"/>
                      <w:marBottom w:val="0"/>
                      <w:divBdr>
                        <w:top w:val="none" w:sz="0" w:space="0" w:color="auto"/>
                        <w:left w:val="none" w:sz="0" w:space="0" w:color="auto"/>
                        <w:bottom w:val="none" w:sz="0" w:space="0" w:color="auto"/>
                        <w:right w:val="none" w:sz="0" w:space="0" w:color="auto"/>
                      </w:divBdr>
                    </w:div>
                    <w:div w:id="143737250">
                      <w:marLeft w:val="0"/>
                      <w:marRight w:val="0"/>
                      <w:marTop w:val="0"/>
                      <w:marBottom w:val="0"/>
                      <w:divBdr>
                        <w:top w:val="none" w:sz="0" w:space="0" w:color="auto"/>
                        <w:left w:val="none" w:sz="0" w:space="0" w:color="auto"/>
                        <w:bottom w:val="none" w:sz="0" w:space="0" w:color="auto"/>
                        <w:right w:val="none" w:sz="0" w:space="0" w:color="auto"/>
                      </w:divBdr>
                      <w:divsChild>
                        <w:div w:id="2130581587">
                          <w:marLeft w:val="0"/>
                          <w:marRight w:val="0"/>
                          <w:marTop w:val="0"/>
                          <w:marBottom w:val="0"/>
                          <w:divBdr>
                            <w:top w:val="none" w:sz="0" w:space="0" w:color="auto"/>
                            <w:left w:val="none" w:sz="0" w:space="0" w:color="auto"/>
                            <w:bottom w:val="none" w:sz="0" w:space="0" w:color="auto"/>
                            <w:right w:val="none" w:sz="0" w:space="0" w:color="auto"/>
                          </w:divBdr>
                        </w:div>
                        <w:div w:id="1530024899">
                          <w:marLeft w:val="0"/>
                          <w:marRight w:val="0"/>
                          <w:marTop w:val="0"/>
                          <w:marBottom w:val="0"/>
                          <w:divBdr>
                            <w:top w:val="none" w:sz="0" w:space="0" w:color="auto"/>
                            <w:left w:val="none" w:sz="0" w:space="0" w:color="auto"/>
                            <w:bottom w:val="none" w:sz="0" w:space="0" w:color="auto"/>
                            <w:right w:val="none" w:sz="0" w:space="0" w:color="auto"/>
                          </w:divBdr>
                          <w:divsChild>
                            <w:div w:id="1232808154">
                              <w:marLeft w:val="0"/>
                              <w:marRight w:val="0"/>
                              <w:marTop w:val="0"/>
                              <w:marBottom w:val="0"/>
                              <w:divBdr>
                                <w:top w:val="none" w:sz="0" w:space="0" w:color="auto"/>
                                <w:left w:val="none" w:sz="0" w:space="0" w:color="auto"/>
                                <w:bottom w:val="none" w:sz="0" w:space="0" w:color="auto"/>
                                <w:right w:val="none" w:sz="0" w:space="0" w:color="auto"/>
                              </w:divBdr>
                            </w:div>
                            <w:div w:id="1160459849">
                              <w:marLeft w:val="0"/>
                              <w:marRight w:val="0"/>
                              <w:marTop w:val="0"/>
                              <w:marBottom w:val="0"/>
                              <w:divBdr>
                                <w:top w:val="none" w:sz="0" w:space="0" w:color="auto"/>
                                <w:left w:val="none" w:sz="0" w:space="0" w:color="auto"/>
                                <w:bottom w:val="none" w:sz="0" w:space="0" w:color="auto"/>
                                <w:right w:val="none" w:sz="0" w:space="0" w:color="auto"/>
                              </w:divBdr>
                            </w:div>
                            <w:div w:id="355499303">
                              <w:marLeft w:val="0"/>
                              <w:marRight w:val="0"/>
                              <w:marTop w:val="0"/>
                              <w:marBottom w:val="0"/>
                              <w:divBdr>
                                <w:top w:val="none" w:sz="0" w:space="0" w:color="auto"/>
                                <w:left w:val="none" w:sz="0" w:space="0" w:color="auto"/>
                                <w:bottom w:val="none" w:sz="0" w:space="0" w:color="auto"/>
                                <w:right w:val="none" w:sz="0" w:space="0" w:color="auto"/>
                              </w:divBdr>
                            </w:div>
                            <w:div w:id="1966499917">
                              <w:marLeft w:val="0"/>
                              <w:marRight w:val="0"/>
                              <w:marTop w:val="0"/>
                              <w:marBottom w:val="0"/>
                              <w:divBdr>
                                <w:top w:val="none" w:sz="0" w:space="0" w:color="auto"/>
                                <w:left w:val="none" w:sz="0" w:space="0" w:color="auto"/>
                                <w:bottom w:val="none" w:sz="0" w:space="0" w:color="auto"/>
                                <w:right w:val="none" w:sz="0" w:space="0" w:color="auto"/>
                              </w:divBdr>
                            </w:div>
                            <w:div w:id="53043890">
                              <w:marLeft w:val="0"/>
                              <w:marRight w:val="0"/>
                              <w:marTop w:val="0"/>
                              <w:marBottom w:val="0"/>
                              <w:divBdr>
                                <w:top w:val="none" w:sz="0" w:space="0" w:color="auto"/>
                                <w:left w:val="none" w:sz="0" w:space="0" w:color="auto"/>
                                <w:bottom w:val="none" w:sz="0" w:space="0" w:color="auto"/>
                                <w:right w:val="none" w:sz="0" w:space="0" w:color="auto"/>
                              </w:divBdr>
                            </w:div>
                            <w:div w:id="1715737313">
                              <w:marLeft w:val="0"/>
                              <w:marRight w:val="0"/>
                              <w:marTop w:val="0"/>
                              <w:marBottom w:val="0"/>
                              <w:divBdr>
                                <w:top w:val="none" w:sz="0" w:space="0" w:color="auto"/>
                                <w:left w:val="none" w:sz="0" w:space="0" w:color="auto"/>
                                <w:bottom w:val="none" w:sz="0" w:space="0" w:color="auto"/>
                                <w:right w:val="none" w:sz="0" w:space="0" w:color="auto"/>
                              </w:divBdr>
                            </w:div>
                            <w:div w:id="1137185360">
                              <w:marLeft w:val="0"/>
                              <w:marRight w:val="0"/>
                              <w:marTop w:val="0"/>
                              <w:marBottom w:val="0"/>
                              <w:divBdr>
                                <w:top w:val="none" w:sz="0" w:space="0" w:color="auto"/>
                                <w:left w:val="none" w:sz="0" w:space="0" w:color="auto"/>
                                <w:bottom w:val="none" w:sz="0" w:space="0" w:color="auto"/>
                                <w:right w:val="none" w:sz="0" w:space="0" w:color="auto"/>
                              </w:divBdr>
                            </w:div>
                            <w:div w:id="268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938017">
      <w:bodyDiv w:val="1"/>
      <w:marLeft w:val="0"/>
      <w:marRight w:val="0"/>
      <w:marTop w:val="0"/>
      <w:marBottom w:val="0"/>
      <w:divBdr>
        <w:top w:val="none" w:sz="0" w:space="0" w:color="auto"/>
        <w:left w:val="none" w:sz="0" w:space="0" w:color="auto"/>
        <w:bottom w:val="none" w:sz="0" w:space="0" w:color="auto"/>
        <w:right w:val="none" w:sz="0" w:space="0" w:color="auto"/>
      </w:divBdr>
      <w:divsChild>
        <w:div w:id="533737733">
          <w:marLeft w:val="0"/>
          <w:marRight w:val="0"/>
          <w:marTop w:val="0"/>
          <w:marBottom w:val="0"/>
          <w:divBdr>
            <w:top w:val="none" w:sz="0" w:space="0" w:color="auto"/>
            <w:left w:val="none" w:sz="0" w:space="0" w:color="auto"/>
            <w:bottom w:val="none" w:sz="0" w:space="0" w:color="auto"/>
            <w:right w:val="none" w:sz="0" w:space="0" w:color="auto"/>
          </w:divBdr>
          <w:divsChild>
            <w:div w:id="1967612675">
              <w:marLeft w:val="0"/>
              <w:marRight w:val="0"/>
              <w:marTop w:val="0"/>
              <w:marBottom w:val="0"/>
              <w:divBdr>
                <w:top w:val="none" w:sz="0" w:space="0" w:color="auto"/>
                <w:left w:val="none" w:sz="0" w:space="0" w:color="auto"/>
                <w:bottom w:val="none" w:sz="0" w:space="0" w:color="auto"/>
                <w:right w:val="none" w:sz="0" w:space="0" w:color="auto"/>
              </w:divBdr>
              <w:divsChild>
                <w:div w:id="151993134">
                  <w:marLeft w:val="0"/>
                  <w:marRight w:val="0"/>
                  <w:marTop w:val="0"/>
                  <w:marBottom w:val="0"/>
                  <w:divBdr>
                    <w:top w:val="none" w:sz="0" w:space="0" w:color="auto"/>
                    <w:left w:val="none" w:sz="0" w:space="0" w:color="auto"/>
                    <w:bottom w:val="none" w:sz="0" w:space="0" w:color="auto"/>
                    <w:right w:val="none" w:sz="0" w:space="0" w:color="auto"/>
                  </w:divBdr>
                  <w:divsChild>
                    <w:div w:id="1626303416">
                      <w:marLeft w:val="0"/>
                      <w:marRight w:val="0"/>
                      <w:marTop w:val="0"/>
                      <w:marBottom w:val="0"/>
                      <w:divBdr>
                        <w:top w:val="none" w:sz="0" w:space="0" w:color="auto"/>
                        <w:left w:val="none" w:sz="0" w:space="0" w:color="auto"/>
                        <w:bottom w:val="none" w:sz="0" w:space="0" w:color="auto"/>
                        <w:right w:val="none" w:sz="0" w:space="0" w:color="auto"/>
                      </w:divBdr>
                      <w:divsChild>
                        <w:div w:id="464348700">
                          <w:marLeft w:val="0"/>
                          <w:marRight w:val="0"/>
                          <w:marTop w:val="100"/>
                          <w:marBottom w:val="100"/>
                          <w:divBdr>
                            <w:top w:val="none" w:sz="0" w:space="0" w:color="auto"/>
                            <w:left w:val="none" w:sz="0" w:space="0" w:color="auto"/>
                            <w:bottom w:val="none" w:sz="0" w:space="0" w:color="auto"/>
                            <w:right w:val="none" w:sz="0" w:space="0" w:color="auto"/>
                          </w:divBdr>
                          <w:divsChild>
                            <w:div w:id="1683892094">
                              <w:marLeft w:val="0"/>
                              <w:marRight w:val="0"/>
                              <w:marTop w:val="0"/>
                              <w:marBottom w:val="0"/>
                              <w:divBdr>
                                <w:top w:val="none" w:sz="0" w:space="0" w:color="auto"/>
                                <w:left w:val="none" w:sz="0" w:space="0" w:color="auto"/>
                                <w:bottom w:val="none" w:sz="0" w:space="0" w:color="auto"/>
                                <w:right w:val="none" w:sz="0" w:space="0" w:color="auto"/>
                              </w:divBdr>
                              <w:divsChild>
                                <w:div w:id="795299998">
                                  <w:marLeft w:val="0"/>
                                  <w:marRight w:val="0"/>
                                  <w:marTop w:val="0"/>
                                  <w:marBottom w:val="0"/>
                                  <w:divBdr>
                                    <w:top w:val="none" w:sz="0" w:space="0" w:color="auto"/>
                                    <w:left w:val="none" w:sz="0" w:space="0" w:color="auto"/>
                                    <w:bottom w:val="none" w:sz="0" w:space="0" w:color="auto"/>
                                    <w:right w:val="none" w:sz="0" w:space="0" w:color="auto"/>
                                  </w:divBdr>
                                  <w:divsChild>
                                    <w:div w:id="1704356766">
                                      <w:marLeft w:val="0"/>
                                      <w:marRight w:val="0"/>
                                      <w:marTop w:val="0"/>
                                      <w:marBottom w:val="0"/>
                                      <w:divBdr>
                                        <w:top w:val="none" w:sz="0" w:space="0" w:color="auto"/>
                                        <w:left w:val="none" w:sz="0" w:space="0" w:color="auto"/>
                                        <w:bottom w:val="none" w:sz="0" w:space="0" w:color="auto"/>
                                        <w:right w:val="none" w:sz="0" w:space="0" w:color="auto"/>
                                      </w:divBdr>
                                      <w:divsChild>
                                        <w:div w:id="1369523441">
                                          <w:marLeft w:val="0"/>
                                          <w:marRight w:val="0"/>
                                          <w:marTop w:val="0"/>
                                          <w:marBottom w:val="0"/>
                                          <w:divBdr>
                                            <w:top w:val="none" w:sz="0" w:space="0" w:color="auto"/>
                                            <w:left w:val="none" w:sz="0" w:space="0" w:color="auto"/>
                                            <w:bottom w:val="none" w:sz="0" w:space="0" w:color="auto"/>
                                            <w:right w:val="none" w:sz="0" w:space="0" w:color="auto"/>
                                          </w:divBdr>
                                          <w:divsChild>
                                            <w:div w:id="1197890525">
                                              <w:marLeft w:val="0"/>
                                              <w:marRight w:val="0"/>
                                              <w:marTop w:val="0"/>
                                              <w:marBottom w:val="0"/>
                                              <w:divBdr>
                                                <w:top w:val="none" w:sz="0" w:space="0" w:color="auto"/>
                                                <w:left w:val="none" w:sz="0" w:space="0" w:color="auto"/>
                                                <w:bottom w:val="none" w:sz="0" w:space="0" w:color="auto"/>
                                                <w:right w:val="none" w:sz="0" w:space="0" w:color="auto"/>
                                              </w:divBdr>
                                              <w:divsChild>
                                                <w:div w:id="979073701">
                                                  <w:marLeft w:val="0"/>
                                                  <w:marRight w:val="0"/>
                                                  <w:marTop w:val="0"/>
                                                  <w:marBottom w:val="0"/>
                                                  <w:divBdr>
                                                    <w:top w:val="none" w:sz="0" w:space="0" w:color="auto"/>
                                                    <w:left w:val="none" w:sz="0" w:space="0" w:color="auto"/>
                                                    <w:bottom w:val="none" w:sz="0" w:space="0" w:color="auto"/>
                                                    <w:right w:val="none" w:sz="0" w:space="0" w:color="auto"/>
                                                  </w:divBdr>
                                                  <w:divsChild>
                                                    <w:div w:id="42409524">
                                                      <w:marLeft w:val="0"/>
                                                      <w:marRight w:val="0"/>
                                                      <w:marTop w:val="0"/>
                                                      <w:marBottom w:val="0"/>
                                                      <w:divBdr>
                                                        <w:top w:val="none" w:sz="0" w:space="0" w:color="auto"/>
                                                        <w:left w:val="none" w:sz="0" w:space="0" w:color="auto"/>
                                                        <w:bottom w:val="none" w:sz="0" w:space="0" w:color="auto"/>
                                                        <w:right w:val="none" w:sz="0" w:space="0" w:color="auto"/>
                                                      </w:divBdr>
                                                      <w:divsChild>
                                                        <w:div w:id="1403990460">
                                                          <w:marLeft w:val="0"/>
                                                          <w:marRight w:val="0"/>
                                                          <w:marTop w:val="0"/>
                                                          <w:marBottom w:val="0"/>
                                                          <w:divBdr>
                                                            <w:top w:val="none" w:sz="0" w:space="0" w:color="auto"/>
                                                            <w:left w:val="none" w:sz="0" w:space="0" w:color="auto"/>
                                                            <w:bottom w:val="none" w:sz="0" w:space="0" w:color="auto"/>
                                                            <w:right w:val="none" w:sz="0" w:space="0" w:color="auto"/>
                                                          </w:divBdr>
                                                        </w:div>
                                                        <w:div w:id="1587297938">
                                                          <w:marLeft w:val="0"/>
                                                          <w:marRight w:val="0"/>
                                                          <w:marTop w:val="0"/>
                                                          <w:marBottom w:val="0"/>
                                                          <w:divBdr>
                                                            <w:top w:val="none" w:sz="0" w:space="0" w:color="auto"/>
                                                            <w:left w:val="none" w:sz="0" w:space="0" w:color="auto"/>
                                                            <w:bottom w:val="none" w:sz="0" w:space="0" w:color="auto"/>
                                                            <w:right w:val="none" w:sz="0" w:space="0" w:color="auto"/>
                                                          </w:divBdr>
                                                          <w:divsChild>
                                                            <w:div w:id="4168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264875">
      <w:bodyDiv w:val="1"/>
      <w:marLeft w:val="0"/>
      <w:marRight w:val="0"/>
      <w:marTop w:val="0"/>
      <w:marBottom w:val="0"/>
      <w:divBdr>
        <w:top w:val="none" w:sz="0" w:space="0" w:color="auto"/>
        <w:left w:val="none" w:sz="0" w:space="0" w:color="auto"/>
        <w:bottom w:val="none" w:sz="0" w:space="0" w:color="auto"/>
        <w:right w:val="none" w:sz="0" w:space="0" w:color="auto"/>
      </w:divBdr>
      <w:divsChild>
        <w:div w:id="1564022416">
          <w:marLeft w:val="0"/>
          <w:marRight w:val="0"/>
          <w:marTop w:val="0"/>
          <w:marBottom w:val="0"/>
          <w:divBdr>
            <w:top w:val="none" w:sz="0" w:space="0" w:color="auto"/>
            <w:left w:val="none" w:sz="0" w:space="0" w:color="auto"/>
            <w:bottom w:val="none" w:sz="0" w:space="0" w:color="auto"/>
            <w:right w:val="none" w:sz="0" w:space="0" w:color="auto"/>
          </w:divBdr>
          <w:divsChild>
            <w:div w:id="2078161693">
              <w:marLeft w:val="0"/>
              <w:marRight w:val="0"/>
              <w:marTop w:val="0"/>
              <w:marBottom w:val="0"/>
              <w:divBdr>
                <w:top w:val="none" w:sz="0" w:space="0" w:color="auto"/>
                <w:left w:val="none" w:sz="0" w:space="0" w:color="auto"/>
                <w:bottom w:val="none" w:sz="0" w:space="0" w:color="auto"/>
                <w:right w:val="none" w:sz="0" w:space="0" w:color="auto"/>
              </w:divBdr>
              <w:divsChild>
                <w:div w:id="1002390216">
                  <w:marLeft w:val="0"/>
                  <w:marRight w:val="0"/>
                  <w:marTop w:val="0"/>
                  <w:marBottom w:val="0"/>
                  <w:divBdr>
                    <w:top w:val="none" w:sz="0" w:space="0" w:color="auto"/>
                    <w:left w:val="none" w:sz="0" w:space="0" w:color="auto"/>
                    <w:bottom w:val="none" w:sz="0" w:space="0" w:color="auto"/>
                    <w:right w:val="none" w:sz="0" w:space="0" w:color="auto"/>
                  </w:divBdr>
                  <w:divsChild>
                    <w:div w:id="345210066">
                      <w:marLeft w:val="0"/>
                      <w:marRight w:val="0"/>
                      <w:marTop w:val="0"/>
                      <w:marBottom w:val="0"/>
                      <w:divBdr>
                        <w:top w:val="none" w:sz="0" w:space="0" w:color="auto"/>
                        <w:left w:val="none" w:sz="0" w:space="0" w:color="auto"/>
                        <w:bottom w:val="none" w:sz="0" w:space="0" w:color="auto"/>
                        <w:right w:val="none" w:sz="0" w:space="0" w:color="auto"/>
                      </w:divBdr>
                      <w:divsChild>
                        <w:div w:id="1281449654">
                          <w:marLeft w:val="0"/>
                          <w:marRight w:val="0"/>
                          <w:marTop w:val="100"/>
                          <w:marBottom w:val="100"/>
                          <w:divBdr>
                            <w:top w:val="none" w:sz="0" w:space="0" w:color="auto"/>
                            <w:left w:val="none" w:sz="0" w:space="0" w:color="auto"/>
                            <w:bottom w:val="none" w:sz="0" w:space="0" w:color="auto"/>
                            <w:right w:val="none" w:sz="0" w:space="0" w:color="auto"/>
                          </w:divBdr>
                          <w:divsChild>
                            <w:div w:id="2117167510">
                              <w:marLeft w:val="0"/>
                              <w:marRight w:val="0"/>
                              <w:marTop w:val="0"/>
                              <w:marBottom w:val="0"/>
                              <w:divBdr>
                                <w:top w:val="none" w:sz="0" w:space="0" w:color="auto"/>
                                <w:left w:val="none" w:sz="0" w:space="0" w:color="auto"/>
                                <w:bottom w:val="none" w:sz="0" w:space="0" w:color="auto"/>
                                <w:right w:val="none" w:sz="0" w:space="0" w:color="auto"/>
                              </w:divBdr>
                              <w:divsChild>
                                <w:div w:id="1978756253">
                                  <w:marLeft w:val="0"/>
                                  <w:marRight w:val="0"/>
                                  <w:marTop w:val="0"/>
                                  <w:marBottom w:val="0"/>
                                  <w:divBdr>
                                    <w:top w:val="none" w:sz="0" w:space="0" w:color="auto"/>
                                    <w:left w:val="none" w:sz="0" w:space="0" w:color="auto"/>
                                    <w:bottom w:val="none" w:sz="0" w:space="0" w:color="auto"/>
                                    <w:right w:val="none" w:sz="0" w:space="0" w:color="auto"/>
                                  </w:divBdr>
                                  <w:divsChild>
                                    <w:div w:id="1867206738">
                                      <w:marLeft w:val="0"/>
                                      <w:marRight w:val="0"/>
                                      <w:marTop w:val="0"/>
                                      <w:marBottom w:val="0"/>
                                      <w:divBdr>
                                        <w:top w:val="none" w:sz="0" w:space="0" w:color="auto"/>
                                        <w:left w:val="none" w:sz="0" w:space="0" w:color="auto"/>
                                        <w:bottom w:val="none" w:sz="0" w:space="0" w:color="auto"/>
                                        <w:right w:val="none" w:sz="0" w:space="0" w:color="auto"/>
                                      </w:divBdr>
                                      <w:divsChild>
                                        <w:div w:id="372536901">
                                          <w:marLeft w:val="0"/>
                                          <w:marRight w:val="0"/>
                                          <w:marTop w:val="0"/>
                                          <w:marBottom w:val="0"/>
                                          <w:divBdr>
                                            <w:top w:val="none" w:sz="0" w:space="0" w:color="auto"/>
                                            <w:left w:val="none" w:sz="0" w:space="0" w:color="auto"/>
                                            <w:bottom w:val="none" w:sz="0" w:space="0" w:color="auto"/>
                                            <w:right w:val="none" w:sz="0" w:space="0" w:color="auto"/>
                                          </w:divBdr>
                                          <w:divsChild>
                                            <w:div w:id="1500922668">
                                              <w:marLeft w:val="0"/>
                                              <w:marRight w:val="0"/>
                                              <w:marTop w:val="0"/>
                                              <w:marBottom w:val="0"/>
                                              <w:divBdr>
                                                <w:top w:val="none" w:sz="0" w:space="0" w:color="auto"/>
                                                <w:left w:val="none" w:sz="0" w:space="0" w:color="auto"/>
                                                <w:bottom w:val="none" w:sz="0" w:space="0" w:color="auto"/>
                                                <w:right w:val="none" w:sz="0" w:space="0" w:color="auto"/>
                                              </w:divBdr>
                                              <w:divsChild>
                                                <w:div w:id="441653032">
                                                  <w:marLeft w:val="0"/>
                                                  <w:marRight w:val="0"/>
                                                  <w:marTop w:val="0"/>
                                                  <w:marBottom w:val="0"/>
                                                  <w:divBdr>
                                                    <w:top w:val="none" w:sz="0" w:space="0" w:color="auto"/>
                                                    <w:left w:val="none" w:sz="0" w:space="0" w:color="auto"/>
                                                    <w:bottom w:val="none" w:sz="0" w:space="0" w:color="auto"/>
                                                    <w:right w:val="none" w:sz="0" w:space="0" w:color="auto"/>
                                                  </w:divBdr>
                                                  <w:divsChild>
                                                    <w:div w:id="2063868487">
                                                      <w:marLeft w:val="0"/>
                                                      <w:marRight w:val="0"/>
                                                      <w:marTop w:val="0"/>
                                                      <w:marBottom w:val="0"/>
                                                      <w:divBdr>
                                                        <w:top w:val="none" w:sz="0" w:space="0" w:color="auto"/>
                                                        <w:left w:val="none" w:sz="0" w:space="0" w:color="auto"/>
                                                        <w:bottom w:val="none" w:sz="0" w:space="0" w:color="auto"/>
                                                        <w:right w:val="none" w:sz="0" w:space="0" w:color="auto"/>
                                                      </w:divBdr>
                                                      <w:divsChild>
                                                        <w:div w:id="1770931321">
                                                          <w:marLeft w:val="0"/>
                                                          <w:marRight w:val="0"/>
                                                          <w:marTop w:val="0"/>
                                                          <w:marBottom w:val="0"/>
                                                          <w:divBdr>
                                                            <w:top w:val="none" w:sz="0" w:space="0" w:color="auto"/>
                                                            <w:left w:val="none" w:sz="0" w:space="0" w:color="auto"/>
                                                            <w:bottom w:val="none" w:sz="0" w:space="0" w:color="auto"/>
                                                            <w:right w:val="none" w:sz="0" w:space="0" w:color="auto"/>
                                                          </w:divBdr>
                                                          <w:divsChild>
                                                            <w:div w:id="464081601">
                                                              <w:marLeft w:val="0"/>
                                                              <w:marRight w:val="0"/>
                                                              <w:marTop w:val="0"/>
                                                              <w:marBottom w:val="0"/>
                                                              <w:divBdr>
                                                                <w:top w:val="none" w:sz="0" w:space="0" w:color="auto"/>
                                                                <w:left w:val="none" w:sz="0" w:space="0" w:color="auto"/>
                                                                <w:bottom w:val="none" w:sz="0" w:space="0" w:color="auto"/>
                                                                <w:right w:val="none" w:sz="0" w:space="0" w:color="auto"/>
                                                              </w:divBdr>
                                                              <w:divsChild>
                                                                <w:div w:id="1146435654">
                                                                  <w:marLeft w:val="0"/>
                                                                  <w:marRight w:val="0"/>
                                                                  <w:marTop w:val="0"/>
                                                                  <w:marBottom w:val="0"/>
                                                                  <w:divBdr>
                                                                    <w:top w:val="none" w:sz="0" w:space="0" w:color="auto"/>
                                                                    <w:left w:val="none" w:sz="0" w:space="0" w:color="auto"/>
                                                                    <w:bottom w:val="none" w:sz="0" w:space="0" w:color="auto"/>
                                                                    <w:right w:val="none" w:sz="0" w:space="0" w:color="auto"/>
                                                                  </w:divBdr>
                                                                </w:div>
                                                                <w:div w:id="1708871126">
                                                                  <w:marLeft w:val="0"/>
                                                                  <w:marRight w:val="0"/>
                                                                  <w:marTop w:val="0"/>
                                                                  <w:marBottom w:val="0"/>
                                                                  <w:divBdr>
                                                                    <w:top w:val="none" w:sz="0" w:space="0" w:color="auto"/>
                                                                    <w:left w:val="none" w:sz="0" w:space="0" w:color="auto"/>
                                                                    <w:bottom w:val="none" w:sz="0" w:space="0" w:color="auto"/>
                                                                    <w:right w:val="none" w:sz="0" w:space="0" w:color="auto"/>
                                                                  </w:divBdr>
                                                                  <w:divsChild>
                                                                    <w:div w:id="19131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7657747">
      <w:bodyDiv w:val="1"/>
      <w:marLeft w:val="0"/>
      <w:marRight w:val="0"/>
      <w:marTop w:val="0"/>
      <w:marBottom w:val="0"/>
      <w:divBdr>
        <w:top w:val="none" w:sz="0" w:space="0" w:color="auto"/>
        <w:left w:val="none" w:sz="0" w:space="0" w:color="auto"/>
        <w:bottom w:val="none" w:sz="0" w:space="0" w:color="auto"/>
        <w:right w:val="none" w:sz="0" w:space="0" w:color="auto"/>
      </w:divBdr>
      <w:divsChild>
        <w:div w:id="843474075">
          <w:marLeft w:val="0"/>
          <w:marRight w:val="0"/>
          <w:marTop w:val="0"/>
          <w:marBottom w:val="0"/>
          <w:divBdr>
            <w:top w:val="none" w:sz="0" w:space="0" w:color="auto"/>
            <w:left w:val="none" w:sz="0" w:space="0" w:color="auto"/>
            <w:bottom w:val="none" w:sz="0" w:space="0" w:color="auto"/>
            <w:right w:val="none" w:sz="0" w:space="0" w:color="auto"/>
          </w:divBdr>
          <w:divsChild>
            <w:div w:id="1279486567">
              <w:marLeft w:val="0"/>
              <w:marRight w:val="0"/>
              <w:marTop w:val="0"/>
              <w:marBottom w:val="0"/>
              <w:divBdr>
                <w:top w:val="none" w:sz="0" w:space="0" w:color="auto"/>
                <w:left w:val="none" w:sz="0" w:space="0" w:color="auto"/>
                <w:bottom w:val="none" w:sz="0" w:space="0" w:color="auto"/>
                <w:right w:val="none" w:sz="0" w:space="0" w:color="auto"/>
              </w:divBdr>
            </w:div>
            <w:div w:id="1790080953">
              <w:marLeft w:val="0"/>
              <w:marRight w:val="0"/>
              <w:marTop w:val="0"/>
              <w:marBottom w:val="0"/>
              <w:divBdr>
                <w:top w:val="none" w:sz="0" w:space="0" w:color="auto"/>
                <w:left w:val="none" w:sz="0" w:space="0" w:color="auto"/>
                <w:bottom w:val="none" w:sz="0" w:space="0" w:color="auto"/>
                <w:right w:val="none" w:sz="0" w:space="0" w:color="auto"/>
              </w:divBdr>
              <w:divsChild>
                <w:div w:id="639921930">
                  <w:marLeft w:val="0"/>
                  <w:marRight w:val="0"/>
                  <w:marTop w:val="0"/>
                  <w:marBottom w:val="0"/>
                  <w:divBdr>
                    <w:top w:val="none" w:sz="0" w:space="0" w:color="auto"/>
                    <w:left w:val="none" w:sz="0" w:space="0" w:color="auto"/>
                    <w:bottom w:val="none" w:sz="0" w:space="0" w:color="auto"/>
                    <w:right w:val="none" w:sz="0" w:space="0" w:color="auto"/>
                  </w:divBdr>
                </w:div>
                <w:div w:id="2107580938">
                  <w:marLeft w:val="0"/>
                  <w:marRight w:val="0"/>
                  <w:marTop w:val="0"/>
                  <w:marBottom w:val="0"/>
                  <w:divBdr>
                    <w:top w:val="none" w:sz="0" w:space="0" w:color="auto"/>
                    <w:left w:val="none" w:sz="0" w:space="0" w:color="auto"/>
                    <w:bottom w:val="none" w:sz="0" w:space="0" w:color="auto"/>
                    <w:right w:val="none" w:sz="0" w:space="0" w:color="auto"/>
                  </w:divBdr>
                  <w:divsChild>
                    <w:div w:id="105197147">
                      <w:marLeft w:val="0"/>
                      <w:marRight w:val="0"/>
                      <w:marTop w:val="0"/>
                      <w:marBottom w:val="0"/>
                      <w:divBdr>
                        <w:top w:val="none" w:sz="0" w:space="0" w:color="auto"/>
                        <w:left w:val="none" w:sz="0" w:space="0" w:color="auto"/>
                        <w:bottom w:val="none" w:sz="0" w:space="0" w:color="auto"/>
                        <w:right w:val="none" w:sz="0" w:space="0" w:color="auto"/>
                      </w:divBdr>
                    </w:div>
                    <w:div w:id="1985308226">
                      <w:marLeft w:val="0"/>
                      <w:marRight w:val="0"/>
                      <w:marTop w:val="0"/>
                      <w:marBottom w:val="0"/>
                      <w:divBdr>
                        <w:top w:val="none" w:sz="0" w:space="0" w:color="auto"/>
                        <w:left w:val="none" w:sz="0" w:space="0" w:color="auto"/>
                        <w:bottom w:val="none" w:sz="0" w:space="0" w:color="auto"/>
                        <w:right w:val="none" w:sz="0" w:space="0" w:color="auto"/>
                      </w:divBdr>
                    </w:div>
                    <w:div w:id="1394309135">
                      <w:marLeft w:val="0"/>
                      <w:marRight w:val="0"/>
                      <w:marTop w:val="0"/>
                      <w:marBottom w:val="0"/>
                      <w:divBdr>
                        <w:top w:val="none" w:sz="0" w:space="0" w:color="auto"/>
                        <w:left w:val="none" w:sz="0" w:space="0" w:color="auto"/>
                        <w:bottom w:val="none" w:sz="0" w:space="0" w:color="auto"/>
                        <w:right w:val="none" w:sz="0" w:space="0" w:color="auto"/>
                      </w:divBdr>
                      <w:divsChild>
                        <w:div w:id="200672935">
                          <w:marLeft w:val="0"/>
                          <w:marRight w:val="0"/>
                          <w:marTop w:val="0"/>
                          <w:marBottom w:val="0"/>
                          <w:divBdr>
                            <w:top w:val="none" w:sz="0" w:space="0" w:color="auto"/>
                            <w:left w:val="none" w:sz="0" w:space="0" w:color="auto"/>
                            <w:bottom w:val="none" w:sz="0" w:space="0" w:color="auto"/>
                            <w:right w:val="none" w:sz="0" w:space="0" w:color="auto"/>
                          </w:divBdr>
                        </w:div>
                        <w:div w:id="884217646">
                          <w:marLeft w:val="0"/>
                          <w:marRight w:val="0"/>
                          <w:marTop w:val="0"/>
                          <w:marBottom w:val="0"/>
                          <w:divBdr>
                            <w:top w:val="none" w:sz="0" w:space="0" w:color="auto"/>
                            <w:left w:val="none" w:sz="0" w:space="0" w:color="auto"/>
                            <w:bottom w:val="none" w:sz="0" w:space="0" w:color="auto"/>
                            <w:right w:val="none" w:sz="0" w:space="0" w:color="auto"/>
                          </w:divBdr>
                          <w:divsChild>
                            <w:div w:id="934676908">
                              <w:marLeft w:val="0"/>
                              <w:marRight w:val="0"/>
                              <w:marTop w:val="0"/>
                              <w:marBottom w:val="0"/>
                              <w:divBdr>
                                <w:top w:val="none" w:sz="0" w:space="0" w:color="auto"/>
                                <w:left w:val="none" w:sz="0" w:space="0" w:color="auto"/>
                                <w:bottom w:val="none" w:sz="0" w:space="0" w:color="auto"/>
                                <w:right w:val="none" w:sz="0" w:space="0" w:color="auto"/>
                              </w:divBdr>
                            </w:div>
                            <w:div w:id="353271281">
                              <w:marLeft w:val="0"/>
                              <w:marRight w:val="0"/>
                              <w:marTop w:val="0"/>
                              <w:marBottom w:val="0"/>
                              <w:divBdr>
                                <w:top w:val="none" w:sz="0" w:space="0" w:color="auto"/>
                                <w:left w:val="none" w:sz="0" w:space="0" w:color="auto"/>
                                <w:bottom w:val="none" w:sz="0" w:space="0" w:color="auto"/>
                                <w:right w:val="none" w:sz="0" w:space="0" w:color="auto"/>
                              </w:divBdr>
                              <w:divsChild>
                                <w:div w:id="345835919">
                                  <w:marLeft w:val="0"/>
                                  <w:marRight w:val="0"/>
                                  <w:marTop w:val="0"/>
                                  <w:marBottom w:val="0"/>
                                  <w:divBdr>
                                    <w:top w:val="none" w:sz="0" w:space="0" w:color="auto"/>
                                    <w:left w:val="none" w:sz="0" w:space="0" w:color="auto"/>
                                    <w:bottom w:val="none" w:sz="0" w:space="0" w:color="auto"/>
                                    <w:right w:val="none" w:sz="0" w:space="0" w:color="auto"/>
                                  </w:divBdr>
                                </w:div>
                                <w:div w:id="1693188397">
                                  <w:marLeft w:val="0"/>
                                  <w:marRight w:val="0"/>
                                  <w:marTop w:val="0"/>
                                  <w:marBottom w:val="0"/>
                                  <w:divBdr>
                                    <w:top w:val="none" w:sz="0" w:space="0" w:color="auto"/>
                                    <w:left w:val="none" w:sz="0" w:space="0" w:color="auto"/>
                                    <w:bottom w:val="none" w:sz="0" w:space="0" w:color="auto"/>
                                    <w:right w:val="none" w:sz="0" w:space="0" w:color="auto"/>
                                  </w:divBdr>
                                  <w:divsChild>
                                    <w:div w:id="1072698910">
                                      <w:marLeft w:val="0"/>
                                      <w:marRight w:val="0"/>
                                      <w:marTop w:val="0"/>
                                      <w:marBottom w:val="0"/>
                                      <w:divBdr>
                                        <w:top w:val="none" w:sz="0" w:space="0" w:color="auto"/>
                                        <w:left w:val="none" w:sz="0" w:space="0" w:color="auto"/>
                                        <w:bottom w:val="none" w:sz="0" w:space="0" w:color="auto"/>
                                        <w:right w:val="none" w:sz="0" w:space="0" w:color="auto"/>
                                      </w:divBdr>
                                    </w:div>
                                    <w:div w:id="1235969921">
                                      <w:marLeft w:val="0"/>
                                      <w:marRight w:val="0"/>
                                      <w:marTop w:val="0"/>
                                      <w:marBottom w:val="0"/>
                                      <w:divBdr>
                                        <w:top w:val="none" w:sz="0" w:space="0" w:color="auto"/>
                                        <w:left w:val="none" w:sz="0" w:space="0" w:color="auto"/>
                                        <w:bottom w:val="none" w:sz="0" w:space="0" w:color="auto"/>
                                        <w:right w:val="none" w:sz="0" w:space="0" w:color="auto"/>
                                      </w:divBdr>
                                      <w:divsChild>
                                        <w:div w:id="2045207341">
                                          <w:marLeft w:val="0"/>
                                          <w:marRight w:val="0"/>
                                          <w:marTop w:val="0"/>
                                          <w:marBottom w:val="0"/>
                                          <w:divBdr>
                                            <w:top w:val="none" w:sz="0" w:space="0" w:color="auto"/>
                                            <w:left w:val="none" w:sz="0" w:space="0" w:color="auto"/>
                                            <w:bottom w:val="none" w:sz="0" w:space="0" w:color="auto"/>
                                            <w:right w:val="none" w:sz="0" w:space="0" w:color="auto"/>
                                          </w:divBdr>
                                        </w:div>
                                        <w:div w:id="1134830036">
                                          <w:marLeft w:val="0"/>
                                          <w:marRight w:val="0"/>
                                          <w:marTop w:val="0"/>
                                          <w:marBottom w:val="0"/>
                                          <w:divBdr>
                                            <w:top w:val="none" w:sz="0" w:space="0" w:color="auto"/>
                                            <w:left w:val="none" w:sz="0" w:space="0" w:color="auto"/>
                                            <w:bottom w:val="none" w:sz="0" w:space="0" w:color="auto"/>
                                            <w:right w:val="none" w:sz="0" w:space="0" w:color="auto"/>
                                          </w:divBdr>
                                          <w:divsChild>
                                            <w:div w:id="1236205640">
                                              <w:marLeft w:val="0"/>
                                              <w:marRight w:val="0"/>
                                              <w:marTop w:val="0"/>
                                              <w:marBottom w:val="0"/>
                                              <w:divBdr>
                                                <w:top w:val="none" w:sz="0" w:space="0" w:color="auto"/>
                                                <w:left w:val="none" w:sz="0" w:space="0" w:color="auto"/>
                                                <w:bottom w:val="none" w:sz="0" w:space="0" w:color="auto"/>
                                                <w:right w:val="none" w:sz="0" w:space="0" w:color="auto"/>
                                              </w:divBdr>
                                            </w:div>
                                            <w:div w:id="281574921">
                                              <w:marLeft w:val="0"/>
                                              <w:marRight w:val="0"/>
                                              <w:marTop w:val="0"/>
                                              <w:marBottom w:val="0"/>
                                              <w:divBdr>
                                                <w:top w:val="none" w:sz="0" w:space="0" w:color="auto"/>
                                                <w:left w:val="none" w:sz="0" w:space="0" w:color="auto"/>
                                                <w:bottom w:val="none" w:sz="0" w:space="0" w:color="auto"/>
                                                <w:right w:val="none" w:sz="0" w:space="0" w:color="auto"/>
                                              </w:divBdr>
                                              <w:divsChild>
                                                <w:div w:id="1607613919">
                                                  <w:marLeft w:val="0"/>
                                                  <w:marRight w:val="0"/>
                                                  <w:marTop w:val="0"/>
                                                  <w:marBottom w:val="0"/>
                                                  <w:divBdr>
                                                    <w:top w:val="none" w:sz="0" w:space="0" w:color="auto"/>
                                                    <w:left w:val="none" w:sz="0" w:space="0" w:color="auto"/>
                                                    <w:bottom w:val="none" w:sz="0" w:space="0" w:color="auto"/>
                                                    <w:right w:val="none" w:sz="0" w:space="0" w:color="auto"/>
                                                  </w:divBdr>
                                                </w:div>
                                                <w:div w:id="665129472">
                                                  <w:marLeft w:val="0"/>
                                                  <w:marRight w:val="0"/>
                                                  <w:marTop w:val="0"/>
                                                  <w:marBottom w:val="0"/>
                                                  <w:divBdr>
                                                    <w:top w:val="none" w:sz="0" w:space="0" w:color="auto"/>
                                                    <w:left w:val="none" w:sz="0" w:space="0" w:color="auto"/>
                                                    <w:bottom w:val="none" w:sz="0" w:space="0" w:color="auto"/>
                                                    <w:right w:val="none" w:sz="0" w:space="0" w:color="auto"/>
                                                  </w:divBdr>
                                                  <w:divsChild>
                                                    <w:div w:id="617026048">
                                                      <w:marLeft w:val="0"/>
                                                      <w:marRight w:val="0"/>
                                                      <w:marTop w:val="0"/>
                                                      <w:marBottom w:val="0"/>
                                                      <w:divBdr>
                                                        <w:top w:val="none" w:sz="0" w:space="0" w:color="auto"/>
                                                        <w:left w:val="none" w:sz="0" w:space="0" w:color="auto"/>
                                                        <w:bottom w:val="none" w:sz="0" w:space="0" w:color="auto"/>
                                                        <w:right w:val="none" w:sz="0" w:space="0" w:color="auto"/>
                                                      </w:divBdr>
                                                    </w:div>
                                                    <w:div w:id="298390050">
                                                      <w:marLeft w:val="0"/>
                                                      <w:marRight w:val="0"/>
                                                      <w:marTop w:val="0"/>
                                                      <w:marBottom w:val="0"/>
                                                      <w:divBdr>
                                                        <w:top w:val="none" w:sz="0" w:space="0" w:color="auto"/>
                                                        <w:left w:val="none" w:sz="0" w:space="0" w:color="auto"/>
                                                        <w:bottom w:val="none" w:sz="0" w:space="0" w:color="auto"/>
                                                        <w:right w:val="none" w:sz="0" w:space="0" w:color="auto"/>
                                                      </w:divBdr>
                                                      <w:divsChild>
                                                        <w:div w:id="563108951">
                                                          <w:marLeft w:val="0"/>
                                                          <w:marRight w:val="0"/>
                                                          <w:marTop w:val="0"/>
                                                          <w:marBottom w:val="0"/>
                                                          <w:divBdr>
                                                            <w:top w:val="none" w:sz="0" w:space="0" w:color="auto"/>
                                                            <w:left w:val="none" w:sz="0" w:space="0" w:color="auto"/>
                                                            <w:bottom w:val="none" w:sz="0" w:space="0" w:color="auto"/>
                                                            <w:right w:val="none" w:sz="0" w:space="0" w:color="auto"/>
                                                          </w:divBdr>
                                                        </w:div>
                                                        <w:div w:id="1729840834">
                                                          <w:marLeft w:val="0"/>
                                                          <w:marRight w:val="0"/>
                                                          <w:marTop w:val="0"/>
                                                          <w:marBottom w:val="0"/>
                                                          <w:divBdr>
                                                            <w:top w:val="none" w:sz="0" w:space="0" w:color="auto"/>
                                                            <w:left w:val="none" w:sz="0" w:space="0" w:color="auto"/>
                                                            <w:bottom w:val="none" w:sz="0" w:space="0" w:color="auto"/>
                                                            <w:right w:val="none" w:sz="0" w:space="0" w:color="auto"/>
                                                          </w:divBdr>
                                                          <w:divsChild>
                                                            <w:div w:id="291136191">
                                                              <w:marLeft w:val="0"/>
                                                              <w:marRight w:val="0"/>
                                                              <w:marTop w:val="0"/>
                                                              <w:marBottom w:val="0"/>
                                                              <w:divBdr>
                                                                <w:top w:val="none" w:sz="0" w:space="0" w:color="auto"/>
                                                                <w:left w:val="none" w:sz="0" w:space="0" w:color="auto"/>
                                                                <w:bottom w:val="none" w:sz="0" w:space="0" w:color="auto"/>
                                                                <w:right w:val="none" w:sz="0" w:space="0" w:color="auto"/>
                                                              </w:divBdr>
                                                            </w:div>
                                                            <w:div w:id="1782728044">
                                                              <w:marLeft w:val="0"/>
                                                              <w:marRight w:val="0"/>
                                                              <w:marTop w:val="0"/>
                                                              <w:marBottom w:val="0"/>
                                                              <w:divBdr>
                                                                <w:top w:val="none" w:sz="0" w:space="0" w:color="auto"/>
                                                                <w:left w:val="none" w:sz="0" w:space="0" w:color="auto"/>
                                                                <w:bottom w:val="none" w:sz="0" w:space="0" w:color="auto"/>
                                                                <w:right w:val="none" w:sz="0" w:space="0" w:color="auto"/>
                                                              </w:divBdr>
                                                              <w:divsChild>
                                                                <w:div w:id="1439720032">
                                                                  <w:marLeft w:val="0"/>
                                                                  <w:marRight w:val="0"/>
                                                                  <w:marTop w:val="0"/>
                                                                  <w:marBottom w:val="0"/>
                                                                  <w:divBdr>
                                                                    <w:top w:val="none" w:sz="0" w:space="0" w:color="auto"/>
                                                                    <w:left w:val="none" w:sz="0" w:space="0" w:color="auto"/>
                                                                    <w:bottom w:val="none" w:sz="0" w:space="0" w:color="auto"/>
                                                                    <w:right w:val="none" w:sz="0" w:space="0" w:color="auto"/>
                                                                  </w:divBdr>
                                                                </w:div>
                                                                <w:div w:id="176702395">
                                                                  <w:marLeft w:val="0"/>
                                                                  <w:marRight w:val="0"/>
                                                                  <w:marTop w:val="0"/>
                                                                  <w:marBottom w:val="0"/>
                                                                  <w:divBdr>
                                                                    <w:top w:val="none" w:sz="0" w:space="0" w:color="auto"/>
                                                                    <w:left w:val="none" w:sz="0" w:space="0" w:color="auto"/>
                                                                    <w:bottom w:val="none" w:sz="0" w:space="0" w:color="auto"/>
                                                                    <w:right w:val="none" w:sz="0" w:space="0" w:color="auto"/>
                                                                  </w:divBdr>
                                                                  <w:divsChild>
                                                                    <w:div w:id="1103766918">
                                                                      <w:marLeft w:val="0"/>
                                                                      <w:marRight w:val="0"/>
                                                                      <w:marTop w:val="0"/>
                                                                      <w:marBottom w:val="0"/>
                                                                      <w:divBdr>
                                                                        <w:top w:val="none" w:sz="0" w:space="0" w:color="auto"/>
                                                                        <w:left w:val="none" w:sz="0" w:space="0" w:color="auto"/>
                                                                        <w:bottom w:val="none" w:sz="0" w:space="0" w:color="auto"/>
                                                                        <w:right w:val="none" w:sz="0" w:space="0" w:color="auto"/>
                                                                      </w:divBdr>
                                                                      <w:divsChild>
                                                                        <w:div w:id="510025515">
                                                                          <w:marLeft w:val="0"/>
                                                                          <w:marRight w:val="0"/>
                                                                          <w:marTop w:val="0"/>
                                                                          <w:marBottom w:val="0"/>
                                                                          <w:divBdr>
                                                                            <w:top w:val="none" w:sz="0" w:space="0" w:color="auto"/>
                                                                            <w:left w:val="none" w:sz="0" w:space="0" w:color="auto"/>
                                                                            <w:bottom w:val="none" w:sz="0" w:space="0" w:color="auto"/>
                                                                            <w:right w:val="none" w:sz="0" w:space="0" w:color="auto"/>
                                                                          </w:divBdr>
                                                                        </w:div>
                                                                        <w:div w:id="513999910">
                                                                          <w:marLeft w:val="0"/>
                                                                          <w:marRight w:val="0"/>
                                                                          <w:marTop w:val="0"/>
                                                                          <w:marBottom w:val="0"/>
                                                                          <w:divBdr>
                                                                            <w:top w:val="none" w:sz="0" w:space="0" w:color="auto"/>
                                                                            <w:left w:val="none" w:sz="0" w:space="0" w:color="auto"/>
                                                                            <w:bottom w:val="none" w:sz="0" w:space="0" w:color="auto"/>
                                                                            <w:right w:val="none" w:sz="0" w:space="0" w:color="auto"/>
                                                                          </w:divBdr>
                                                                          <w:divsChild>
                                                                            <w:div w:id="3858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344831">
      <w:bodyDiv w:val="1"/>
      <w:marLeft w:val="0"/>
      <w:marRight w:val="0"/>
      <w:marTop w:val="0"/>
      <w:marBottom w:val="0"/>
      <w:divBdr>
        <w:top w:val="none" w:sz="0" w:space="0" w:color="auto"/>
        <w:left w:val="none" w:sz="0" w:space="0" w:color="auto"/>
        <w:bottom w:val="none" w:sz="0" w:space="0" w:color="auto"/>
        <w:right w:val="none" w:sz="0" w:space="0" w:color="auto"/>
      </w:divBdr>
      <w:divsChild>
        <w:div w:id="1969168210">
          <w:marLeft w:val="0"/>
          <w:marRight w:val="0"/>
          <w:marTop w:val="0"/>
          <w:marBottom w:val="0"/>
          <w:divBdr>
            <w:top w:val="none" w:sz="0" w:space="0" w:color="auto"/>
            <w:left w:val="none" w:sz="0" w:space="0" w:color="auto"/>
            <w:bottom w:val="none" w:sz="0" w:space="0" w:color="auto"/>
            <w:right w:val="none" w:sz="0" w:space="0" w:color="auto"/>
          </w:divBdr>
          <w:divsChild>
            <w:div w:id="1402950240">
              <w:marLeft w:val="0"/>
              <w:marRight w:val="0"/>
              <w:marTop w:val="0"/>
              <w:marBottom w:val="0"/>
              <w:divBdr>
                <w:top w:val="none" w:sz="0" w:space="0" w:color="auto"/>
                <w:left w:val="none" w:sz="0" w:space="0" w:color="auto"/>
                <w:bottom w:val="none" w:sz="0" w:space="0" w:color="auto"/>
                <w:right w:val="none" w:sz="0" w:space="0" w:color="auto"/>
              </w:divBdr>
            </w:div>
            <w:div w:id="1624312789">
              <w:marLeft w:val="0"/>
              <w:marRight w:val="0"/>
              <w:marTop w:val="0"/>
              <w:marBottom w:val="0"/>
              <w:divBdr>
                <w:top w:val="none" w:sz="0" w:space="0" w:color="auto"/>
                <w:left w:val="none" w:sz="0" w:space="0" w:color="auto"/>
                <w:bottom w:val="none" w:sz="0" w:space="0" w:color="auto"/>
                <w:right w:val="none" w:sz="0" w:space="0" w:color="auto"/>
              </w:divBdr>
              <w:divsChild>
                <w:div w:id="1606573801">
                  <w:marLeft w:val="0"/>
                  <w:marRight w:val="0"/>
                  <w:marTop w:val="0"/>
                  <w:marBottom w:val="0"/>
                  <w:divBdr>
                    <w:top w:val="none" w:sz="0" w:space="0" w:color="auto"/>
                    <w:left w:val="none" w:sz="0" w:space="0" w:color="auto"/>
                    <w:bottom w:val="none" w:sz="0" w:space="0" w:color="auto"/>
                    <w:right w:val="none" w:sz="0" w:space="0" w:color="auto"/>
                  </w:divBdr>
                </w:div>
                <w:div w:id="697661077">
                  <w:marLeft w:val="0"/>
                  <w:marRight w:val="0"/>
                  <w:marTop w:val="0"/>
                  <w:marBottom w:val="0"/>
                  <w:divBdr>
                    <w:top w:val="none" w:sz="0" w:space="0" w:color="auto"/>
                    <w:left w:val="none" w:sz="0" w:space="0" w:color="auto"/>
                    <w:bottom w:val="none" w:sz="0" w:space="0" w:color="auto"/>
                    <w:right w:val="none" w:sz="0" w:space="0" w:color="auto"/>
                  </w:divBdr>
                  <w:divsChild>
                    <w:div w:id="960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34339">
      <w:bodyDiv w:val="1"/>
      <w:marLeft w:val="0"/>
      <w:marRight w:val="0"/>
      <w:marTop w:val="0"/>
      <w:marBottom w:val="0"/>
      <w:divBdr>
        <w:top w:val="none" w:sz="0" w:space="0" w:color="auto"/>
        <w:left w:val="none" w:sz="0" w:space="0" w:color="auto"/>
        <w:bottom w:val="none" w:sz="0" w:space="0" w:color="auto"/>
        <w:right w:val="none" w:sz="0" w:space="0" w:color="auto"/>
      </w:divBdr>
      <w:divsChild>
        <w:div w:id="1821848701">
          <w:marLeft w:val="0"/>
          <w:marRight w:val="0"/>
          <w:marTop w:val="0"/>
          <w:marBottom w:val="0"/>
          <w:divBdr>
            <w:top w:val="none" w:sz="0" w:space="0" w:color="auto"/>
            <w:left w:val="none" w:sz="0" w:space="0" w:color="auto"/>
            <w:bottom w:val="none" w:sz="0" w:space="0" w:color="auto"/>
            <w:right w:val="none" w:sz="0" w:space="0" w:color="auto"/>
          </w:divBdr>
          <w:divsChild>
            <w:div w:id="591200739">
              <w:marLeft w:val="0"/>
              <w:marRight w:val="0"/>
              <w:marTop w:val="0"/>
              <w:marBottom w:val="0"/>
              <w:divBdr>
                <w:top w:val="none" w:sz="0" w:space="0" w:color="auto"/>
                <w:left w:val="none" w:sz="0" w:space="0" w:color="auto"/>
                <w:bottom w:val="none" w:sz="0" w:space="0" w:color="auto"/>
                <w:right w:val="none" w:sz="0" w:space="0" w:color="auto"/>
              </w:divBdr>
              <w:divsChild>
                <w:div w:id="143470700">
                  <w:marLeft w:val="0"/>
                  <w:marRight w:val="0"/>
                  <w:marTop w:val="0"/>
                  <w:marBottom w:val="0"/>
                  <w:divBdr>
                    <w:top w:val="none" w:sz="0" w:space="0" w:color="auto"/>
                    <w:left w:val="none" w:sz="0" w:space="0" w:color="auto"/>
                    <w:bottom w:val="none" w:sz="0" w:space="0" w:color="auto"/>
                    <w:right w:val="none" w:sz="0" w:space="0" w:color="auto"/>
                  </w:divBdr>
                  <w:divsChild>
                    <w:div w:id="1103843794">
                      <w:marLeft w:val="0"/>
                      <w:marRight w:val="0"/>
                      <w:marTop w:val="0"/>
                      <w:marBottom w:val="0"/>
                      <w:divBdr>
                        <w:top w:val="none" w:sz="0" w:space="0" w:color="auto"/>
                        <w:left w:val="none" w:sz="0" w:space="0" w:color="auto"/>
                        <w:bottom w:val="none" w:sz="0" w:space="0" w:color="auto"/>
                        <w:right w:val="none" w:sz="0" w:space="0" w:color="auto"/>
                      </w:divBdr>
                      <w:divsChild>
                        <w:div w:id="1639995093">
                          <w:marLeft w:val="0"/>
                          <w:marRight w:val="0"/>
                          <w:marTop w:val="100"/>
                          <w:marBottom w:val="100"/>
                          <w:divBdr>
                            <w:top w:val="none" w:sz="0" w:space="0" w:color="auto"/>
                            <w:left w:val="none" w:sz="0" w:space="0" w:color="auto"/>
                            <w:bottom w:val="none" w:sz="0" w:space="0" w:color="auto"/>
                            <w:right w:val="none" w:sz="0" w:space="0" w:color="auto"/>
                          </w:divBdr>
                          <w:divsChild>
                            <w:div w:id="1470317075">
                              <w:marLeft w:val="0"/>
                              <w:marRight w:val="0"/>
                              <w:marTop w:val="0"/>
                              <w:marBottom w:val="0"/>
                              <w:divBdr>
                                <w:top w:val="none" w:sz="0" w:space="0" w:color="auto"/>
                                <w:left w:val="none" w:sz="0" w:space="0" w:color="auto"/>
                                <w:bottom w:val="none" w:sz="0" w:space="0" w:color="auto"/>
                                <w:right w:val="none" w:sz="0" w:space="0" w:color="auto"/>
                              </w:divBdr>
                              <w:divsChild>
                                <w:div w:id="327907655">
                                  <w:marLeft w:val="0"/>
                                  <w:marRight w:val="0"/>
                                  <w:marTop w:val="0"/>
                                  <w:marBottom w:val="0"/>
                                  <w:divBdr>
                                    <w:top w:val="none" w:sz="0" w:space="0" w:color="auto"/>
                                    <w:left w:val="none" w:sz="0" w:space="0" w:color="auto"/>
                                    <w:bottom w:val="none" w:sz="0" w:space="0" w:color="auto"/>
                                    <w:right w:val="none" w:sz="0" w:space="0" w:color="auto"/>
                                  </w:divBdr>
                                  <w:divsChild>
                                    <w:div w:id="1402102341">
                                      <w:marLeft w:val="0"/>
                                      <w:marRight w:val="0"/>
                                      <w:marTop w:val="0"/>
                                      <w:marBottom w:val="0"/>
                                      <w:divBdr>
                                        <w:top w:val="none" w:sz="0" w:space="0" w:color="auto"/>
                                        <w:left w:val="none" w:sz="0" w:space="0" w:color="auto"/>
                                        <w:bottom w:val="none" w:sz="0" w:space="0" w:color="auto"/>
                                        <w:right w:val="none" w:sz="0" w:space="0" w:color="auto"/>
                                      </w:divBdr>
                                      <w:divsChild>
                                        <w:div w:id="1023215408">
                                          <w:marLeft w:val="0"/>
                                          <w:marRight w:val="0"/>
                                          <w:marTop w:val="0"/>
                                          <w:marBottom w:val="0"/>
                                          <w:divBdr>
                                            <w:top w:val="none" w:sz="0" w:space="0" w:color="auto"/>
                                            <w:left w:val="none" w:sz="0" w:space="0" w:color="auto"/>
                                            <w:bottom w:val="none" w:sz="0" w:space="0" w:color="auto"/>
                                            <w:right w:val="none" w:sz="0" w:space="0" w:color="auto"/>
                                          </w:divBdr>
                                          <w:divsChild>
                                            <w:div w:id="81873383">
                                              <w:marLeft w:val="0"/>
                                              <w:marRight w:val="0"/>
                                              <w:marTop w:val="0"/>
                                              <w:marBottom w:val="0"/>
                                              <w:divBdr>
                                                <w:top w:val="none" w:sz="0" w:space="0" w:color="auto"/>
                                                <w:left w:val="none" w:sz="0" w:space="0" w:color="auto"/>
                                                <w:bottom w:val="none" w:sz="0" w:space="0" w:color="auto"/>
                                                <w:right w:val="none" w:sz="0" w:space="0" w:color="auto"/>
                                              </w:divBdr>
                                              <w:divsChild>
                                                <w:div w:id="1435320388">
                                                  <w:marLeft w:val="0"/>
                                                  <w:marRight w:val="0"/>
                                                  <w:marTop w:val="0"/>
                                                  <w:marBottom w:val="0"/>
                                                  <w:divBdr>
                                                    <w:top w:val="none" w:sz="0" w:space="0" w:color="auto"/>
                                                    <w:left w:val="none" w:sz="0" w:space="0" w:color="auto"/>
                                                    <w:bottom w:val="none" w:sz="0" w:space="0" w:color="auto"/>
                                                    <w:right w:val="none" w:sz="0" w:space="0" w:color="auto"/>
                                                  </w:divBdr>
                                                  <w:divsChild>
                                                    <w:div w:id="326590686">
                                                      <w:marLeft w:val="0"/>
                                                      <w:marRight w:val="0"/>
                                                      <w:marTop w:val="0"/>
                                                      <w:marBottom w:val="0"/>
                                                      <w:divBdr>
                                                        <w:top w:val="none" w:sz="0" w:space="0" w:color="auto"/>
                                                        <w:left w:val="none" w:sz="0" w:space="0" w:color="auto"/>
                                                        <w:bottom w:val="none" w:sz="0" w:space="0" w:color="auto"/>
                                                        <w:right w:val="none" w:sz="0" w:space="0" w:color="auto"/>
                                                      </w:divBdr>
                                                      <w:divsChild>
                                                        <w:div w:id="1802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2817414">
      <w:bodyDiv w:val="1"/>
      <w:marLeft w:val="0"/>
      <w:marRight w:val="0"/>
      <w:marTop w:val="0"/>
      <w:marBottom w:val="0"/>
      <w:divBdr>
        <w:top w:val="none" w:sz="0" w:space="0" w:color="auto"/>
        <w:left w:val="none" w:sz="0" w:space="0" w:color="auto"/>
        <w:bottom w:val="none" w:sz="0" w:space="0" w:color="auto"/>
        <w:right w:val="none" w:sz="0" w:space="0" w:color="auto"/>
      </w:divBdr>
      <w:divsChild>
        <w:div w:id="1658150546">
          <w:marLeft w:val="0"/>
          <w:marRight w:val="0"/>
          <w:marTop w:val="0"/>
          <w:marBottom w:val="0"/>
          <w:divBdr>
            <w:top w:val="none" w:sz="0" w:space="0" w:color="auto"/>
            <w:left w:val="none" w:sz="0" w:space="0" w:color="auto"/>
            <w:bottom w:val="none" w:sz="0" w:space="0" w:color="auto"/>
            <w:right w:val="none" w:sz="0" w:space="0" w:color="auto"/>
          </w:divBdr>
          <w:divsChild>
            <w:div w:id="971255723">
              <w:marLeft w:val="0"/>
              <w:marRight w:val="0"/>
              <w:marTop w:val="0"/>
              <w:marBottom w:val="0"/>
              <w:divBdr>
                <w:top w:val="none" w:sz="0" w:space="0" w:color="auto"/>
                <w:left w:val="none" w:sz="0" w:space="0" w:color="auto"/>
                <w:bottom w:val="none" w:sz="0" w:space="0" w:color="auto"/>
                <w:right w:val="none" w:sz="0" w:space="0" w:color="auto"/>
              </w:divBdr>
            </w:div>
            <w:div w:id="1226380162">
              <w:marLeft w:val="0"/>
              <w:marRight w:val="0"/>
              <w:marTop w:val="0"/>
              <w:marBottom w:val="0"/>
              <w:divBdr>
                <w:top w:val="none" w:sz="0" w:space="0" w:color="auto"/>
                <w:left w:val="none" w:sz="0" w:space="0" w:color="auto"/>
                <w:bottom w:val="none" w:sz="0" w:space="0" w:color="auto"/>
                <w:right w:val="none" w:sz="0" w:space="0" w:color="auto"/>
              </w:divBdr>
            </w:div>
            <w:div w:id="2173041">
              <w:marLeft w:val="0"/>
              <w:marRight w:val="0"/>
              <w:marTop w:val="0"/>
              <w:marBottom w:val="0"/>
              <w:divBdr>
                <w:top w:val="none" w:sz="0" w:space="0" w:color="auto"/>
                <w:left w:val="none" w:sz="0" w:space="0" w:color="auto"/>
                <w:bottom w:val="none" w:sz="0" w:space="0" w:color="auto"/>
                <w:right w:val="none" w:sz="0" w:space="0" w:color="auto"/>
              </w:divBdr>
            </w:div>
            <w:div w:id="705183130">
              <w:marLeft w:val="0"/>
              <w:marRight w:val="0"/>
              <w:marTop w:val="0"/>
              <w:marBottom w:val="0"/>
              <w:divBdr>
                <w:top w:val="none" w:sz="0" w:space="0" w:color="auto"/>
                <w:left w:val="none" w:sz="0" w:space="0" w:color="auto"/>
                <w:bottom w:val="none" w:sz="0" w:space="0" w:color="auto"/>
                <w:right w:val="none" w:sz="0" w:space="0" w:color="auto"/>
              </w:divBdr>
              <w:divsChild>
                <w:div w:id="241531884">
                  <w:marLeft w:val="0"/>
                  <w:marRight w:val="0"/>
                  <w:marTop w:val="0"/>
                  <w:marBottom w:val="0"/>
                  <w:divBdr>
                    <w:top w:val="none" w:sz="0" w:space="0" w:color="auto"/>
                    <w:left w:val="none" w:sz="0" w:space="0" w:color="auto"/>
                    <w:bottom w:val="none" w:sz="0" w:space="0" w:color="auto"/>
                    <w:right w:val="none" w:sz="0" w:space="0" w:color="auto"/>
                  </w:divBdr>
                </w:div>
                <w:div w:id="264460489">
                  <w:marLeft w:val="0"/>
                  <w:marRight w:val="0"/>
                  <w:marTop w:val="0"/>
                  <w:marBottom w:val="0"/>
                  <w:divBdr>
                    <w:top w:val="none" w:sz="0" w:space="0" w:color="auto"/>
                    <w:left w:val="none" w:sz="0" w:space="0" w:color="auto"/>
                    <w:bottom w:val="none" w:sz="0" w:space="0" w:color="auto"/>
                    <w:right w:val="none" w:sz="0" w:space="0" w:color="auto"/>
                  </w:divBdr>
                  <w:divsChild>
                    <w:div w:id="719552175">
                      <w:marLeft w:val="0"/>
                      <w:marRight w:val="0"/>
                      <w:marTop w:val="0"/>
                      <w:marBottom w:val="0"/>
                      <w:divBdr>
                        <w:top w:val="none" w:sz="0" w:space="0" w:color="auto"/>
                        <w:left w:val="none" w:sz="0" w:space="0" w:color="auto"/>
                        <w:bottom w:val="none" w:sz="0" w:space="0" w:color="auto"/>
                        <w:right w:val="none" w:sz="0" w:space="0" w:color="auto"/>
                      </w:divBdr>
                    </w:div>
                    <w:div w:id="1427771023">
                      <w:marLeft w:val="0"/>
                      <w:marRight w:val="0"/>
                      <w:marTop w:val="0"/>
                      <w:marBottom w:val="0"/>
                      <w:divBdr>
                        <w:top w:val="none" w:sz="0" w:space="0" w:color="auto"/>
                        <w:left w:val="none" w:sz="0" w:space="0" w:color="auto"/>
                        <w:bottom w:val="none" w:sz="0" w:space="0" w:color="auto"/>
                        <w:right w:val="none" w:sz="0" w:space="0" w:color="auto"/>
                      </w:divBdr>
                      <w:divsChild>
                        <w:div w:id="1000499383">
                          <w:marLeft w:val="0"/>
                          <w:marRight w:val="0"/>
                          <w:marTop w:val="0"/>
                          <w:marBottom w:val="0"/>
                          <w:divBdr>
                            <w:top w:val="none" w:sz="0" w:space="0" w:color="auto"/>
                            <w:left w:val="none" w:sz="0" w:space="0" w:color="auto"/>
                            <w:bottom w:val="none" w:sz="0" w:space="0" w:color="auto"/>
                            <w:right w:val="none" w:sz="0" w:space="0" w:color="auto"/>
                          </w:divBdr>
                        </w:div>
                        <w:div w:id="1291478956">
                          <w:marLeft w:val="0"/>
                          <w:marRight w:val="0"/>
                          <w:marTop w:val="0"/>
                          <w:marBottom w:val="0"/>
                          <w:divBdr>
                            <w:top w:val="none" w:sz="0" w:space="0" w:color="auto"/>
                            <w:left w:val="none" w:sz="0" w:space="0" w:color="auto"/>
                            <w:bottom w:val="none" w:sz="0" w:space="0" w:color="auto"/>
                            <w:right w:val="none" w:sz="0" w:space="0" w:color="auto"/>
                          </w:divBdr>
                          <w:divsChild>
                            <w:div w:id="13385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016925">
      <w:bodyDiv w:val="1"/>
      <w:marLeft w:val="0"/>
      <w:marRight w:val="0"/>
      <w:marTop w:val="0"/>
      <w:marBottom w:val="0"/>
      <w:divBdr>
        <w:top w:val="none" w:sz="0" w:space="0" w:color="auto"/>
        <w:left w:val="none" w:sz="0" w:space="0" w:color="auto"/>
        <w:bottom w:val="none" w:sz="0" w:space="0" w:color="auto"/>
        <w:right w:val="none" w:sz="0" w:space="0" w:color="auto"/>
      </w:divBdr>
      <w:divsChild>
        <w:div w:id="2077850851">
          <w:marLeft w:val="0"/>
          <w:marRight w:val="0"/>
          <w:marTop w:val="0"/>
          <w:marBottom w:val="0"/>
          <w:divBdr>
            <w:top w:val="none" w:sz="0" w:space="0" w:color="auto"/>
            <w:left w:val="none" w:sz="0" w:space="0" w:color="auto"/>
            <w:bottom w:val="none" w:sz="0" w:space="0" w:color="auto"/>
            <w:right w:val="none" w:sz="0" w:space="0" w:color="auto"/>
          </w:divBdr>
          <w:divsChild>
            <w:div w:id="880240630">
              <w:marLeft w:val="0"/>
              <w:marRight w:val="0"/>
              <w:marTop w:val="0"/>
              <w:marBottom w:val="0"/>
              <w:divBdr>
                <w:top w:val="none" w:sz="0" w:space="0" w:color="auto"/>
                <w:left w:val="none" w:sz="0" w:space="0" w:color="auto"/>
                <w:bottom w:val="none" w:sz="0" w:space="0" w:color="auto"/>
                <w:right w:val="none" w:sz="0" w:space="0" w:color="auto"/>
              </w:divBdr>
              <w:divsChild>
                <w:div w:id="1717390479">
                  <w:marLeft w:val="0"/>
                  <w:marRight w:val="0"/>
                  <w:marTop w:val="0"/>
                  <w:marBottom w:val="0"/>
                  <w:divBdr>
                    <w:top w:val="none" w:sz="0" w:space="0" w:color="auto"/>
                    <w:left w:val="none" w:sz="0" w:space="0" w:color="auto"/>
                    <w:bottom w:val="none" w:sz="0" w:space="0" w:color="auto"/>
                    <w:right w:val="none" w:sz="0" w:space="0" w:color="auto"/>
                  </w:divBdr>
                  <w:divsChild>
                    <w:div w:id="1222474053">
                      <w:marLeft w:val="0"/>
                      <w:marRight w:val="0"/>
                      <w:marTop w:val="0"/>
                      <w:marBottom w:val="0"/>
                      <w:divBdr>
                        <w:top w:val="none" w:sz="0" w:space="0" w:color="auto"/>
                        <w:left w:val="none" w:sz="0" w:space="0" w:color="auto"/>
                        <w:bottom w:val="none" w:sz="0" w:space="0" w:color="auto"/>
                        <w:right w:val="none" w:sz="0" w:space="0" w:color="auto"/>
                      </w:divBdr>
                      <w:divsChild>
                        <w:div w:id="1501387280">
                          <w:marLeft w:val="0"/>
                          <w:marRight w:val="0"/>
                          <w:marTop w:val="100"/>
                          <w:marBottom w:val="100"/>
                          <w:divBdr>
                            <w:top w:val="none" w:sz="0" w:space="0" w:color="auto"/>
                            <w:left w:val="none" w:sz="0" w:space="0" w:color="auto"/>
                            <w:bottom w:val="none" w:sz="0" w:space="0" w:color="auto"/>
                            <w:right w:val="none" w:sz="0" w:space="0" w:color="auto"/>
                          </w:divBdr>
                          <w:divsChild>
                            <w:div w:id="552812921">
                              <w:marLeft w:val="0"/>
                              <w:marRight w:val="0"/>
                              <w:marTop w:val="0"/>
                              <w:marBottom w:val="0"/>
                              <w:divBdr>
                                <w:top w:val="none" w:sz="0" w:space="0" w:color="auto"/>
                                <w:left w:val="none" w:sz="0" w:space="0" w:color="auto"/>
                                <w:bottom w:val="none" w:sz="0" w:space="0" w:color="auto"/>
                                <w:right w:val="none" w:sz="0" w:space="0" w:color="auto"/>
                              </w:divBdr>
                              <w:divsChild>
                                <w:div w:id="1007370138">
                                  <w:marLeft w:val="0"/>
                                  <w:marRight w:val="0"/>
                                  <w:marTop w:val="0"/>
                                  <w:marBottom w:val="0"/>
                                  <w:divBdr>
                                    <w:top w:val="none" w:sz="0" w:space="0" w:color="auto"/>
                                    <w:left w:val="none" w:sz="0" w:space="0" w:color="auto"/>
                                    <w:bottom w:val="none" w:sz="0" w:space="0" w:color="auto"/>
                                    <w:right w:val="none" w:sz="0" w:space="0" w:color="auto"/>
                                  </w:divBdr>
                                  <w:divsChild>
                                    <w:div w:id="267741720">
                                      <w:marLeft w:val="0"/>
                                      <w:marRight w:val="0"/>
                                      <w:marTop w:val="0"/>
                                      <w:marBottom w:val="0"/>
                                      <w:divBdr>
                                        <w:top w:val="none" w:sz="0" w:space="0" w:color="auto"/>
                                        <w:left w:val="none" w:sz="0" w:space="0" w:color="auto"/>
                                        <w:bottom w:val="none" w:sz="0" w:space="0" w:color="auto"/>
                                        <w:right w:val="none" w:sz="0" w:space="0" w:color="auto"/>
                                      </w:divBdr>
                                      <w:divsChild>
                                        <w:div w:id="882644377">
                                          <w:marLeft w:val="0"/>
                                          <w:marRight w:val="0"/>
                                          <w:marTop w:val="0"/>
                                          <w:marBottom w:val="0"/>
                                          <w:divBdr>
                                            <w:top w:val="none" w:sz="0" w:space="0" w:color="auto"/>
                                            <w:left w:val="none" w:sz="0" w:space="0" w:color="auto"/>
                                            <w:bottom w:val="none" w:sz="0" w:space="0" w:color="auto"/>
                                            <w:right w:val="none" w:sz="0" w:space="0" w:color="auto"/>
                                          </w:divBdr>
                                          <w:divsChild>
                                            <w:div w:id="1475565829">
                                              <w:marLeft w:val="0"/>
                                              <w:marRight w:val="0"/>
                                              <w:marTop w:val="0"/>
                                              <w:marBottom w:val="0"/>
                                              <w:divBdr>
                                                <w:top w:val="none" w:sz="0" w:space="0" w:color="auto"/>
                                                <w:left w:val="none" w:sz="0" w:space="0" w:color="auto"/>
                                                <w:bottom w:val="none" w:sz="0" w:space="0" w:color="auto"/>
                                                <w:right w:val="none" w:sz="0" w:space="0" w:color="auto"/>
                                              </w:divBdr>
                                              <w:divsChild>
                                                <w:div w:id="701175875">
                                                  <w:marLeft w:val="0"/>
                                                  <w:marRight w:val="0"/>
                                                  <w:marTop w:val="0"/>
                                                  <w:marBottom w:val="0"/>
                                                  <w:divBdr>
                                                    <w:top w:val="none" w:sz="0" w:space="0" w:color="auto"/>
                                                    <w:left w:val="none" w:sz="0" w:space="0" w:color="auto"/>
                                                    <w:bottom w:val="none" w:sz="0" w:space="0" w:color="auto"/>
                                                    <w:right w:val="none" w:sz="0" w:space="0" w:color="auto"/>
                                                  </w:divBdr>
                                                  <w:divsChild>
                                                    <w:div w:id="980043325">
                                                      <w:marLeft w:val="0"/>
                                                      <w:marRight w:val="0"/>
                                                      <w:marTop w:val="0"/>
                                                      <w:marBottom w:val="0"/>
                                                      <w:divBdr>
                                                        <w:top w:val="none" w:sz="0" w:space="0" w:color="auto"/>
                                                        <w:left w:val="none" w:sz="0" w:space="0" w:color="auto"/>
                                                        <w:bottom w:val="none" w:sz="0" w:space="0" w:color="auto"/>
                                                        <w:right w:val="none" w:sz="0" w:space="0" w:color="auto"/>
                                                      </w:divBdr>
                                                      <w:divsChild>
                                                        <w:div w:id="148134974">
                                                          <w:marLeft w:val="0"/>
                                                          <w:marRight w:val="0"/>
                                                          <w:marTop w:val="0"/>
                                                          <w:marBottom w:val="0"/>
                                                          <w:divBdr>
                                                            <w:top w:val="none" w:sz="0" w:space="0" w:color="auto"/>
                                                            <w:left w:val="none" w:sz="0" w:space="0" w:color="auto"/>
                                                            <w:bottom w:val="none" w:sz="0" w:space="0" w:color="auto"/>
                                                            <w:right w:val="none" w:sz="0" w:space="0" w:color="auto"/>
                                                          </w:divBdr>
                                                        </w:div>
                                                        <w:div w:id="1473985031">
                                                          <w:marLeft w:val="0"/>
                                                          <w:marRight w:val="0"/>
                                                          <w:marTop w:val="0"/>
                                                          <w:marBottom w:val="0"/>
                                                          <w:divBdr>
                                                            <w:top w:val="none" w:sz="0" w:space="0" w:color="auto"/>
                                                            <w:left w:val="none" w:sz="0" w:space="0" w:color="auto"/>
                                                            <w:bottom w:val="none" w:sz="0" w:space="0" w:color="auto"/>
                                                            <w:right w:val="none" w:sz="0" w:space="0" w:color="auto"/>
                                                          </w:divBdr>
                                                        </w:div>
                                                        <w:div w:id="1904561292">
                                                          <w:marLeft w:val="0"/>
                                                          <w:marRight w:val="0"/>
                                                          <w:marTop w:val="0"/>
                                                          <w:marBottom w:val="0"/>
                                                          <w:divBdr>
                                                            <w:top w:val="none" w:sz="0" w:space="0" w:color="auto"/>
                                                            <w:left w:val="none" w:sz="0" w:space="0" w:color="auto"/>
                                                            <w:bottom w:val="none" w:sz="0" w:space="0" w:color="auto"/>
                                                            <w:right w:val="none" w:sz="0" w:space="0" w:color="auto"/>
                                                          </w:divBdr>
                                                          <w:divsChild>
                                                            <w:div w:id="1171528916">
                                                              <w:marLeft w:val="0"/>
                                                              <w:marRight w:val="0"/>
                                                              <w:marTop w:val="0"/>
                                                              <w:marBottom w:val="0"/>
                                                              <w:divBdr>
                                                                <w:top w:val="none" w:sz="0" w:space="0" w:color="auto"/>
                                                                <w:left w:val="none" w:sz="0" w:space="0" w:color="auto"/>
                                                                <w:bottom w:val="none" w:sz="0" w:space="0" w:color="auto"/>
                                                                <w:right w:val="none" w:sz="0" w:space="0" w:color="auto"/>
                                                              </w:divBdr>
                                                            </w:div>
                                                            <w:div w:id="665669961">
                                                              <w:marLeft w:val="0"/>
                                                              <w:marRight w:val="0"/>
                                                              <w:marTop w:val="0"/>
                                                              <w:marBottom w:val="0"/>
                                                              <w:divBdr>
                                                                <w:top w:val="none" w:sz="0" w:space="0" w:color="auto"/>
                                                                <w:left w:val="none" w:sz="0" w:space="0" w:color="auto"/>
                                                                <w:bottom w:val="none" w:sz="0" w:space="0" w:color="auto"/>
                                                                <w:right w:val="none" w:sz="0" w:space="0" w:color="auto"/>
                                                              </w:divBdr>
                                                              <w:divsChild>
                                                                <w:div w:id="171338875">
                                                                  <w:marLeft w:val="0"/>
                                                                  <w:marRight w:val="0"/>
                                                                  <w:marTop w:val="0"/>
                                                                  <w:marBottom w:val="0"/>
                                                                  <w:divBdr>
                                                                    <w:top w:val="none" w:sz="0" w:space="0" w:color="auto"/>
                                                                    <w:left w:val="none" w:sz="0" w:space="0" w:color="auto"/>
                                                                    <w:bottom w:val="none" w:sz="0" w:space="0" w:color="auto"/>
                                                                    <w:right w:val="none" w:sz="0" w:space="0" w:color="auto"/>
                                                                  </w:divBdr>
                                                                </w:div>
                                                                <w:div w:id="1445493793">
                                                                  <w:marLeft w:val="0"/>
                                                                  <w:marRight w:val="0"/>
                                                                  <w:marTop w:val="0"/>
                                                                  <w:marBottom w:val="0"/>
                                                                  <w:divBdr>
                                                                    <w:top w:val="none" w:sz="0" w:space="0" w:color="auto"/>
                                                                    <w:left w:val="none" w:sz="0" w:space="0" w:color="auto"/>
                                                                    <w:bottom w:val="none" w:sz="0" w:space="0" w:color="auto"/>
                                                                    <w:right w:val="none" w:sz="0" w:space="0" w:color="auto"/>
                                                                  </w:divBdr>
                                                                  <w:divsChild>
                                                                    <w:div w:id="13399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1489517">
      <w:bodyDiv w:val="1"/>
      <w:marLeft w:val="0"/>
      <w:marRight w:val="0"/>
      <w:marTop w:val="0"/>
      <w:marBottom w:val="0"/>
      <w:divBdr>
        <w:top w:val="none" w:sz="0" w:space="0" w:color="auto"/>
        <w:left w:val="none" w:sz="0" w:space="0" w:color="auto"/>
        <w:bottom w:val="none" w:sz="0" w:space="0" w:color="auto"/>
        <w:right w:val="none" w:sz="0" w:space="0" w:color="auto"/>
      </w:divBdr>
      <w:divsChild>
        <w:div w:id="1929734413">
          <w:marLeft w:val="0"/>
          <w:marRight w:val="0"/>
          <w:marTop w:val="0"/>
          <w:marBottom w:val="0"/>
          <w:divBdr>
            <w:top w:val="none" w:sz="0" w:space="0" w:color="auto"/>
            <w:left w:val="none" w:sz="0" w:space="0" w:color="auto"/>
            <w:bottom w:val="none" w:sz="0" w:space="0" w:color="auto"/>
            <w:right w:val="none" w:sz="0" w:space="0" w:color="auto"/>
          </w:divBdr>
          <w:divsChild>
            <w:div w:id="616105084">
              <w:marLeft w:val="0"/>
              <w:marRight w:val="0"/>
              <w:marTop w:val="0"/>
              <w:marBottom w:val="0"/>
              <w:divBdr>
                <w:top w:val="none" w:sz="0" w:space="0" w:color="auto"/>
                <w:left w:val="none" w:sz="0" w:space="0" w:color="auto"/>
                <w:bottom w:val="none" w:sz="0" w:space="0" w:color="auto"/>
                <w:right w:val="none" w:sz="0" w:space="0" w:color="auto"/>
              </w:divBdr>
            </w:div>
            <w:div w:id="772238583">
              <w:marLeft w:val="0"/>
              <w:marRight w:val="0"/>
              <w:marTop w:val="0"/>
              <w:marBottom w:val="0"/>
              <w:divBdr>
                <w:top w:val="none" w:sz="0" w:space="0" w:color="auto"/>
                <w:left w:val="none" w:sz="0" w:space="0" w:color="auto"/>
                <w:bottom w:val="none" w:sz="0" w:space="0" w:color="auto"/>
                <w:right w:val="none" w:sz="0" w:space="0" w:color="auto"/>
              </w:divBdr>
              <w:divsChild>
                <w:div w:id="227614810">
                  <w:marLeft w:val="0"/>
                  <w:marRight w:val="0"/>
                  <w:marTop w:val="0"/>
                  <w:marBottom w:val="0"/>
                  <w:divBdr>
                    <w:top w:val="none" w:sz="0" w:space="0" w:color="auto"/>
                    <w:left w:val="none" w:sz="0" w:space="0" w:color="auto"/>
                    <w:bottom w:val="none" w:sz="0" w:space="0" w:color="auto"/>
                    <w:right w:val="none" w:sz="0" w:space="0" w:color="auto"/>
                  </w:divBdr>
                </w:div>
                <w:div w:id="2041931464">
                  <w:marLeft w:val="0"/>
                  <w:marRight w:val="0"/>
                  <w:marTop w:val="0"/>
                  <w:marBottom w:val="0"/>
                  <w:divBdr>
                    <w:top w:val="none" w:sz="0" w:space="0" w:color="auto"/>
                    <w:left w:val="none" w:sz="0" w:space="0" w:color="auto"/>
                    <w:bottom w:val="none" w:sz="0" w:space="0" w:color="auto"/>
                    <w:right w:val="none" w:sz="0" w:space="0" w:color="auto"/>
                  </w:divBdr>
                  <w:divsChild>
                    <w:div w:id="523980394">
                      <w:marLeft w:val="0"/>
                      <w:marRight w:val="0"/>
                      <w:marTop w:val="0"/>
                      <w:marBottom w:val="0"/>
                      <w:divBdr>
                        <w:top w:val="none" w:sz="0" w:space="0" w:color="auto"/>
                        <w:left w:val="none" w:sz="0" w:space="0" w:color="auto"/>
                        <w:bottom w:val="none" w:sz="0" w:space="0" w:color="auto"/>
                        <w:right w:val="none" w:sz="0" w:space="0" w:color="auto"/>
                      </w:divBdr>
                    </w:div>
                    <w:div w:id="1553688052">
                      <w:marLeft w:val="0"/>
                      <w:marRight w:val="0"/>
                      <w:marTop w:val="0"/>
                      <w:marBottom w:val="0"/>
                      <w:divBdr>
                        <w:top w:val="none" w:sz="0" w:space="0" w:color="auto"/>
                        <w:left w:val="none" w:sz="0" w:space="0" w:color="auto"/>
                        <w:bottom w:val="none" w:sz="0" w:space="0" w:color="auto"/>
                        <w:right w:val="none" w:sz="0" w:space="0" w:color="auto"/>
                      </w:divBdr>
                      <w:divsChild>
                        <w:div w:id="1780105884">
                          <w:marLeft w:val="0"/>
                          <w:marRight w:val="0"/>
                          <w:marTop w:val="0"/>
                          <w:marBottom w:val="0"/>
                          <w:divBdr>
                            <w:top w:val="none" w:sz="0" w:space="0" w:color="auto"/>
                            <w:left w:val="none" w:sz="0" w:space="0" w:color="auto"/>
                            <w:bottom w:val="none" w:sz="0" w:space="0" w:color="auto"/>
                            <w:right w:val="none" w:sz="0" w:space="0" w:color="auto"/>
                          </w:divBdr>
                        </w:div>
                        <w:div w:id="1509246396">
                          <w:marLeft w:val="0"/>
                          <w:marRight w:val="0"/>
                          <w:marTop w:val="0"/>
                          <w:marBottom w:val="0"/>
                          <w:divBdr>
                            <w:top w:val="none" w:sz="0" w:space="0" w:color="auto"/>
                            <w:left w:val="none" w:sz="0" w:space="0" w:color="auto"/>
                            <w:bottom w:val="none" w:sz="0" w:space="0" w:color="auto"/>
                            <w:right w:val="none" w:sz="0" w:space="0" w:color="auto"/>
                          </w:divBdr>
                          <w:divsChild>
                            <w:div w:id="155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384041">
      <w:bodyDiv w:val="1"/>
      <w:marLeft w:val="0"/>
      <w:marRight w:val="0"/>
      <w:marTop w:val="0"/>
      <w:marBottom w:val="0"/>
      <w:divBdr>
        <w:top w:val="none" w:sz="0" w:space="0" w:color="auto"/>
        <w:left w:val="none" w:sz="0" w:space="0" w:color="auto"/>
        <w:bottom w:val="none" w:sz="0" w:space="0" w:color="auto"/>
        <w:right w:val="none" w:sz="0" w:space="0" w:color="auto"/>
      </w:divBdr>
      <w:divsChild>
        <w:div w:id="44187800">
          <w:marLeft w:val="0"/>
          <w:marRight w:val="0"/>
          <w:marTop w:val="0"/>
          <w:marBottom w:val="0"/>
          <w:divBdr>
            <w:top w:val="none" w:sz="0" w:space="0" w:color="auto"/>
            <w:left w:val="none" w:sz="0" w:space="0" w:color="auto"/>
            <w:bottom w:val="none" w:sz="0" w:space="0" w:color="auto"/>
            <w:right w:val="none" w:sz="0" w:space="0" w:color="auto"/>
          </w:divBdr>
          <w:divsChild>
            <w:div w:id="1195188400">
              <w:marLeft w:val="0"/>
              <w:marRight w:val="0"/>
              <w:marTop w:val="0"/>
              <w:marBottom w:val="0"/>
              <w:divBdr>
                <w:top w:val="none" w:sz="0" w:space="0" w:color="auto"/>
                <w:left w:val="none" w:sz="0" w:space="0" w:color="auto"/>
                <w:bottom w:val="none" w:sz="0" w:space="0" w:color="auto"/>
                <w:right w:val="none" w:sz="0" w:space="0" w:color="auto"/>
              </w:divBdr>
              <w:divsChild>
                <w:div w:id="894899867">
                  <w:marLeft w:val="0"/>
                  <w:marRight w:val="0"/>
                  <w:marTop w:val="0"/>
                  <w:marBottom w:val="0"/>
                  <w:divBdr>
                    <w:top w:val="none" w:sz="0" w:space="0" w:color="auto"/>
                    <w:left w:val="none" w:sz="0" w:space="0" w:color="auto"/>
                    <w:bottom w:val="none" w:sz="0" w:space="0" w:color="auto"/>
                    <w:right w:val="none" w:sz="0" w:space="0" w:color="auto"/>
                  </w:divBdr>
                  <w:divsChild>
                    <w:div w:id="1155410258">
                      <w:marLeft w:val="0"/>
                      <w:marRight w:val="0"/>
                      <w:marTop w:val="0"/>
                      <w:marBottom w:val="0"/>
                      <w:divBdr>
                        <w:top w:val="none" w:sz="0" w:space="0" w:color="auto"/>
                        <w:left w:val="none" w:sz="0" w:space="0" w:color="auto"/>
                        <w:bottom w:val="none" w:sz="0" w:space="0" w:color="auto"/>
                        <w:right w:val="none" w:sz="0" w:space="0" w:color="auto"/>
                      </w:divBdr>
                      <w:divsChild>
                        <w:div w:id="205148568">
                          <w:marLeft w:val="0"/>
                          <w:marRight w:val="0"/>
                          <w:marTop w:val="100"/>
                          <w:marBottom w:val="100"/>
                          <w:divBdr>
                            <w:top w:val="none" w:sz="0" w:space="0" w:color="auto"/>
                            <w:left w:val="none" w:sz="0" w:space="0" w:color="auto"/>
                            <w:bottom w:val="none" w:sz="0" w:space="0" w:color="auto"/>
                            <w:right w:val="none" w:sz="0" w:space="0" w:color="auto"/>
                          </w:divBdr>
                          <w:divsChild>
                            <w:div w:id="1342661152">
                              <w:marLeft w:val="0"/>
                              <w:marRight w:val="0"/>
                              <w:marTop w:val="0"/>
                              <w:marBottom w:val="0"/>
                              <w:divBdr>
                                <w:top w:val="none" w:sz="0" w:space="0" w:color="auto"/>
                                <w:left w:val="none" w:sz="0" w:space="0" w:color="auto"/>
                                <w:bottom w:val="none" w:sz="0" w:space="0" w:color="auto"/>
                                <w:right w:val="none" w:sz="0" w:space="0" w:color="auto"/>
                              </w:divBdr>
                              <w:divsChild>
                                <w:div w:id="2048529678">
                                  <w:marLeft w:val="0"/>
                                  <w:marRight w:val="0"/>
                                  <w:marTop w:val="0"/>
                                  <w:marBottom w:val="0"/>
                                  <w:divBdr>
                                    <w:top w:val="none" w:sz="0" w:space="0" w:color="auto"/>
                                    <w:left w:val="none" w:sz="0" w:space="0" w:color="auto"/>
                                    <w:bottom w:val="none" w:sz="0" w:space="0" w:color="auto"/>
                                    <w:right w:val="none" w:sz="0" w:space="0" w:color="auto"/>
                                  </w:divBdr>
                                  <w:divsChild>
                                    <w:div w:id="1095129514">
                                      <w:marLeft w:val="0"/>
                                      <w:marRight w:val="0"/>
                                      <w:marTop w:val="0"/>
                                      <w:marBottom w:val="0"/>
                                      <w:divBdr>
                                        <w:top w:val="none" w:sz="0" w:space="0" w:color="auto"/>
                                        <w:left w:val="none" w:sz="0" w:space="0" w:color="auto"/>
                                        <w:bottom w:val="none" w:sz="0" w:space="0" w:color="auto"/>
                                        <w:right w:val="none" w:sz="0" w:space="0" w:color="auto"/>
                                      </w:divBdr>
                                      <w:divsChild>
                                        <w:div w:id="120463607">
                                          <w:marLeft w:val="0"/>
                                          <w:marRight w:val="0"/>
                                          <w:marTop w:val="0"/>
                                          <w:marBottom w:val="0"/>
                                          <w:divBdr>
                                            <w:top w:val="none" w:sz="0" w:space="0" w:color="auto"/>
                                            <w:left w:val="none" w:sz="0" w:space="0" w:color="auto"/>
                                            <w:bottom w:val="none" w:sz="0" w:space="0" w:color="auto"/>
                                            <w:right w:val="none" w:sz="0" w:space="0" w:color="auto"/>
                                          </w:divBdr>
                                          <w:divsChild>
                                            <w:div w:id="660817264">
                                              <w:marLeft w:val="0"/>
                                              <w:marRight w:val="0"/>
                                              <w:marTop w:val="0"/>
                                              <w:marBottom w:val="0"/>
                                              <w:divBdr>
                                                <w:top w:val="none" w:sz="0" w:space="0" w:color="auto"/>
                                                <w:left w:val="none" w:sz="0" w:space="0" w:color="auto"/>
                                                <w:bottom w:val="none" w:sz="0" w:space="0" w:color="auto"/>
                                                <w:right w:val="none" w:sz="0" w:space="0" w:color="auto"/>
                                              </w:divBdr>
                                              <w:divsChild>
                                                <w:div w:id="957298806">
                                                  <w:marLeft w:val="0"/>
                                                  <w:marRight w:val="0"/>
                                                  <w:marTop w:val="0"/>
                                                  <w:marBottom w:val="0"/>
                                                  <w:divBdr>
                                                    <w:top w:val="none" w:sz="0" w:space="0" w:color="auto"/>
                                                    <w:left w:val="none" w:sz="0" w:space="0" w:color="auto"/>
                                                    <w:bottom w:val="none" w:sz="0" w:space="0" w:color="auto"/>
                                                    <w:right w:val="none" w:sz="0" w:space="0" w:color="auto"/>
                                                  </w:divBdr>
                                                  <w:divsChild>
                                                    <w:div w:id="1852796183">
                                                      <w:marLeft w:val="0"/>
                                                      <w:marRight w:val="0"/>
                                                      <w:marTop w:val="0"/>
                                                      <w:marBottom w:val="0"/>
                                                      <w:divBdr>
                                                        <w:top w:val="none" w:sz="0" w:space="0" w:color="auto"/>
                                                        <w:left w:val="none" w:sz="0" w:space="0" w:color="auto"/>
                                                        <w:bottom w:val="none" w:sz="0" w:space="0" w:color="auto"/>
                                                        <w:right w:val="none" w:sz="0" w:space="0" w:color="auto"/>
                                                      </w:divBdr>
                                                      <w:divsChild>
                                                        <w:div w:id="1194072053">
                                                          <w:marLeft w:val="0"/>
                                                          <w:marRight w:val="0"/>
                                                          <w:marTop w:val="0"/>
                                                          <w:marBottom w:val="0"/>
                                                          <w:divBdr>
                                                            <w:top w:val="none" w:sz="0" w:space="0" w:color="auto"/>
                                                            <w:left w:val="none" w:sz="0" w:space="0" w:color="auto"/>
                                                            <w:bottom w:val="none" w:sz="0" w:space="0" w:color="auto"/>
                                                            <w:right w:val="none" w:sz="0" w:space="0" w:color="auto"/>
                                                          </w:divBdr>
                                                        </w:div>
                                                        <w:div w:id="592862851">
                                                          <w:marLeft w:val="0"/>
                                                          <w:marRight w:val="0"/>
                                                          <w:marTop w:val="0"/>
                                                          <w:marBottom w:val="0"/>
                                                          <w:divBdr>
                                                            <w:top w:val="none" w:sz="0" w:space="0" w:color="auto"/>
                                                            <w:left w:val="none" w:sz="0" w:space="0" w:color="auto"/>
                                                            <w:bottom w:val="none" w:sz="0" w:space="0" w:color="auto"/>
                                                            <w:right w:val="none" w:sz="0" w:space="0" w:color="auto"/>
                                                          </w:divBdr>
                                                          <w:divsChild>
                                                            <w:div w:id="5971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8158826">
      <w:bodyDiv w:val="1"/>
      <w:marLeft w:val="0"/>
      <w:marRight w:val="0"/>
      <w:marTop w:val="0"/>
      <w:marBottom w:val="0"/>
      <w:divBdr>
        <w:top w:val="none" w:sz="0" w:space="0" w:color="auto"/>
        <w:left w:val="none" w:sz="0" w:space="0" w:color="auto"/>
        <w:bottom w:val="none" w:sz="0" w:space="0" w:color="auto"/>
        <w:right w:val="none" w:sz="0" w:space="0" w:color="auto"/>
      </w:divBdr>
      <w:divsChild>
        <w:div w:id="780959540">
          <w:marLeft w:val="0"/>
          <w:marRight w:val="0"/>
          <w:marTop w:val="0"/>
          <w:marBottom w:val="0"/>
          <w:divBdr>
            <w:top w:val="none" w:sz="0" w:space="0" w:color="auto"/>
            <w:left w:val="none" w:sz="0" w:space="0" w:color="auto"/>
            <w:bottom w:val="none" w:sz="0" w:space="0" w:color="auto"/>
            <w:right w:val="none" w:sz="0" w:space="0" w:color="auto"/>
          </w:divBdr>
          <w:divsChild>
            <w:div w:id="1675035443">
              <w:marLeft w:val="0"/>
              <w:marRight w:val="0"/>
              <w:marTop w:val="0"/>
              <w:marBottom w:val="0"/>
              <w:divBdr>
                <w:top w:val="none" w:sz="0" w:space="0" w:color="auto"/>
                <w:left w:val="none" w:sz="0" w:space="0" w:color="auto"/>
                <w:bottom w:val="none" w:sz="0" w:space="0" w:color="auto"/>
                <w:right w:val="none" w:sz="0" w:space="0" w:color="auto"/>
              </w:divBdr>
            </w:div>
            <w:div w:id="565334476">
              <w:marLeft w:val="0"/>
              <w:marRight w:val="0"/>
              <w:marTop w:val="0"/>
              <w:marBottom w:val="0"/>
              <w:divBdr>
                <w:top w:val="none" w:sz="0" w:space="0" w:color="auto"/>
                <w:left w:val="none" w:sz="0" w:space="0" w:color="auto"/>
                <w:bottom w:val="none" w:sz="0" w:space="0" w:color="auto"/>
                <w:right w:val="none" w:sz="0" w:space="0" w:color="auto"/>
              </w:divBdr>
              <w:divsChild>
                <w:div w:id="1022971526">
                  <w:marLeft w:val="0"/>
                  <w:marRight w:val="0"/>
                  <w:marTop w:val="0"/>
                  <w:marBottom w:val="0"/>
                  <w:divBdr>
                    <w:top w:val="none" w:sz="0" w:space="0" w:color="auto"/>
                    <w:left w:val="none" w:sz="0" w:space="0" w:color="auto"/>
                    <w:bottom w:val="none" w:sz="0" w:space="0" w:color="auto"/>
                    <w:right w:val="none" w:sz="0" w:space="0" w:color="auto"/>
                  </w:divBdr>
                </w:div>
                <w:div w:id="1765104997">
                  <w:marLeft w:val="0"/>
                  <w:marRight w:val="0"/>
                  <w:marTop w:val="0"/>
                  <w:marBottom w:val="0"/>
                  <w:divBdr>
                    <w:top w:val="none" w:sz="0" w:space="0" w:color="auto"/>
                    <w:left w:val="none" w:sz="0" w:space="0" w:color="auto"/>
                    <w:bottom w:val="none" w:sz="0" w:space="0" w:color="auto"/>
                    <w:right w:val="none" w:sz="0" w:space="0" w:color="auto"/>
                  </w:divBdr>
                  <w:divsChild>
                    <w:div w:id="4028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1975">
      <w:bodyDiv w:val="1"/>
      <w:marLeft w:val="0"/>
      <w:marRight w:val="0"/>
      <w:marTop w:val="0"/>
      <w:marBottom w:val="0"/>
      <w:divBdr>
        <w:top w:val="none" w:sz="0" w:space="0" w:color="auto"/>
        <w:left w:val="none" w:sz="0" w:space="0" w:color="auto"/>
        <w:bottom w:val="none" w:sz="0" w:space="0" w:color="auto"/>
        <w:right w:val="none" w:sz="0" w:space="0" w:color="auto"/>
      </w:divBdr>
      <w:divsChild>
        <w:div w:id="1203445500">
          <w:marLeft w:val="0"/>
          <w:marRight w:val="0"/>
          <w:marTop w:val="0"/>
          <w:marBottom w:val="0"/>
          <w:divBdr>
            <w:top w:val="none" w:sz="0" w:space="0" w:color="auto"/>
            <w:left w:val="none" w:sz="0" w:space="0" w:color="auto"/>
            <w:bottom w:val="none" w:sz="0" w:space="0" w:color="auto"/>
            <w:right w:val="none" w:sz="0" w:space="0" w:color="auto"/>
          </w:divBdr>
          <w:divsChild>
            <w:div w:id="744686047">
              <w:marLeft w:val="0"/>
              <w:marRight w:val="0"/>
              <w:marTop w:val="0"/>
              <w:marBottom w:val="0"/>
              <w:divBdr>
                <w:top w:val="none" w:sz="0" w:space="0" w:color="auto"/>
                <w:left w:val="none" w:sz="0" w:space="0" w:color="auto"/>
                <w:bottom w:val="none" w:sz="0" w:space="0" w:color="auto"/>
                <w:right w:val="none" w:sz="0" w:space="0" w:color="auto"/>
              </w:divBdr>
            </w:div>
            <w:div w:id="854655141">
              <w:marLeft w:val="0"/>
              <w:marRight w:val="0"/>
              <w:marTop w:val="0"/>
              <w:marBottom w:val="0"/>
              <w:divBdr>
                <w:top w:val="none" w:sz="0" w:space="0" w:color="auto"/>
                <w:left w:val="none" w:sz="0" w:space="0" w:color="auto"/>
                <w:bottom w:val="none" w:sz="0" w:space="0" w:color="auto"/>
                <w:right w:val="none" w:sz="0" w:space="0" w:color="auto"/>
              </w:divBdr>
              <w:divsChild>
                <w:div w:id="1320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1675">
      <w:bodyDiv w:val="1"/>
      <w:marLeft w:val="0"/>
      <w:marRight w:val="0"/>
      <w:marTop w:val="0"/>
      <w:marBottom w:val="0"/>
      <w:divBdr>
        <w:top w:val="none" w:sz="0" w:space="0" w:color="auto"/>
        <w:left w:val="none" w:sz="0" w:space="0" w:color="auto"/>
        <w:bottom w:val="none" w:sz="0" w:space="0" w:color="auto"/>
        <w:right w:val="none" w:sz="0" w:space="0" w:color="auto"/>
      </w:divBdr>
      <w:divsChild>
        <w:div w:id="449054485">
          <w:marLeft w:val="0"/>
          <w:marRight w:val="0"/>
          <w:marTop w:val="0"/>
          <w:marBottom w:val="0"/>
          <w:divBdr>
            <w:top w:val="none" w:sz="0" w:space="0" w:color="auto"/>
            <w:left w:val="none" w:sz="0" w:space="0" w:color="auto"/>
            <w:bottom w:val="none" w:sz="0" w:space="0" w:color="auto"/>
            <w:right w:val="none" w:sz="0" w:space="0" w:color="auto"/>
          </w:divBdr>
          <w:divsChild>
            <w:div w:id="1592544273">
              <w:marLeft w:val="0"/>
              <w:marRight w:val="0"/>
              <w:marTop w:val="0"/>
              <w:marBottom w:val="0"/>
              <w:divBdr>
                <w:top w:val="none" w:sz="0" w:space="0" w:color="auto"/>
                <w:left w:val="none" w:sz="0" w:space="0" w:color="auto"/>
                <w:bottom w:val="none" w:sz="0" w:space="0" w:color="auto"/>
                <w:right w:val="none" w:sz="0" w:space="0" w:color="auto"/>
              </w:divBdr>
            </w:div>
            <w:div w:id="2072803927">
              <w:marLeft w:val="0"/>
              <w:marRight w:val="0"/>
              <w:marTop w:val="0"/>
              <w:marBottom w:val="0"/>
              <w:divBdr>
                <w:top w:val="none" w:sz="0" w:space="0" w:color="auto"/>
                <w:left w:val="none" w:sz="0" w:space="0" w:color="auto"/>
                <w:bottom w:val="none" w:sz="0" w:space="0" w:color="auto"/>
                <w:right w:val="none" w:sz="0" w:space="0" w:color="auto"/>
              </w:divBdr>
              <w:divsChild>
                <w:div w:id="909194685">
                  <w:marLeft w:val="0"/>
                  <w:marRight w:val="0"/>
                  <w:marTop w:val="0"/>
                  <w:marBottom w:val="0"/>
                  <w:divBdr>
                    <w:top w:val="none" w:sz="0" w:space="0" w:color="auto"/>
                    <w:left w:val="none" w:sz="0" w:space="0" w:color="auto"/>
                    <w:bottom w:val="none" w:sz="0" w:space="0" w:color="auto"/>
                    <w:right w:val="none" w:sz="0" w:space="0" w:color="auto"/>
                  </w:divBdr>
                </w:div>
                <w:div w:id="50618708">
                  <w:marLeft w:val="0"/>
                  <w:marRight w:val="0"/>
                  <w:marTop w:val="0"/>
                  <w:marBottom w:val="0"/>
                  <w:divBdr>
                    <w:top w:val="none" w:sz="0" w:space="0" w:color="auto"/>
                    <w:left w:val="none" w:sz="0" w:space="0" w:color="auto"/>
                    <w:bottom w:val="none" w:sz="0" w:space="0" w:color="auto"/>
                    <w:right w:val="none" w:sz="0" w:space="0" w:color="auto"/>
                  </w:divBdr>
                  <w:divsChild>
                    <w:div w:id="6065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11913">
      <w:bodyDiv w:val="1"/>
      <w:marLeft w:val="0"/>
      <w:marRight w:val="0"/>
      <w:marTop w:val="0"/>
      <w:marBottom w:val="0"/>
      <w:divBdr>
        <w:top w:val="none" w:sz="0" w:space="0" w:color="auto"/>
        <w:left w:val="none" w:sz="0" w:space="0" w:color="auto"/>
        <w:bottom w:val="none" w:sz="0" w:space="0" w:color="auto"/>
        <w:right w:val="none" w:sz="0" w:space="0" w:color="auto"/>
      </w:divBdr>
      <w:divsChild>
        <w:div w:id="1985117404">
          <w:marLeft w:val="0"/>
          <w:marRight w:val="0"/>
          <w:marTop w:val="0"/>
          <w:marBottom w:val="0"/>
          <w:divBdr>
            <w:top w:val="none" w:sz="0" w:space="0" w:color="auto"/>
            <w:left w:val="none" w:sz="0" w:space="0" w:color="auto"/>
            <w:bottom w:val="none" w:sz="0" w:space="0" w:color="auto"/>
            <w:right w:val="none" w:sz="0" w:space="0" w:color="auto"/>
          </w:divBdr>
          <w:divsChild>
            <w:div w:id="2039623343">
              <w:marLeft w:val="0"/>
              <w:marRight w:val="0"/>
              <w:marTop w:val="0"/>
              <w:marBottom w:val="0"/>
              <w:divBdr>
                <w:top w:val="none" w:sz="0" w:space="0" w:color="auto"/>
                <w:left w:val="none" w:sz="0" w:space="0" w:color="auto"/>
                <w:bottom w:val="none" w:sz="0" w:space="0" w:color="auto"/>
                <w:right w:val="none" w:sz="0" w:space="0" w:color="auto"/>
              </w:divBdr>
            </w:div>
            <w:div w:id="1630820001">
              <w:marLeft w:val="0"/>
              <w:marRight w:val="0"/>
              <w:marTop w:val="0"/>
              <w:marBottom w:val="0"/>
              <w:divBdr>
                <w:top w:val="none" w:sz="0" w:space="0" w:color="auto"/>
                <w:left w:val="none" w:sz="0" w:space="0" w:color="auto"/>
                <w:bottom w:val="none" w:sz="0" w:space="0" w:color="auto"/>
                <w:right w:val="none" w:sz="0" w:space="0" w:color="auto"/>
              </w:divBdr>
              <w:divsChild>
                <w:div w:id="808522212">
                  <w:marLeft w:val="0"/>
                  <w:marRight w:val="0"/>
                  <w:marTop w:val="0"/>
                  <w:marBottom w:val="0"/>
                  <w:divBdr>
                    <w:top w:val="none" w:sz="0" w:space="0" w:color="auto"/>
                    <w:left w:val="none" w:sz="0" w:space="0" w:color="auto"/>
                    <w:bottom w:val="none" w:sz="0" w:space="0" w:color="auto"/>
                    <w:right w:val="none" w:sz="0" w:space="0" w:color="auto"/>
                  </w:divBdr>
                  <w:divsChild>
                    <w:div w:id="926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648116">
      <w:bodyDiv w:val="1"/>
      <w:marLeft w:val="0"/>
      <w:marRight w:val="0"/>
      <w:marTop w:val="0"/>
      <w:marBottom w:val="0"/>
      <w:divBdr>
        <w:top w:val="none" w:sz="0" w:space="0" w:color="auto"/>
        <w:left w:val="none" w:sz="0" w:space="0" w:color="auto"/>
        <w:bottom w:val="none" w:sz="0" w:space="0" w:color="auto"/>
        <w:right w:val="none" w:sz="0" w:space="0" w:color="auto"/>
      </w:divBdr>
      <w:divsChild>
        <w:div w:id="874541289">
          <w:marLeft w:val="0"/>
          <w:marRight w:val="0"/>
          <w:marTop w:val="0"/>
          <w:marBottom w:val="0"/>
          <w:divBdr>
            <w:top w:val="none" w:sz="0" w:space="0" w:color="auto"/>
            <w:left w:val="none" w:sz="0" w:space="0" w:color="auto"/>
            <w:bottom w:val="none" w:sz="0" w:space="0" w:color="auto"/>
            <w:right w:val="none" w:sz="0" w:space="0" w:color="auto"/>
          </w:divBdr>
          <w:divsChild>
            <w:div w:id="273755604">
              <w:marLeft w:val="0"/>
              <w:marRight w:val="0"/>
              <w:marTop w:val="0"/>
              <w:marBottom w:val="0"/>
              <w:divBdr>
                <w:top w:val="none" w:sz="0" w:space="0" w:color="auto"/>
                <w:left w:val="none" w:sz="0" w:space="0" w:color="auto"/>
                <w:bottom w:val="none" w:sz="0" w:space="0" w:color="auto"/>
                <w:right w:val="none" w:sz="0" w:space="0" w:color="auto"/>
              </w:divBdr>
              <w:divsChild>
                <w:div w:id="1508862734">
                  <w:marLeft w:val="0"/>
                  <w:marRight w:val="0"/>
                  <w:marTop w:val="0"/>
                  <w:marBottom w:val="0"/>
                  <w:divBdr>
                    <w:top w:val="none" w:sz="0" w:space="0" w:color="auto"/>
                    <w:left w:val="none" w:sz="0" w:space="0" w:color="auto"/>
                    <w:bottom w:val="none" w:sz="0" w:space="0" w:color="auto"/>
                    <w:right w:val="none" w:sz="0" w:space="0" w:color="auto"/>
                  </w:divBdr>
                  <w:divsChild>
                    <w:div w:id="1838156503">
                      <w:marLeft w:val="0"/>
                      <w:marRight w:val="0"/>
                      <w:marTop w:val="0"/>
                      <w:marBottom w:val="0"/>
                      <w:divBdr>
                        <w:top w:val="none" w:sz="0" w:space="0" w:color="auto"/>
                        <w:left w:val="none" w:sz="0" w:space="0" w:color="auto"/>
                        <w:bottom w:val="none" w:sz="0" w:space="0" w:color="auto"/>
                        <w:right w:val="none" w:sz="0" w:space="0" w:color="auto"/>
                      </w:divBdr>
                      <w:divsChild>
                        <w:div w:id="281765935">
                          <w:marLeft w:val="0"/>
                          <w:marRight w:val="0"/>
                          <w:marTop w:val="100"/>
                          <w:marBottom w:val="100"/>
                          <w:divBdr>
                            <w:top w:val="none" w:sz="0" w:space="0" w:color="auto"/>
                            <w:left w:val="none" w:sz="0" w:space="0" w:color="auto"/>
                            <w:bottom w:val="none" w:sz="0" w:space="0" w:color="auto"/>
                            <w:right w:val="none" w:sz="0" w:space="0" w:color="auto"/>
                          </w:divBdr>
                          <w:divsChild>
                            <w:div w:id="569078979">
                              <w:marLeft w:val="0"/>
                              <w:marRight w:val="0"/>
                              <w:marTop w:val="0"/>
                              <w:marBottom w:val="0"/>
                              <w:divBdr>
                                <w:top w:val="none" w:sz="0" w:space="0" w:color="auto"/>
                                <w:left w:val="none" w:sz="0" w:space="0" w:color="auto"/>
                                <w:bottom w:val="none" w:sz="0" w:space="0" w:color="auto"/>
                                <w:right w:val="none" w:sz="0" w:space="0" w:color="auto"/>
                              </w:divBdr>
                              <w:divsChild>
                                <w:div w:id="2089381993">
                                  <w:marLeft w:val="0"/>
                                  <w:marRight w:val="0"/>
                                  <w:marTop w:val="0"/>
                                  <w:marBottom w:val="0"/>
                                  <w:divBdr>
                                    <w:top w:val="none" w:sz="0" w:space="0" w:color="auto"/>
                                    <w:left w:val="none" w:sz="0" w:space="0" w:color="auto"/>
                                    <w:bottom w:val="none" w:sz="0" w:space="0" w:color="auto"/>
                                    <w:right w:val="none" w:sz="0" w:space="0" w:color="auto"/>
                                  </w:divBdr>
                                  <w:divsChild>
                                    <w:div w:id="1004472631">
                                      <w:marLeft w:val="0"/>
                                      <w:marRight w:val="0"/>
                                      <w:marTop w:val="0"/>
                                      <w:marBottom w:val="0"/>
                                      <w:divBdr>
                                        <w:top w:val="none" w:sz="0" w:space="0" w:color="auto"/>
                                        <w:left w:val="none" w:sz="0" w:space="0" w:color="auto"/>
                                        <w:bottom w:val="none" w:sz="0" w:space="0" w:color="auto"/>
                                        <w:right w:val="none" w:sz="0" w:space="0" w:color="auto"/>
                                      </w:divBdr>
                                      <w:divsChild>
                                        <w:div w:id="1571577280">
                                          <w:marLeft w:val="0"/>
                                          <w:marRight w:val="0"/>
                                          <w:marTop w:val="0"/>
                                          <w:marBottom w:val="0"/>
                                          <w:divBdr>
                                            <w:top w:val="none" w:sz="0" w:space="0" w:color="auto"/>
                                            <w:left w:val="none" w:sz="0" w:space="0" w:color="auto"/>
                                            <w:bottom w:val="none" w:sz="0" w:space="0" w:color="auto"/>
                                            <w:right w:val="none" w:sz="0" w:space="0" w:color="auto"/>
                                          </w:divBdr>
                                          <w:divsChild>
                                            <w:div w:id="819618428">
                                              <w:marLeft w:val="0"/>
                                              <w:marRight w:val="0"/>
                                              <w:marTop w:val="0"/>
                                              <w:marBottom w:val="0"/>
                                              <w:divBdr>
                                                <w:top w:val="none" w:sz="0" w:space="0" w:color="auto"/>
                                                <w:left w:val="none" w:sz="0" w:space="0" w:color="auto"/>
                                                <w:bottom w:val="none" w:sz="0" w:space="0" w:color="auto"/>
                                                <w:right w:val="none" w:sz="0" w:space="0" w:color="auto"/>
                                              </w:divBdr>
                                              <w:divsChild>
                                                <w:div w:id="1507137806">
                                                  <w:marLeft w:val="0"/>
                                                  <w:marRight w:val="0"/>
                                                  <w:marTop w:val="0"/>
                                                  <w:marBottom w:val="0"/>
                                                  <w:divBdr>
                                                    <w:top w:val="none" w:sz="0" w:space="0" w:color="auto"/>
                                                    <w:left w:val="none" w:sz="0" w:space="0" w:color="auto"/>
                                                    <w:bottom w:val="none" w:sz="0" w:space="0" w:color="auto"/>
                                                    <w:right w:val="none" w:sz="0" w:space="0" w:color="auto"/>
                                                  </w:divBdr>
                                                  <w:divsChild>
                                                    <w:div w:id="1309046978">
                                                      <w:marLeft w:val="0"/>
                                                      <w:marRight w:val="0"/>
                                                      <w:marTop w:val="0"/>
                                                      <w:marBottom w:val="0"/>
                                                      <w:divBdr>
                                                        <w:top w:val="none" w:sz="0" w:space="0" w:color="auto"/>
                                                        <w:left w:val="none" w:sz="0" w:space="0" w:color="auto"/>
                                                        <w:bottom w:val="none" w:sz="0" w:space="0" w:color="auto"/>
                                                        <w:right w:val="none" w:sz="0" w:space="0" w:color="auto"/>
                                                      </w:divBdr>
                                                      <w:divsChild>
                                                        <w:div w:id="102071606">
                                                          <w:marLeft w:val="0"/>
                                                          <w:marRight w:val="0"/>
                                                          <w:marTop w:val="0"/>
                                                          <w:marBottom w:val="0"/>
                                                          <w:divBdr>
                                                            <w:top w:val="none" w:sz="0" w:space="0" w:color="auto"/>
                                                            <w:left w:val="none" w:sz="0" w:space="0" w:color="auto"/>
                                                            <w:bottom w:val="none" w:sz="0" w:space="0" w:color="auto"/>
                                                            <w:right w:val="none" w:sz="0" w:space="0" w:color="auto"/>
                                                          </w:divBdr>
                                                        </w:div>
                                                        <w:div w:id="2074623970">
                                                          <w:marLeft w:val="0"/>
                                                          <w:marRight w:val="0"/>
                                                          <w:marTop w:val="0"/>
                                                          <w:marBottom w:val="0"/>
                                                          <w:divBdr>
                                                            <w:top w:val="none" w:sz="0" w:space="0" w:color="auto"/>
                                                            <w:left w:val="none" w:sz="0" w:space="0" w:color="auto"/>
                                                            <w:bottom w:val="none" w:sz="0" w:space="0" w:color="auto"/>
                                                            <w:right w:val="none" w:sz="0" w:space="0" w:color="auto"/>
                                                          </w:divBdr>
                                                          <w:divsChild>
                                                            <w:div w:id="9423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8570442">
      <w:bodyDiv w:val="1"/>
      <w:marLeft w:val="0"/>
      <w:marRight w:val="0"/>
      <w:marTop w:val="0"/>
      <w:marBottom w:val="0"/>
      <w:divBdr>
        <w:top w:val="none" w:sz="0" w:space="0" w:color="auto"/>
        <w:left w:val="none" w:sz="0" w:space="0" w:color="auto"/>
        <w:bottom w:val="none" w:sz="0" w:space="0" w:color="auto"/>
        <w:right w:val="none" w:sz="0" w:space="0" w:color="auto"/>
      </w:divBdr>
      <w:divsChild>
        <w:div w:id="1781417733">
          <w:marLeft w:val="0"/>
          <w:marRight w:val="0"/>
          <w:marTop w:val="0"/>
          <w:marBottom w:val="0"/>
          <w:divBdr>
            <w:top w:val="none" w:sz="0" w:space="0" w:color="auto"/>
            <w:left w:val="none" w:sz="0" w:space="0" w:color="auto"/>
            <w:bottom w:val="none" w:sz="0" w:space="0" w:color="auto"/>
            <w:right w:val="none" w:sz="0" w:space="0" w:color="auto"/>
          </w:divBdr>
          <w:divsChild>
            <w:div w:id="882406217">
              <w:marLeft w:val="0"/>
              <w:marRight w:val="0"/>
              <w:marTop w:val="0"/>
              <w:marBottom w:val="0"/>
              <w:divBdr>
                <w:top w:val="none" w:sz="0" w:space="0" w:color="auto"/>
                <w:left w:val="none" w:sz="0" w:space="0" w:color="auto"/>
                <w:bottom w:val="none" w:sz="0" w:space="0" w:color="auto"/>
                <w:right w:val="none" w:sz="0" w:space="0" w:color="auto"/>
              </w:divBdr>
              <w:divsChild>
                <w:div w:id="1232618022">
                  <w:marLeft w:val="0"/>
                  <w:marRight w:val="0"/>
                  <w:marTop w:val="0"/>
                  <w:marBottom w:val="0"/>
                  <w:divBdr>
                    <w:top w:val="none" w:sz="0" w:space="0" w:color="auto"/>
                    <w:left w:val="none" w:sz="0" w:space="0" w:color="auto"/>
                    <w:bottom w:val="none" w:sz="0" w:space="0" w:color="auto"/>
                    <w:right w:val="none" w:sz="0" w:space="0" w:color="auto"/>
                  </w:divBdr>
                  <w:divsChild>
                    <w:div w:id="354616172">
                      <w:marLeft w:val="0"/>
                      <w:marRight w:val="0"/>
                      <w:marTop w:val="0"/>
                      <w:marBottom w:val="0"/>
                      <w:divBdr>
                        <w:top w:val="none" w:sz="0" w:space="0" w:color="auto"/>
                        <w:left w:val="none" w:sz="0" w:space="0" w:color="auto"/>
                        <w:bottom w:val="none" w:sz="0" w:space="0" w:color="auto"/>
                        <w:right w:val="none" w:sz="0" w:space="0" w:color="auto"/>
                      </w:divBdr>
                      <w:divsChild>
                        <w:div w:id="13341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08136">
      <w:bodyDiv w:val="1"/>
      <w:marLeft w:val="0"/>
      <w:marRight w:val="0"/>
      <w:marTop w:val="0"/>
      <w:marBottom w:val="0"/>
      <w:divBdr>
        <w:top w:val="none" w:sz="0" w:space="0" w:color="auto"/>
        <w:left w:val="none" w:sz="0" w:space="0" w:color="auto"/>
        <w:bottom w:val="none" w:sz="0" w:space="0" w:color="auto"/>
        <w:right w:val="none" w:sz="0" w:space="0" w:color="auto"/>
      </w:divBdr>
      <w:divsChild>
        <w:div w:id="255097349">
          <w:marLeft w:val="0"/>
          <w:marRight w:val="0"/>
          <w:marTop w:val="0"/>
          <w:marBottom w:val="0"/>
          <w:divBdr>
            <w:top w:val="none" w:sz="0" w:space="0" w:color="auto"/>
            <w:left w:val="none" w:sz="0" w:space="0" w:color="auto"/>
            <w:bottom w:val="none" w:sz="0" w:space="0" w:color="auto"/>
            <w:right w:val="none" w:sz="0" w:space="0" w:color="auto"/>
          </w:divBdr>
          <w:divsChild>
            <w:div w:id="2100902438">
              <w:marLeft w:val="0"/>
              <w:marRight w:val="0"/>
              <w:marTop w:val="0"/>
              <w:marBottom w:val="0"/>
              <w:divBdr>
                <w:top w:val="none" w:sz="0" w:space="0" w:color="auto"/>
                <w:left w:val="none" w:sz="0" w:space="0" w:color="auto"/>
                <w:bottom w:val="none" w:sz="0" w:space="0" w:color="auto"/>
                <w:right w:val="none" w:sz="0" w:space="0" w:color="auto"/>
              </w:divBdr>
            </w:div>
            <w:div w:id="1287855562">
              <w:marLeft w:val="0"/>
              <w:marRight w:val="0"/>
              <w:marTop w:val="0"/>
              <w:marBottom w:val="0"/>
              <w:divBdr>
                <w:top w:val="none" w:sz="0" w:space="0" w:color="auto"/>
                <w:left w:val="none" w:sz="0" w:space="0" w:color="auto"/>
                <w:bottom w:val="none" w:sz="0" w:space="0" w:color="auto"/>
                <w:right w:val="none" w:sz="0" w:space="0" w:color="auto"/>
              </w:divBdr>
            </w:div>
            <w:div w:id="1355839784">
              <w:marLeft w:val="0"/>
              <w:marRight w:val="0"/>
              <w:marTop w:val="0"/>
              <w:marBottom w:val="0"/>
              <w:divBdr>
                <w:top w:val="none" w:sz="0" w:space="0" w:color="auto"/>
                <w:left w:val="none" w:sz="0" w:space="0" w:color="auto"/>
                <w:bottom w:val="none" w:sz="0" w:space="0" w:color="auto"/>
                <w:right w:val="none" w:sz="0" w:space="0" w:color="auto"/>
              </w:divBdr>
            </w:div>
            <w:div w:id="731926324">
              <w:marLeft w:val="0"/>
              <w:marRight w:val="0"/>
              <w:marTop w:val="0"/>
              <w:marBottom w:val="0"/>
              <w:divBdr>
                <w:top w:val="none" w:sz="0" w:space="0" w:color="auto"/>
                <w:left w:val="none" w:sz="0" w:space="0" w:color="auto"/>
                <w:bottom w:val="none" w:sz="0" w:space="0" w:color="auto"/>
                <w:right w:val="none" w:sz="0" w:space="0" w:color="auto"/>
              </w:divBdr>
            </w:div>
            <w:div w:id="1896308910">
              <w:marLeft w:val="0"/>
              <w:marRight w:val="0"/>
              <w:marTop w:val="0"/>
              <w:marBottom w:val="0"/>
              <w:divBdr>
                <w:top w:val="none" w:sz="0" w:space="0" w:color="auto"/>
                <w:left w:val="none" w:sz="0" w:space="0" w:color="auto"/>
                <w:bottom w:val="none" w:sz="0" w:space="0" w:color="auto"/>
                <w:right w:val="none" w:sz="0" w:space="0" w:color="auto"/>
              </w:divBdr>
              <w:divsChild>
                <w:div w:id="496959757">
                  <w:marLeft w:val="0"/>
                  <w:marRight w:val="0"/>
                  <w:marTop w:val="0"/>
                  <w:marBottom w:val="0"/>
                  <w:divBdr>
                    <w:top w:val="none" w:sz="0" w:space="0" w:color="auto"/>
                    <w:left w:val="none" w:sz="0" w:space="0" w:color="auto"/>
                    <w:bottom w:val="none" w:sz="0" w:space="0" w:color="auto"/>
                    <w:right w:val="none" w:sz="0" w:space="0" w:color="auto"/>
                  </w:divBdr>
                </w:div>
                <w:div w:id="886453748">
                  <w:marLeft w:val="0"/>
                  <w:marRight w:val="0"/>
                  <w:marTop w:val="0"/>
                  <w:marBottom w:val="0"/>
                  <w:divBdr>
                    <w:top w:val="none" w:sz="0" w:space="0" w:color="auto"/>
                    <w:left w:val="none" w:sz="0" w:space="0" w:color="auto"/>
                    <w:bottom w:val="none" w:sz="0" w:space="0" w:color="auto"/>
                    <w:right w:val="none" w:sz="0" w:space="0" w:color="auto"/>
                  </w:divBdr>
                  <w:divsChild>
                    <w:div w:id="1199199143">
                      <w:marLeft w:val="0"/>
                      <w:marRight w:val="0"/>
                      <w:marTop w:val="0"/>
                      <w:marBottom w:val="0"/>
                      <w:divBdr>
                        <w:top w:val="none" w:sz="0" w:space="0" w:color="auto"/>
                        <w:left w:val="none" w:sz="0" w:space="0" w:color="auto"/>
                        <w:bottom w:val="none" w:sz="0" w:space="0" w:color="auto"/>
                        <w:right w:val="none" w:sz="0" w:space="0" w:color="auto"/>
                      </w:divBdr>
                    </w:div>
                    <w:div w:id="2141074410">
                      <w:marLeft w:val="0"/>
                      <w:marRight w:val="0"/>
                      <w:marTop w:val="0"/>
                      <w:marBottom w:val="0"/>
                      <w:divBdr>
                        <w:top w:val="none" w:sz="0" w:space="0" w:color="auto"/>
                        <w:left w:val="none" w:sz="0" w:space="0" w:color="auto"/>
                        <w:bottom w:val="none" w:sz="0" w:space="0" w:color="auto"/>
                        <w:right w:val="none" w:sz="0" w:space="0" w:color="auto"/>
                      </w:divBdr>
                      <w:divsChild>
                        <w:div w:id="14800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567337">
      <w:bodyDiv w:val="1"/>
      <w:marLeft w:val="0"/>
      <w:marRight w:val="0"/>
      <w:marTop w:val="0"/>
      <w:marBottom w:val="0"/>
      <w:divBdr>
        <w:top w:val="none" w:sz="0" w:space="0" w:color="auto"/>
        <w:left w:val="none" w:sz="0" w:space="0" w:color="auto"/>
        <w:bottom w:val="none" w:sz="0" w:space="0" w:color="auto"/>
        <w:right w:val="none" w:sz="0" w:space="0" w:color="auto"/>
      </w:divBdr>
      <w:divsChild>
        <w:div w:id="1733388300">
          <w:marLeft w:val="0"/>
          <w:marRight w:val="0"/>
          <w:marTop w:val="0"/>
          <w:marBottom w:val="0"/>
          <w:divBdr>
            <w:top w:val="none" w:sz="0" w:space="0" w:color="auto"/>
            <w:left w:val="none" w:sz="0" w:space="0" w:color="auto"/>
            <w:bottom w:val="none" w:sz="0" w:space="0" w:color="auto"/>
            <w:right w:val="none" w:sz="0" w:space="0" w:color="auto"/>
          </w:divBdr>
          <w:divsChild>
            <w:div w:id="913591627">
              <w:marLeft w:val="0"/>
              <w:marRight w:val="0"/>
              <w:marTop w:val="0"/>
              <w:marBottom w:val="0"/>
              <w:divBdr>
                <w:top w:val="none" w:sz="0" w:space="0" w:color="auto"/>
                <w:left w:val="none" w:sz="0" w:space="0" w:color="auto"/>
                <w:bottom w:val="none" w:sz="0" w:space="0" w:color="auto"/>
                <w:right w:val="none" w:sz="0" w:space="0" w:color="auto"/>
              </w:divBdr>
              <w:divsChild>
                <w:div w:id="2134665645">
                  <w:marLeft w:val="0"/>
                  <w:marRight w:val="0"/>
                  <w:marTop w:val="0"/>
                  <w:marBottom w:val="0"/>
                  <w:divBdr>
                    <w:top w:val="none" w:sz="0" w:space="0" w:color="auto"/>
                    <w:left w:val="none" w:sz="0" w:space="0" w:color="auto"/>
                    <w:bottom w:val="none" w:sz="0" w:space="0" w:color="auto"/>
                    <w:right w:val="none" w:sz="0" w:space="0" w:color="auto"/>
                  </w:divBdr>
                  <w:divsChild>
                    <w:div w:id="921448221">
                      <w:marLeft w:val="0"/>
                      <w:marRight w:val="0"/>
                      <w:marTop w:val="0"/>
                      <w:marBottom w:val="0"/>
                      <w:divBdr>
                        <w:top w:val="none" w:sz="0" w:space="0" w:color="auto"/>
                        <w:left w:val="none" w:sz="0" w:space="0" w:color="auto"/>
                        <w:bottom w:val="none" w:sz="0" w:space="0" w:color="auto"/>
                        <w:right w:val="none" w:sz="0" w:space="0" w:color="auto"/>
                      </w:divBdr>
                      <w:divsChild>
                        <w:div w:id="1451700979">
                          <w:marLeft w:val="0"/>
                          <w:marRight w:val="0"/>
                          <w:marTop w:val="100"/>
                          <w:marBottom w:val="100"/>
                          <w:divBdr>
                            <w:top w:val="none" w:sz="0" w:space="0" w:color="auto"/>
                            <w:left w:val="none" w:sz="0" w:space="0" w:color="auto"/>
                            <w:bottom w:val="none" w:sz="0" w:space="0" w:color="auto"/>
                            <w:right w:val="none" w:sz="0" w:space="0" w:color="auto"/>
                          </w:divBdr>
                          <w:divsChild>
                            <w:div w:id="2135980363">
                              <w:marLeft w:val="0"/>
                              <w:marRight w:val="0"/>
                              <w:marTop w:val="0"/>
                              <w:marBottom w:val="0"/>
                              <w:divBdr>
                                <w:top w:val="none" w:sz="0" w:space="0" w:color="auto"/>
                                <w:left w:val="none" w:sz="0" w:space="0" w:color="auto"/>
                                <w:bottom w:val="none" w:sz="0" w:space="0" w:color="auto"/>
                                <w:right w:val="none" w:sz="0" w:space="0" w:color="auto"/>
                              </w:divBdr>
                              <w:divsChild>
                                <w:div w:id="605844194">
                                  <w:marLeft w:val="0"/>
                                  <w:marRight w:val="0"/>
                                  <w:marTop w:val="0"/>
                                  <w:marBottom w:val="0"/>
                                  <w:divBdr>
                                    <w:top w:val="none" w:sz="0" w:space="0" w:color="auto"/>
                                    <w:left w:val="none" w:sz="0" w:space="0" w:color="auto"/>
                                    <w:bottom w:val="none" w:sz="0" w:space="0" w:color="auto"/>
                                    <w:right w:val="none" w:sz="0" w:space="0" w:color="auto"/>
                                  </w:divBdr>
                                  <w:divsChild>
                                    <w:div w:id="769159570">
                                      <w:marLeft w:val="0"/>
                                      <w:marRight w:val="0"/>
                                      <w:marTop w:val="0"/>
                                      <w:marBottom w:val="0"/>
                                      <w:divBdr>
                                        <w:top w:val="none" w:sz="0" w:space="0" w:color="auto"/>
                                        <w:left w:val="none" w:sz="0" w:space="0" w:color="auto"/>
                                        <w:bottom w:val="none" w:sz="0" w:space="0" w:color="auto"/>
                                        <w:right w:val="none" w:sz="0" w:space="0" w:color="auto"/>
                                      </w:divBdr>
                                      <w:divsChild>
                                        <w:div w:id="1288780014">
                                          <w:marLeft w:val="0"/>
                                          <w:marRight w:val="0"/>
                                          <w:marTop w:val="0"/>
                                          <w:marBottom w:val="0"/>
                                          <w:divBdr>
                                            <w:top w:val="none" w:sz="0" w:space="0" w:color="auto"/>
                                            <w:left w:val="none" w:sz="0" w:space="0" w:color="auto"/>
                                            <w:bottom w:val="none" w:sz="0" w:space="0" w:color="auto"/>
                                            <w:right w:val="none" w:sz="0" w:space="0" w:color="auto"/>
                                          </w:divBdr>
                                          <w:divsChild>
                                            <w:div w:id="876089564">
                                              <w:marLeft w:val="0"/>
                                              <w:marRight w:val="0"/>
                                              <w:marTop w:val="0"/>
                                              <w:marBottom w:val="0"/>
                                              <w:divBdr>
                                                <w:top w:val="none" w:sz="0" w:space="0" w:color="auto"/>
                                                <w:left w:val="none" w:sz="0" w:space="0" w:color="auto"/>
                                                <w:bottom w:val="none" w:sz="0" w:space="0" w:color="auto"/>
                                                <w:right w:val="none" w:sz="0" w:space="0" w:color="auto"/>
                                              </w:divBdr>
                                              <w:divsChild>
                                                <w:div w:id="1141341601">
                                                  <w:marLeft w:val="0"/>
                                                  <w:marRight w:val="0"/>
                                                  <w:marTop w:val="0"/>
                                                  <w:marBottom w:val="0"/>
                                                  <w:divBdr>
                                                    <w:top w:val="none" w:sz="0" w:space="0" w:color="auto"/>
                                                    <w:left w:val="none" w:sz="0" w:space="0" w:color="auto"/>
                                                    <w:bottom w:val="none" w:sz="0" w:space="0" w:color="auto"/>
                                                    <w:right w:val="none" w:sz="0" w:space="0" w:color="auto"/>
                                                  </w:divBdr>
                                                  <w:divsChild>
                                                    <w:div w:id="9071061">
                                                      <w:marLeft w:val="0"/>
                                                      <w:marRight w:val="0"/>
                                                      <w:marTop w:val="0"/>
                                                      <w:marBottom w:val="0"/>
                                                      <w:divBdr>
                                                        <w:top w:val="none" w:sz="0" w:space="0" w:color="auto"/>
                                                        <w:left w:val="none" w:sz="0" w:space="0" w:color="auto"/>
                                                        <w:bottom w:val="none" w:sz="0" w:space="0" w:color="auto"/>
                                                        <w:right w:val="none" w:sz="0" w:space="0" w:color="auto"/>
                                                      </w:divBdr>
                                                      <w:divsChild>
                                                        <w:div w:id="1652516139">
                                                          <w:marLeft w:val="0"/>
                                                          <w:marRight w:val="0"/>
                                                          <w:marTop w:val="0"/>
                                                          <w:marBottom w:val="0"/>
                                                          <w:divBdr>
                                                            <w:top w:val="none" w:sz="0" w:space="0" w:color="auto"/>
                                                            <w:left w:val="none" w:sz="0" w:space="0" w:color="auto"/>
                                                            <w:bottom w:val="none" w:sz="0" w:space="0" w:color="auto"/>
                                                            <w:right w:val="none" w:sz="0" w:space="0" w:color="auto"/>
                                                          </w:divBdr>
                                                        </w:div>
                                                        <w:div w:id="1405840582">
                                                          <w:marLeft w:val="0"/>
                                                          <w:marRight w:val="0"/>
                                                          <w:marTop w:val="0"/>
                                                          <w:marBottom w:val="0"/>
                                                          <w:divBdr>
                                                            <w:top w:val="none" w:sz="0" w:space="0" w:color="auto"/>
                                                            <w:left w:val="none" w:sz="0" w:space="0" w:color="auto"/>
                                                            <w:bottom w:val="none" w:sz="0" w:space="0" w:color="auto"/>
                                                            <w:right w:val="none" w:sz="0" w:space="0" w:color="auto"/>
                                                          </w:divBdr>
                                                          <w:divsChild>
                                                            <w:div w:id="1423645711">
                                                              <w:marLeft w:val="0"/>
                                                              <w:marRight w:val="0"/>
                                                              <w:marTop w:val="0"/>
                                                              <w:marBottom w:val="0"/>
                                                              <w:divBdr>
                                                                <w:top w:val="none" w:sz="0" w:space="0" w:color="auto"/>
                                                                <w:left w:val="none" w:sz="0" w:space="0" w:color="auto"/>
                                                                <w:bottom w:val="none" w:sz="0" w:space="0" w:color="auto"/>
                                                                <w:right w:val="none" w:sz="0" w:space="0" w:color="auto"/>
                                                              </w:divBdr>
                                                            </w:div>
                                                            <w:div w:id="1560290749">
                                                              <w:marLeft w:val="0"/>
                                                              <w:marRight w:val="0"/>
                                                              <w:marTop w:val="0"/>
                                                              <w:marBottom w:val="0"/>
                                                              <w:divBdr>
                                                                <w:top w:val="none" w:sz="0" w:space="0" w:color="auto"/>
                                                                <w:left w:val="none" w:sz="0" w:space="0" w:color="auto"/>
                                                                <w:bottom w:val="none" w:sz="0" w:space="0" w:color="auto"/>
                                                                <w:right w:val="none" w:sz="0" w:space="0" w:color="auto"/>
                                                              </w:divBdr>
                                                              <w:divsChild>
                                                                <w:div w:id="190001540">
                                                                  <w:marLeft w:val="0"/>
                                                                  <w:marRight w:val="0"/>
                                                                  <w:marTop w:val="0"/>
                                                                  <w:marBottom w:val="0"/>
                                                                  <w:divBdr>
                                                                    <w:top w:val="none" w:sz="0" w:space="0" w:color="auto"/>
                                                                    <w:left w:val="none" w:sz="0" w:space="0" w:color="auto"/>
                                                                    <w:bottom w:val="none" w:sz="0" w:space="0" w:color="auto"/>
                                                                    <w:right w:val="none" w:sz="0" w:space="0" w:color="auto"/>
                                                                  </w:divBdr>
                                                                </w:div>
                                                                <w:div w:id="1969432498">
                                                                  <w:marLeft w:val="0"/>
                                                                  <w:marRight w:val="0"/>
                                                                  <w:marTop w:val="0"/>
                                                                  <w:marBottom w:val="0"/>
                                                                  <w:divBdr>
                                                                    <w:top w:val="none" w:sz="0" w:space="0" w:color="auto"/>
                                                                    <w:left w:val="none" w:sz="0" w:space="0" w:color="auto"/>
                                                                    <w:bottom w:val="none" w:sz="0" w:space="0" w:color="auto"/>
                                                                    <w:right w:val="none" w:sz="0" w:space="0" w:color="auto"/>
                                                                  </w:divBdr>
                                                                  <w:divsChild>
                                                                    <w:div w:id="959729898">
                                                                      <w:marLeft w:val="0"/>
                                                                      <w:marRight w:val="0"/>
                                                                      <w:marTop w:val="0"/>
                                                                      <w:marBottom w:val="0"/>
                                                                      <w:divBdr>
                                                                        <w:top w:val="none" w:sz="0" w:space="0" w:color="auto"/>
                                                                        <w:left w:val="none" w:sz="0" w:space="0" w:color="auto"/>
                                                                        <w:bottom w:val="none" w:sz="0" w:space="0" w:color="auto"/>
                                                                        <w:right w:val="none" w:sz="0" w:space="0" w:color="auto"/>
                                                                      </w:divBdr>
                                                                    </w:div>
                                                                    <w:div w:id="996155848">
                                                                      <w:marLeft w:val="0"/>
                                                                      <w:marRight w:val="0"/>
                                                                      <w:marTop w:val="0"/>
                                                                      <w:marBottom w:val="0"/>
                                                                      <w:divBdr>
                                                                        <w:top w:val="none" w:sz="0" w:space="0" w:color="auto"/>
                                                                        <w:left w:val="none" w:sz="0" w:space="0" w:color="auto"/>
                                                                        <w:bottom w:val="none" w:sz="0" w:space="0" w:color="auto"/>
                                                                        <w:right w:val="none" w:sz="0" w:space="0" w:color="auto"/>
                                                                      </w:divBdr>
                                                                      <w:divsChild>
                                                                        <w:div w:id="1146387001">
                                                                          <w:marLeft w:val="0"/>
                                                                          <w:marRight w:val="0"/>
                                                                          <w:marTop w:val="0"/>
                                                                          <w:marBottom w:val="0"/>
                                                                          <w:divBdr>
                                                                            <w:top w:val="none" w:sz="0" w:space="0" w:color="auto"/>
                                                                            <w:left w:val="none" w:sz="0" w:space="0" w:color="auto"/>
                                                                            <w:bottom w:val="none" w:sz="0" w:space="0" w:color="auto"/>
                                                                            <w:right w:val="none" w:sz="0" w:space="0" w:color="auto"/>
                                                                          </w:divBdr>
                                                                        </w:div>
                                                                        <w:div w:id="1125853885">
                                                                          <w:marLeft w:val="0"/>
                                                                          <w:marRight w:val="0"/>
                                                                          <w:marTop w:val="0"/>
                                                                          <w:marBottom w:val="0"/>
                                                                          <w:divBdr>
                                                                            <w:top w:val="none" w:sz="0" w:space="0" w:color="auto"/>
                                                                            <w:left w:val="none" w:sz="0" w:space="0" w:color="auto"/>
                                                                            <w:bottom w:val="none" w:sz="0" w:space="0" w:color="auto"/>
                                                                            <w:right w:val="none" w:sz="0" w:space="0" w:color="auto"/>
                                                                          </w:divBdr>
                                                                          <w:divsChild>
                                                                            <w:div w:id="235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544">
      <w:bodyDiv w:val="1"/>
      <w:marLeft w:val="0"/>
      <w:marRight w:val="0"/>
      <w:marTop w:val="0"/>
      <w:marBottom w:val="0"/>
      <w:divBdr>
        <w:top w:val="none" w:sz="0" w:space="0" w:color="auto"/>
        <w:left w:val="none" w:sz="0" w:space="0" w:color="auto"/>
        <w:bottom w:val="none" w:sz="0" w:space="0" w:color="auto"/>
        <w:right w:val="none" w:sz="0" w:space="0" w:color="auto"/>
      </w:divBdr>
      <w:divsChild>
        <w:div w:id="2045934185">
          <w:marLeft w:val="0"/>
          <w:marRight w:val="0"/>
          <w:marTop w:val="0"/>
          <w:marBottom w:val="0"/>
          <w:divBdr>
            <w:top w:val="none" w:sz="0" w:space="0" w:color="auto"/>
            <w:left w:val="none" w:sz="0" w:space="0" w:color="auto"/>
            <w:bottom w:val="none" w:sz="0" w:space="0" w:color="auto"/>
            <w:right w:val="none" w:sz="0" w:space="0" w:color="auto"/>
          </w:divBdr>
          <w:divsChild>
            <w:div w:id="692192197">
              <w:marLeft w:val="0"/>
              <w:marRight w:val="0"/>
              <w:marTop w:val="0"/>
              <w:marBottom w:val="0"/>
              <w:divBdr>
                <w:top w:val="none" w:sz="0" w:space="0" w:color="auto"/>
                <w:left w:val="none" w:sz="0" w:space="0" w:color="auto"/>
                <w:bottom w:val="none" w:sz="0" w:space="0" w:color="auto"/>
                <w:right w:val="none" w:sz="0" w:space="0" w:color="auto"/>
              </w:divBdr>
            </w:div>
            <w:div w:id="2078940549">
              <w:marLeft w:val="0"/>
              <w:marRight w:val="0"/>
              <w:marTop w:val="0"/>
              <w:marBottom w:val="0"/>
              <w:divBdr>
                <w:top w:val="none" w:sz="0" w:space="0" w:color="auto"/>
                <w:left w:val="none" w:sz="0" w:space="0" w:color="auto"/>
                <w:bottom w:val="none" w:sz="0" w:space="0" w:color="auto"/>
                <w:right w:val="none" w:sz="0" w:space="0" w:color="auto"/>
              </w:divBdr>
              <w:divsChild>
                <w:div w:id="821774536">
                  <w:marLeft w:val="0"/>
                  <w:marRight w:val="0"/>
                  <w:marTop w:val="0"/>
                  <w:marBottom w:val="0"/>
                  <w:divBdr>
                    <w:top w:val="none" w:sz="0" w:space="0" w:color="auto"/>
                    <w:left w:val="none" w:sz="0" w:space="0" w:color="auto"/>
                    <w:bottom w:val="none" w:sz="0" w:space="0" w:color="auto"/>
                    <w:right w:val="none" w:sz="0" w:space="0" w:color="auto"/>
                  </w:divBdr>
                </w:div>
                <w:div w:id="398746924">
                  <w:marLeft w:val="0"/>
                  <w:marRight w:val="0"/>
                  <w:marTop w:val="0"/>
                  <w:marBottom w:val="0"/>
                  <w:divBdr>
                    <w:top w:val="none" w:sz="0" w:space="0" w:color="auto"/>
                    <w:left w:val="none" w:sz="0" w:space="0" w:color="auto"/>
                    <w:bottom w:val="none" w:sz="0" w:space="0" w:color="auto"/>
                    <w:right w:val="none" w:sz="0" w:space="0" w:color="auto"/>
                  </w:divBdr>
                  <w:divsChild>
                    <w:div w:id="10754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7306">
      <w:bodyDiv w:val="1"/>
      <w:marLeft w:val="0"/>
      <w:marRight w:val="0"/>
      <w:marTop w:val="0"/>
      <w:marBottom w:val="0"/>
      <w:divBdr>
        <w:top w:val="none" w:sz="0" w:space="0" w:color="auto"/>
        <w:left w:val="none" w:sz="0" w:space="0" w:color="auto"/>
        <w:bottom w:val="none" w:sz="0" w:space="0" w:color="auto"/>
        <w:right w:val="none" w:sz="0" w:space="0" w:color="auto"/>
      </w:divBdr>
      <w:divsChild>
        <w:div w:id="1964074059">
          <w:marLeft w:val="0"/>
          <w:marRight w:val="0"/>
          <w:marTop w:val="0"/>
          <w:marBottom w:val="0"/>
          <w:divBdr>
            <w:top w:val="none" w:sz="0" w:space="0" w:color="auto"/>
            <w:left w:val="none" w:sz="0" w:space="0" w:color="auto"/>
            <w:bottom w:val="none" w:sz="0" w:space="0" w:color="auto"/>
            <w:right w:val="none" w:sz="0" w:space="0" w:color="auto"/>
          </w:divBdr>
          <w:divsChild>
            <w:div w:id="1538277557">
              <w:marLeft w:val="0"/>
              <w:marRight w:val="0"/>
              <w:marTop w:val="0"/>
              <w:marBottom w:val="0"/>
              <w:divBdr>
                <w:top w:val="none" w:sz="0" w:space="0" w:color="auto"/>
                <w:left w:val="none" w:sz="0" w:space="0" w:color="auto"/>
                <w:bottom w:val="none" w:sz="0" w:space="0" w:color="auto"/>
                <w:right w:val="none" w:sz="0" w:space="0" w:color="auto"/>
              </w:divBdr>
              <w:divsChild>
                <w:div w:id="19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2786010">
      <w:bodyDiv w:val="1"/>
      <w:marLeft w:val="0"/>
      <w:marRight w:val="0"/>
      <w:marTop w:val="0"/>
      <w:marBottom w:val="0"/>
      <w:divBdr>
        <w:top w:val="none" w:sz="0" w:space="0" w:color="auto"/>
        <w:left w:val="none" w:sz="0" w:space="0" w:color="auto"/>
        <w:bottom w:val="none" w:sz="0" w:space="0" w:color="auto"/>
        <w:right w:val="none" w:sz="0" w:space="0" w:color="auto"/>
      </w:divBdr>
      <w:divsChild>
        <w:div w:id="182089758">
          <w:marLeft w:val="0"/>
          <w:marRight w:val="0"/>
          <w:marTop w:val="0"/>
          <w:marBottom w:val="0"/>
          <w:divBdr>
            <w:top w:val="none" w:sz="0" w:space="0" w:color="auto"/>
            <w:left w:val="none" w:sz="0" w:space="0" w:color="auto"/>
            <w:bottom w:val="none" w:sz="0" w:space="0" w:color="auto"/>
            <w:right w:val="none" w:sz="0" w:space="0" w:color="auto"/>
          </w:divBdr>
          <w:divsChild>
            <w:div w:id="1180849025">
              <w:marLeft w:val="0"/>
              <w:marRight w:val="0"/>
              <w:marTop w:val="0"/>
              <w:marBottom w:val="0"/>
              <w:divBdr>
                <w:top w:val="none" w:sz="0" w:space="0" w:color="auto"/>
                <w:left w:val="none" w:sz="0" w:space="0" w:color="auto"/>
                <w:bottom w:val="none" w:sz="0" w:space="0" w:color="auto"/>
                <w:right w:val="none" w:sz="0" w:space="0" w:color="auto"/>
              </w:divBdr>
              <w:divsChild>
                <w:div w:id="1230534883">
                  <w:marLeft w:val="0"/>
                  <w:marRight w:val="0"/>
                  <w:marTop w:val="0"/>
                  <w:marBottom w:val="0"/>
                  <w:divBdr>
                    <w:top w:val="none" w:sz="0" w:space="0" w:color="auto"/>
                    <w:left w:val="none" w:sz="0" w:space="0" w:color="auto"/>
                    <w:bottom w:val="none" w:sz="0" w:space="0" w:color="auto"/>
                    <w:right w:val="none" w:sz="0" w:space="0" w:color="auto"/>
                  </w:divBdr>
                </w:div>
                <w:div w:id="106850033">
                  <w:marLeft w:val="0"/>
                  <w:marRight w:val="0"/>
                  <w:marTop w:val="0"/>
                  <w:marBottom w:val="0"/>
                  <w:divBdr>
                    <w:top w:val="none" w:sz="0" w:space="0" w:color="auto"/>
                    <w:left w:val="none" w:sz="0" w:space="0" w:color="auto"/>
                    <w:bottom w:val="none" w:sz="0" w:space="0" w:color="auto"/>
                    <w:right w:val="none" w:sz="0" w:space="0" w:color="auto"/>
                  </w:divBdr>
                  <w:divsChild>
                    <w:div w:id="1295480818">
                      <w:marLeft w:val="0"/>
                      <w:marRight w:val="0"/>
                      <w:marTop w:val="0"/>
                      <w:marBottom w:val="0"/>
                      <w:divBdr>
                        <w:top w:val="none" w:sz="0" w:space="0" w:color="auto"/>
                        <w:left w:val="none" w:sz="0" w:space="0" w:color="auto"/>
                        <w:bottom w:val="none" w:sz="0" w:space="0" w:color="auto"/>
                        <w:right w:val="none" w:sz="0" w:space="0" w:color="auto"/>
                      </w:divBdr>
                    </w:div>
                    <w:div w:id="1279603289">
                      <w:marLeft w:val="0"/>
                      <w:marRight w:val="0"/>
                      <w:marTop w:val="0"/>
                      <w:marBottom w:val="0"/>
                      <w:divBdr>
                        <w:top w:val="none" w:sz="0" w:space="0" w:color="auto"/>
                        <w:left w:val="none" w:sz="0" w:space="0" w:color="auto"/>
                        <w:bottom w:val="none" w:sz="0" w:space="0" w:color="auto"/>
                        <w:right w:val="none" w:sz="0" w:space="0" w:color="auto"/>
                      </w:divBdr>
                      <w:divsChild>
                        <w:div w:id="678894776">
                          <w:marLeft w:val="0"/>
                          <w:marRight w:val="0"/>
                          <w:marTop w:val="0"/>
                          <w:marBottom w:val="0"/>
                          <w:divBdr>
                            <w:top w:val="none" w:sz="0" w:space="0" w:color="auto"/>
                            <w:left w:val="none" w:sz="0" w:space="0" w:color="auto"/>
                            <w:bottom w:val="none" w:sz="0" w:space="0" w:color="auto"/>
                            <w:right w:val="none" w:sz="0" w:space="0" w:color="auto"/>
                          </w:divBdr>
                        </w:div>
                        <w:div w:id="688679568">
                          <w:marLeft w:val="0"/>
                          <w:marRight w:val="0"/>
                          <w:marTop w:val="0"/>
                          <w:marBottom w:val="0"/>
                          <w:divBdr>
                            <w:top w:val="none" w:sz="0" w:space="0" w:color="auto"/>
                            <w:left w:val="none" w:sz="0" w:space="0" w:color="auto"/>
                            <w:bottom w:val="none" w:sz="0" w:space="0" w:color="auto"/>
                            <w:right w:val="none" w:sz="0" w:space="0" w:color="auto"/>
                          </w:divBdr>
                          <w:divsChild>
                            <w:div w:id="16397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951776">
      <w:bodyDiv w:val="1"/>
      <w:marLeft w:val="0"/>
      <w:marRight w:val="0"/>
      <w:marTop w:val="0"/>
      <w:marBottom w:val="0"/>
      <w:divBdr>
        <w:top w:val="none" w:sz="0" w:space="0" w:color="auto"/>
        <w:left w:val="none" w:sz="0" w:space="0" w:color="auto"/>
        <w:bottom w:val="none" w:sz="0" w:space="0" w:color="auto"/>
        <w:right w:val="none" w:sz="0" w:space="0" w:color="auto"/>
      </w:divBdr>
      <w:divsChild>
        <w:div w:id="618102217">
          <w:marLeft w:val="0"/>
          <w:marRight w:val="0"/>
          <w:marTop w:val="0"/>
          <w:marBottom w:val="0"/>
          <w:divBdr>
            <w:top w:val="none" w:sz="0" w:space="0" w:color="auto"/>
            <w:left w:val="none" w:sz="0" w:space="0" w:color="auto"/>
            <w:bottom w:val="none" w:sz="0" w:space="0" w:color="auto"/>
            <w:right w:val="none" w:sz="0" w:space="0" w:color="auto"/>
          </w:divBdr>
          <w:divsChild>
            <w:div w:id="1615861303">
              <w:marLeft w:val="0"/>
              <w:marRight w:val="0"/>
              <w:marTop w:val="0"/>
              <w:marBottom w:val="0"/>
              <w:divBdr>
                <w:top w:val="none" w:sz="0" w:space="0" w:color="auto"/>
                <w:left w:val="none" w:sz="0" w:space="0" w:color="auto"/>
                <w:bottom w:val="none" w:sz="0" w:space="0" w:color="auto"/>
                <w:right w:val="none" w:sz="0" w:space="0" w:color="auto"/>
              </w:divBdr>
            </w:div>
            <w:div w:id="1768696599">
              <w:marLeft w:val="0"/>
              <w:marRight w:val="0"/>
              <w:marTop w:val="0"/>
              <w:marBottom w:val="0"/>
              <w:divBdr>
                <w:top w:val="none" w:sz="0" w:space="0" w:color="auto"/>
                <w:left w:val="none" w:sz="0" w:space="0" w:color="auto"/>
                <w:bottom w:val="none" w:sz="0" w:space="0" w:color="auto"/>
                <w:right w:val="none" w:sz="0" w:space="0" w:color="auto"/>
              </w:divBdr>
              <w:divsChild>
                <w:div w:id="941759983">
                  <w:marLeft w:val="0"/>
                  <w:marRight w:val="0"/>
                  <w:marTop w:val="0"/>
                  <w:marBottom w:val="0"/>
                  <w:divBdr>
                    <w:top w:val="none" w:sz="0" w:space="0" w:color="auto"/>
                    <w:left w:val="none" w:sz="0" w:space="0" w:color="auto"/>
                    <w:bottom w:val="none" w:sz="0" w:space="0" w:color="auto"/>
                    <w:right w:val="none" w:sz="0" w:space="0" w:color="auto"/>
                  </w:divBdr>
                </w:div>
                <w:div w:id="172762521">
                  <w:marLeft w:val="0"/>
                  <w:marRight w:val="0"/>
                  <w:marTop w:val="0"/>
                  <w:marBottom w:val="0"/>
                  <w:divBdr>
                    <w:top w:val="none" w:sz="0" w:space="0" w:color="auto"/>
                    <w:left w:val="none" w:sz="0" w:space="0" w:color="auto"/>
                    <w:bottom w:val="none" w:sz="0" w:space="0" w:color="auto"/>
                    <w:right w:val="none" w:sz="0" w:space="0" w:color="auto"/>
                  </w:divBdr>
                  <w:divsChild>
                    <w:div w:id="1978217604">
                      <w:marLeft w:val="0"/>
                      <w:marRight w:val="0"/>
                      <w:marTop w:val="0"/>
                      <w:marBottom w:val="0"/>
                      <w:divBdr>
                        <w:top w:val="none" w:sz="0" w:space="0" w:color="auto"/>
                        <w:left w:val="none" w:sz="0" w:space="0" w:color="auto"/>
                        <w:bottom w:val="none" w:sz="0" w:space="0" w:color="auto"/>
                        <w:right w:val="none" w:sz="0" w:space="0" w:color="auto"/>
                      </w:divBdr>
                    </w:div>
                    <w:div w:id="1888684019">
                      <w:marLeft w:val="0"/>
                      <w:marRight w:val="0"/>
                      <w:marTop w:val="0"/>
                      <w:marBottom w:val="0"/>
                      <w:divBdr>
                        <w:top w:val="none" w:sz="0" w:space="0" w:color="auto"/>
                        <w:left w:val="none" w:sz="0" w:space="0" w:color="auto"/>
                        <w:bottom w:val="none" w:sz="0" w:space="0" w:color="auto"/>
                        <w:right w:val="none" w:sz="0" w:space="0" w:color="auto"/>
                      </w:divBdr>
                      <w:divsChild>
                        <w:div w:id="893661845">
                          <w:marLeft w:val="0"/>
                          <w:marRight w:val="0"/>
                          <w:marTop w:val="0"/>
                          <w:marBottom w:val="0"/>
                          <w:divBdr>
                            <w:top w:val="none" w:sz="0" w:space="0" w:color="auto"/>
                            <w:left w:val="none" w:sz="0" w:space="0" w:color="auto"/>
                            <w:bottom w:val="none" w:sz="0" w:space="0" w:color="auto"/>
                            <w:right w:val="none" w:sz="0" w:space="0" w:color="auto"/>
                          </w:divBdr>
                        </w:div>
                        <w:div w:id="1711613744">
                          <w:marLeft w:val="0"/>
                          <w:marRight w:val="0"/>
                          <w:marTop w:val="0"/>
                          <w:marBottom w:val="0"/>
                          <w:divBdr>
                            <w:top w:val="none" w:sz="0" w:space="0" w:color="auto"/>
                            <w:left w:val="none" w:sz="0" w:space="0" w:color="auto"/>
                            <w:bottom w:val="none" w:sz="0" w:space="0" w:color="auto"/>
                            <w:right w:val="none" w:sz="0" w:space="0" w:color="auto"/>
                          </w:divBdr>
                          <w:divsChild>
                            <w:div w:id="2008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028452">
      <w:bodyDiv w:val="1"/>
      <w:marLeft w:val="0"/>
      <w:marRight w:val="0"/>
      <w:marTop w:val="0"/>
      <w:marBottom w:val="0"/>
      <w:divBdr>
        <w:top w:val="none" w:sz="0" w:space="0" w:color="auto"/>
        <w:left w:val="none" w:sz="0" w:space="0" w:color="auto"/>
        <w:bottom w:val="none" w:sz="0" w:space="0" w:color="auto"/>
        <w:right w:val="none" w:sz="0" w:space="0" w:color="auto"/>
      </w:divBdr>
      <w:divsChild>
        <w:div w:id="323048842">
          <w:marLeft w:val="0"/>
          <w:marRight w:val="0"/>
          <w:marTop w:val="0"/>
          <w:marBottom w:val="0"/>
          <w:divBdr>
            <w:top w:val="none" w:sz="0" w:space="0" w:color="auto"/>
            <w:left w:val="none" w:sz="0" w:space="0" w:color="auto"/>
            <w:bottom w:val="none" w:sz="0" w:space="0" w:color="auto"/>
            <w:right w:val="none" w:sz="0" w:space="0" w:color="auto"/>
          </w:divBdr>
          <w:divsChild>
            <w:div w:id="944464997">
              <w:marLeft w:val="0"/>
              <w:marRight w:val="0"/>
              <w:marTop w:val="0"/>
              <w:marBottom w:val="0"/>
              <w:divBdr>
                <w:top w:val="none" w:sz="0" w:space="0" w:color="auto"/>
                <w:left w:val="none" w:sz="0" w:space="0" w:color="auto"/>
                <w:bottom w:val="none" w:sz="0" w:space="0" w:color="auto"/>
                <w:right w:val="none" w:sz="0" w:space="0" w:color="auto"/>
              </w:divBdr>
              <w:divsChild>
                <w:div w:id="1154028717">
                  <w:marLeft w:val="0"/>
                  <w:marRight w:val="0"/>
                  <w:marTop w:val="0"/>
                  <w:marBottom w:val="0"/>
                  <w:divBdr>
                    <w:top w:val="none" w:sz="0" w:space="0" w:color="auto"/>
                    <w:left w:val="none" w:sz="0" w:space="0" w:color="auto"/>
                    <w:bottom w:val="none" w:sz="0" w:space="0" w:color="auto"/>
                    <w:right w:val="none" w:sz="0" w:space="0" w:color="auto"/>
                  </w:divBdr>
                  <w:divsChild>
                    <w:div w:id="108279617">
                      <w:marLeft w:val="0"/>
                      <w:marRight w:val="0"/>
                      <w:marTop w:val="0"/>
                      <w:marBottom w:val="0"/>
                      <w:divBdr>
                        <w:top w:val="none" w:sz="0" w:space="0" w:color="auto"/>
                        <w:left w:val="none" w:sz="0" w:space="0" w:color="auto"/>
                        <w:bottom w:val="none" w:sz="0" w:space="0" w:color="auto"/>
                        <w:right w:val="none" w:sz="0" w:space="0" w:color="auto"/>
                      </w:divBdr>
                      <w:divsChild>
                        <w:div w:id="20709750">
                          <w:marLeft w:val="0"/>
                          <w:marRight w:val="0"/>
                          <w:marTop w:val="100"/>
                          <w:marBottom w:val="100"/>
                          <w:divBdr>
                            <w:top w:val="none" w:sz="0" w:space="0" w:color="auto"/>
                            <w:left w:val="none" w:sz="0" w:space="0" w:color="auto"/>
                            <w:bottom w:val="none" w:sz="0" w:space="0" w:color="auto"/>
                            <w:right w:val="none" w:sz="0" w:space="0" w:color="auto"/>
                          </w:divBdr>
                          <w:divsChild>
                            <w:div w:id="988092945">
                              <w:marLeft w:val="0"/>
                              <w:marRight w:val="0"/>
                              <w:marTop w:val="0"/>
                              <w:marBottom w:val="0"/>
                              <w:divBdr>
                                <w:top w:val="none" w:sz="0" w:space="0" w:color="auto"/>
                                <w:left w:val="none" w:sz="0" w:space="0" w:color="auto"/>
                                <w:bottom w:val="none" w:sz="0" w:space="0" w:color="auto"/>
                                <w:right w:val="none" w:sz="0" w:space="0" w:color="auto"/>
                              </w:divBdr>
                              <w:divsChild>
                                <w:div w:id="906573856">
                                  <w:marLeft w:val="0"/>
                                  <w:marRight w:val="0"/>
                                  <w:marTop w:val="0"/>
                                  <w:marBottom w:val="0"/>
                                  <w:divBdr>
                                    <w:top w:val="none" w:sz="0" w:space="0" w:color="auto"/>
                                    <w:left w:val="none" w:sz="0" w:space="0" w:color="auto"/>
                                    <w:bottom w:val="none" w:sz="0" w:space="0" w:color="auto"/>
                                    <w:right w:val="none" w:sz="0" w:space="0" w:color="auto"/>
                                  </w:divBdr>
                                  <w:divsChild>
                                    <w:div w:id="350030106">
                                      <w:marLeft w:val="0"/>
                                      <w:marRight w:val="0"/>
                                      <w:marTop w:val="0"/>
                                      <w:marBottom w:val="0"/>
                                      <w:divBdr>
                                        <w:top w:val="none" w:sz="0" w:space="0" w:color="auto"/>
                                        <w:left w:val="none" w:sz="0" w:space="0" w:color="auto"/>
                                        <w:bottom w:val="none" w:sz="0" w:space="0" w:color="auto"/>
                                        <w:right w:val="none" w:sz="0" w:space="0" w:color="auto"/>
                                      </w:divBdr>
                                      <w:divsChild>
                                        <w:div w:id="1890917518">
                                          <w:marLeft w:val="0"/>
                                          <w:marRight w:val="0"/>
                                          <w:marTop w:val="0"/>
                                          <w:marBottom w:val="0"/>
                                          <w:divBdr>
                                            <w:top w:val="none" w:sz="0" w:space="0" w:color="auto"/>
                                            <w:left w:val="none" w:sz="0" w:space="0" w:color="auto"/>
                                            <w:bottom w:val="none" w:sz="0" w:space="0" w:color="auto"/>
                                            <w:right w:val="none" w:sz="0" w:space="0" w:color="auto"/>
                                          </w:divBdr>
                                          <w:divsChild>
                                            <w:div w:id="1653213141">
                                              <w:marLeft w:val="0"/>
                                              <w:marRight w:val="0"/>
                                              <w:marTop w:val="0"/>
                                              <w:marBottom w:val="0"/>
                                              <w:divBdr>
                                                <w:top w:val="none" w:sz="0" w:space="0" w:color="auto"/>
                                                <w:left w:val="none" w:sz="0" w:space="0" w:color="auto"/>
                                                <w:bottom w:val="none" w:sz="0" w:space="0" w:color="auto"/>
                                                <w:right w:val="none" w:sz="0" w:space="0" w:color="auto"/>
                                              </w:divBdr>
                                              <w:divsChild>
                                                <w:div w:id="447166504">
                                                  <w:marLeft w:val="0"/>
                                                  <w:marRight w:val="0"/>
                                                  <w:marTop w:val="0"/>
                                                  <w:marBottom w:val="0"/>
                                                  <w:divBdr>
                                                    <w:top w:val="none" w:sz="0" w:space="0" w:color="auto"/>
                                                    <w:left w:val="none" w:sz="0" w:space="0" w:color="auto"/>
                                                    <w:bottom w:val="none" w:sz="0" w:space="0" w:color="auto"/>
                                                    <w:right w:val="none" w:sz="0" w:space="0" w:color="auto"/>
                                                  </w:divBdr>
                                                  <w:divsChild>
                                                    <w:div w:id="237373011">
                                                      <w:marLeft w:val="0"/>
                                                      <w:marRight w:val="0"/>
                                                      <w:marTop w:val="0"/>
                                                      <w:marBottom w:val="0"/>
                                                      <w:divBdr>
                                                        <w:top w:val="none" w:sz="0" w:space="0" w:color="auto"/>
                                                        <w:left w:val="none" w:sz="0" w:space="0" w:color="auto"/>
                                                        <w:bottom w:val="none" w:sz="0" w:space="0" w:color="auto"/>
                                                        <w:right w:val="none" w:sz="0" w:space="0" w:color="auto"/>
                                                      </w:divBdr>
                                                      <w:divsChild>
                                                        <w:div w:id="745538676">
                                                          <w:marLeft w:val="0"/>
                                                          <w:marRight w:val="0"/>
                                                          <w:marTop w:val="0"/>
                                                          <w:marBottom w:val="0"/>
                                                          <w:divBdr>
                                                            <w:top w:val="none" w:sz="0" w:space="0" w:color="auto"/>
                                                            <w:left w:val="none" w:sz="0" w:space="0" w:color="auto"/>
                                                            <w:bottom w:val="none" w:sz="0" w:space="0" w:color="auto"/>
                                                            <w:right w:val="none" w:sz="0" w:space="0" w:color="auto"/>
                                                          </w:divBdr>
                                                        </w:div>
                                                        <w:div w:id="2036956236">
                                                          <w:marLeft w:val="0"/>
                                                          <w:marRight w:val="0"/>
                                                          <w:marTop w:val="0"/>
                                                          <w:marBottom w:val="0"/>
                                                          <w:divBdr>
                                                            <w:top w:val="none" w:sz="0" w:space="0" w:color="auto"/>
                                                            <w:left w:val="none" w:sz="0" w:space="0" w:color="auto"/>
                                                            <w:bottom w:val="none" w:sz="0" w:space="0" w:color="auto"/>
                                                            <w:right w:val="none" w:sz="0" w:space="0" w:color="auto"/>
                                                          </w:divBdr>
                                                          <w:divsChild>
                                                            <w:div w:id="1266957940">
                                                              <w:marLeft w:val="0"/>
                                                              <w:marRight w:val="0"/>
                                                              <w:marTop w:val="0"/>
                                                              <w:marBottom w:val="0"/>
                                                              <w:divBdr>
                                                                <w:top w:val="none" w:sz="0" w:space="0" w:color="auto"/>
                                                                <w:left w:val="none" w:sz="0" w:space="0" w:color="auto"/>
                                                                <w:bottom w:val="none" w:sz="0" w:space="0" w:color="auto"/>
                                                                <w:right w:val="none" w:sz="0" w:space="0" w:color="auto"/>
                                                              </w:divBdr>
                                                              <w:divsChild>
                                                                <w:div w:id="664551624">
                                                                  <w:marLeft w:val="0"/>
                                                                  <w:marRight w:val="0"/>
                                                                  <w:marTop w:val="0"/>
                                                                  <w:marBottom w:val="0"/>
                                                                  <w:divBdr>
                                                                    <w:top w:val="none" w:sz="0" w:space="0" w:color="auto"/>
                                                                    <w:left w:val="none" w:sz="0" w:space="0" w:color="auto"/>
                                                                    <w:bottom w:val="none" w:sz="0" w:space="0" w:color="auto"/>
                                                                    <w:right w:val="none" w:sz="0" w:space="0" w:color="auto"/>
                                                                  </w:divBdr>
                                                                  <w:divsChild>
                                                                    <w:div w:id="1375304332">
                                                                      <w:marLeft w:val="0"/>
                                                                      <w:marRight w:val="0"/>
                                                                      <w:marTop w:val="0"/>
                                                                      <w:marBottom w:val="0"/>
                                                                      <w:divBdr>
                                                                        <w:top w:val="none" w:sz="0" w:space="0" w:color="auto"/>
                                                                        <w:left w:val="none" w:sz="0" w:space="0" w:color="auto"/>
                                                                        <w:bottom w:val="none" w:sz="0" w:space="0" w:color="auto"/>
                                                                        <w:right w:val="none" w:sz="0" w:space="0" w:color="auto"/>
                                                                      </w:divBdr>
                                                                    </w:div>
                                                                    <w:div w:id="1975528277">
                                                                      <w:marLeft w:val="0"/>
                                                                      <w:marRight w:val="0"/>
                                                                      <w:marTop w:val="0"/>
                                                                      <w:marBottom w:val="0"/>
                                                                      <w:divBdr>
                                                                        <w:top w:val="none" w:sz="0" w:space="0" w:color="auto"/>
                                                                        <w:left w:val="none" w:sz="0" w:space="0" w:color="auto"/>
                                                                        <w:bottom w:val="none" w:sz="0" w:space="0" w:color="auto"/>
                                                                        <w:right w:val="none" w:sz="0" w:space="0" w:color="auto"/>
                                                                      </w:divBdr>
                                                                    </w:div>
                                                                    <w:div w:id="1981228422">
                                                                      <w:marLeft w:val="0"/>
                                                                      <w:marRight w:val="0"/>
                                                                      <w:marTop w:val="0"/>
                                                                      <w:marBottom w:val="0"/>
                                                                      <w:divBdr>
                                                                        <w:top w:val="none" w:sz="0" w:space="0" w:color="auto"/>
                                                                        <w:left w:val="none" w:sz="0" w:space="0" w:color="auto"/>
                                                                        <w:bottom w:val="none" w:sz="0" w:space="0" w:color="auto"/>
                                                                        <w:right w:val="none" w:sz="0" w:space="0" w:color="auto"/>
                                                                      </w:divBdr>
                                                                    </w:div>
                                                                    <w:div w:id="283393996">
                                                                      <w:marLeft w:val="0"/>
                                                                      <w:marRight w:val="0"/>
                                                                      <w:marTop w:val="0"/>
                                                                      <w:marBottom w:val="0"/>
                                                                      <w:divBdr>
                                                                        <w:top w:val="none" w:sz="0" w:space="0" w:color="auto"/>
                                                                        <w:left w:val="none" w:sz="0" w:space="0" w:color="auto"/>
                                                                        <w:bottom w:val="none" w:sz="0" w:space="0" w:color="auto"/>
                                                                        <w:right w:val="none" w:sz="0" w:space="0" w:color="auto"/>
                                                                      </w:divBdr>
                                                                    </w:div>
                                                                    <w:div w:id="38165099">
                                                                      <w:marLeft w:val="0"/>
                                                                      <w:marRight w:val="0"/>
                                                                      <w:marTop w:val="0"/>
                                                                      <w:marBottom w:val="0"/>
                                                                      <w:divBdr>
                                                                        <w:top w:val="none" w:sz="0" w:space="0" w:color="auto"/>
                                                                        <w:left w:val="none" w:sz="0" w:space="0" w:color="auto"/>
                                                                        <w:bottom w:val="none" w:sz="0" w:space="0" w:color="auto"/>
                                                                        <w:right w:val="none" w:sz="0" w:space="0" w:color="auto"/>
                                                                      </w:divBdr>
                                                                    </w:div>
                                                                    <w:div w:id="1389451698">
                                                                      <w:marLeft w:val="0"/>
                                                                      <w:marRight w:val="0"/>
                                                                      <w:marTop w:val="0"/>
                                                                      <w:marBottom w:val="0"/>
                                                                      <w:divBdr>
                                                                        <w:top w:val="none" w:sz="0" w:space="0" w:color="auto"/>
                                                                        <w:left w:val="none" w:sz="0" w:space="0" w:color="auto"/>
                                                                        <w:bottom w:val="none" w:sz="0" w:space="0" w:color="auto"/>
                                                                        <w:right w:val="none" w:sz="0" w:space="0" w:color="auto"/>
                                                                      </w:divBdr>
                                                                    </w:div>
                                                                    <w:div w:id="357513988">
                                                                      <w:marLeft w:val="0"/>
                                                                      <w:marRight w:val="0"/>
                                                                      <w:marTop w:val="0"/>
                                                                      <w:marBottom w:val="0"/>
                                                                      <w:divBdr>
                                                                        <w:top w:val="none" w:sz="0" w:space="0" w:color="auto"/>
                                                                        <w:left w:val="none" w:sz="0" w:space="0" w:color="auto"/>
                                                                        <w:bottom w:val="none" w:sz="0" w:space="0" w:color="auto"/>
                                                                        <w:right w:val="none" w:sz="0" w:space="0" w:color="auto"/>
                                                                      </w:divBdr>
                                                                    </w:div>
                                                                    <w:div w:id="379020649">
                                                                      <w:marLeft w:val="0"/>
                                                                      <w:marRight w:val="0"/>
                                                                      <w:marTop w:val="0"/>
                                                                      <w:marBottom w:val="0"/>
                                                                      <w:divBdr>
                                                                        <w:top w:val="none" w:sz="0" w:space="0" w:color="auto"/>
                                                                        <w:left w:val="none" w:sz="0" w:space="0" w:color="auto"/>
                                                                        <w:bottom w:val="none" w:sz="0" w:space="0" w:color="auto"/>
                                                                        <w:right w:val="none" w:sz="0" w:space="0" w:color="auto"/>
                                                                      </w:divBdr>
                                                                    </w:div>
                                                                    <w:div w:id="86733894">
                                                                      <w:marLeft w:val="0"/>
                                                                      <w:marRight w:val="0"/>
                                                                      <w:marTop w:val="0"/>
                                                                      <w:marBottom w:val="0"/>
                                                                      <w:divBdr>
                                                                        <w:top w:val="none" w:sz="0" w:space="0" w:color="auto"/>
                                                                        <w:left w:val="none" w:sz="0" w:space="0" w:color="auto"/>
                                                                        <w:bottom w:val="none" w:sz="0" w:space="0" w:color="auto"/>
                                                                        <w:right w:val="none" w:sz="0" w:space="0" w:color="auto"/>
                                                                      </w:divBdr>
                                                                    </w:div>
                                                                    <w:div w:id="1090197243">
                                                                      <w:marLeft w:val="0"/>
                                                                      <w:marRight w:val="0"/>
                                                                      <w:marTop w:val="0"/>
                                                                      <w:marBottom w:val="0"/>
                                                                      <w:divBdr>
                                                                        <w:top w:val="none" w:sz="0" w:space="0" w:color="auto"/>
                                                                        <w:left w:val="none" w:sz="0" w:space="0" w:color="auto"/>
                                                                        <w:bottom w:val="none" w:sz="0" w:space="0" w:color="auto"/>
                                                                        <w:right w:val="none" w:sz="0" w:space="0" w:color="auto"/>
                                                                      </w:divBdr>
                                                                    </w:div>
                                                                    <w:div w:id="593631913">
                                                                      <w:marLeft w:val="0"/>
                                                                      <w:marRight w:val="0"/>
                                                                      <w:marTop w:val="0"/>
                                                                      <w:marBottom w:val="0"/>
                                                                      <w:divBdr>
                                                                        <w:top w:val="none" w:sz="0" w:space="0" w:color="auto"/>
                                                                        <w:left w:val="none" w:sz="0" w:space="0" w:color="auto"/>
                                                                        <w:bottom w:val="none" w:sz="0" w:space="0" w:color="auto"/>
                                                                        <w:right w:val="none" w:sz="0" w:space="0" w:color="auto"/>
                                                                      </w:divBdr>
                                                                    </w:div>
                                                                    <w:div w:id="1145781874">
                                                                      <w:marLeft w:val="0"/>
                                                                      <w:marRight w:val="0"/>
                                                                      <w:marTop w:val="0"/>
                                                                      <w:marBottom w:val="0"/>
                                                                      <w:divBdr>
                                                                        <w:top w:val="none" w:sz="0" w:space="0" w:color="auto"/>
                                                                        <w:left w:val="none" w:sz="0" w:space="0" w:color="auto"/>
                                                                        <w:bottom w:val="none" w:sz="0" w:space="0" w:color="auto"/>
                                                                        <w:right w:val="none" w:sz="0" w:space="0" w:color="auto"/>
                                                                      </w:divBdr>
                                                                    </w:div>
                                                                    <w:div w:id="1222524823">
                                                                      <w:marLeft w:val="0"/>
                                                                      <w:marRight w:val="0"/>
                                                                      <w:marTop w:val="0"/>
                                                                      <w:marBottom w:val="0"/>
                                                                      <w:divBdr>
                                                                        <w:top w:val="none" w:sz="0" w:space="0" w:color="auto"/>
                                                                        <w:left w:val="none" w:sz="0" w:space="0" w:color="auto"/>
                                                                        <w:bottom w:val="none" w:sz="0" w:space="0" w:color="auto"/>
                                                                        <w:right w:val="none" w:sz="0" w:space="0" w:color="auto"/>
                                                                      </w:divBdr>
                                                                    </w:div>
                                                                    <w:div w:id="234974656">
                                                                      <w:marLeft w:val="0"/>
                                                                      <w:marRight w:val="0"/>
                                                                      <w:marTop w:val="0"/>
                                                                      <w:marBottom w:val="0"/>
                                                                      <w:divBdr>
                                                                        <w:top w:val="none" w:sz="0" w:space="0" w:color="auto"/>
                                                                        <w:left w:val="none" w:sz="0" w:space="0" w:color="auto"/>
                                                                        <w:bottom w:val="none" w:sz="0" w:space="0" w:color="auto"/>
                                                                        <w:right w:val="none" w:sz="0" w:space="0" w:color="auto"/>
                                                                      </w:divBdr>
                                                                    </w:div>
                                                                    <w:div w:id="130708666">
                                                                      <w:marLeft w:val="0"/>
                                                                      <w:marRight w:val="0"/>
                                                                      <w:marTop w:val="0"/>
                                                                      <w:marBottom w:val="0"/>
                                                                      <w:divBdr>
                                                                        <w:top w:val="none" w:sz="0" w:space="0" w:color="auto"/>
                                                                        <w:left w:val="none" w:sz="0" w:space="0" w:color="auto"/>
                                                                        <w:bottom w:val="none" w:sz="0" w:space="0" w:color="auto"/>
                                                                        <w:right w:val="none" w:sz="0" w:space="0" w:color="auto"/>
                                                                      </w:divBdr>
                                                                    </w:div>
                                                                    <w:div w:id="855534222">
                                                                      <w:marLeft w:val="0"/>
                                                                      <w:marRight w:val="0"/>
                                                                      <w:marTop w:val="0"/>
                                                                      <w:marBottom w:val="0"/>
                                                                      <w:divBdr>
                                                                        <w:top w:val="none" w:sz="0" w:space="0" w:color="auto"/>
                                                                        <w:left w:val="none" w:sz="0" w:space="0" w:color="auto"/>
                                                                        <w:bottom w:val="none" w:sz="0" w:space="0" w:color="auto"/>
                                                                        <w:right w:val="none" w:sz="0" w:space="0" w:color="auto"/>
                                                                      </w:divBdr>
                                                                    </w:div>
                                                                    <w:div w:id="1828470565">
                                                                      <w:marLeft w:val="0"/>
                                                                      <w:marRight w:val="0"/>
                                                                      <w:marTop w:val="0"/>
                                                                      <w:marBottom w:val="0"/>
                                                                      <w:divBdr>
                                                                        <w:top w:val="none" w:sz="0" w:space="0" w:color="auto"/>
                                                                        <w:left w:val="none" w:sz="0" w:space="0" w:color="auto"/>
                                                                        <w:bottom w:val="none" w:sz="0" w:space="0" w:color="auto"/>
                                                                        <w:right w:val="none" w:sz="0" w:space="0" w:color="auto"/>
                                                                      </w:divBdr>
                                                                    </w:div>
                                                                    <w:div w:id="2076077082">
                                                                      <w:marLeft w:val="0"/>
                                                                      <w:marRight w:val="0"/>
                                                                      <w:marTop w:val="0"/>
                                                                      <w:marBottom w:val="0"/>
                                                                      <w:divBdr>
                                                                        <w:top w:val="none" w:sz="0" w:space="0" w:color="auto"/>
                                                                        <w:left w:val="none" w:sz="0" w:space="0" w:color="auto"/>
                                                                        <w:bottom w:val="none" w:sz="0" w:space="0" w:color="auto"/>
                                                                        <w:right w:val="none" w:sz="0" w:space="0" w:color="auto"/>
                                                                      </w:divBdr>
                                                                    </w:div>
                                                                    <w:div w:id="1028140494">
                                                                      <w:marLeft w:val="0"/>
                                                                      <w:marRight w:val="0"/>
                                                                      <w:marTop w:val="0"/>
                                                                      <w:marBottom w:val="0"/>
                                                                      <w:divBdr>
                                                                        <w:top w:val="none" w:sz="0" w:space="0" w:color="auto"/>
                                                                        <w:left w:val="none" w:sz="0" w:space="0" w:color="auto"/>
                                                                        <w:bottom w:val="none" w:sz="0" w:space="0" w:color="auto"/>
                                                                        <w:right w:val="none" w:sz="0" w:space="0" w:color="auto"/>
                                                                      </w:divBdr>
                                                                    </w:div>
                                                                    <w:div w:id="1240292193">
                                                                      <w:marLeft w:val="0"/>
                                                                      <w:marRight w:val="0"/>
                                                                      <w:marTop w:val="0"/>
                                                                      <w:marBottom w:val="0"/>
                                                                      <w:divBdr>
                                                                        <w:top w:val="none" w:sz="0" w:space="0" w:color="auto"/>
                                                                        <w:left w:val="none" w:sz="0" w:space="0" w:color="auto"/>
                                                                        <w:bottom w:val="none" w:sz="0" w:space="0" w:color="auto"/>
                                                                        <w:right w:val="none" w:sz="0" w:space="0" w:color="auto"/>
                                                                      </w:divBdr>
                                                                    </w:div>
                                                                    <w:div w:id="980309710">
                                                                      <w:marLeft w:val="0"/>
                                                                      <w:marRight w:val="0"/>
                                                                      <w:marTop w:val="0"/>
                                                                      <w:marBottom w:val="0"/>
                                                                      <w:divBdr>
                                                                        <w:top w:val="none" w:sz="0" w:space="0" w:color="auto"/>
                                                                        <w:left w:val="none" w:sz="0" w:space="0" w:color="auto"/>
                                                                        <w:bottom w:val="none" w:sz="0" w:space="0" w:color="auto"/>
                                                                        <w:right w:val="none" w:sz="0" w:space="0" w:color="auto"/>
                                                                      </w:divBdr>
                                                                    </w:div>
                                                                    <w:div w:id="814177572">
                                                                      <w:marLeft w:val="0"/>
                                                                      <w:marRight w:val="0"/>
                                                                      <w:marTop w:val="0"/>
                                                                      <w:marBottom w:val="0"/>
                                                                      <w:divBdr>
                                                                        <w:top w:val="none" w:sz="0" w:space="0" w:color="auto"/>
                                                                        <w:left w:val="none" w:sz="0" w:space="0" w:color="auto"/>
                                                                        <w:bottom w:val="none" w:sz="0" w:space="0" w:color="auto"/>
                                                                        <w:right w:val="none" w:sz="0" w:space="0" w:color="auto"/>
                                                                      </w:divBdr>
                                                                    </w:div>
                                                                    <w:div w:id="1533231113">
                                                                      <w:marLeft w:val="0"/>
                                                                      <w:marRight w:val="0"/>
                                                                      <w:marTop w:val="0"/>
                                                                      <w:marBottom w:val="0"/>
                                                                      <w:divBdr>
                                                                        <w:top w:val="none" w:sz="0" w:space="0" w:color="auto"/>
                                                                        <w:left w:val="none" w:sz="0" w:space="0" w:color="auto"/>
                                                                        <w:bottom w:val="none" w:sz="0" w:space="0" w:color="auto"/>
                                                                        <w:right w:val="none" w:sz="0" w:space="0" w:color="auto"/>
                                                                      </w:divBdr>
                                                                    </w:div>
                                                                    <w:div w:id="1074352393">
                                                                      <w:marLeft w:val="0"/>
                                                                      <w:marRight w:val="0"/>
                                                                      <w:marTop w:val="0"/>
                                                                      <w:marBottom w:val="0"/>
                                                                      <w:divBdr>
                                                                        <w:top w:val="none" w:sz="0" w:space="0" w:color="auto"/>
                                                                        <w:left w:val="none" w:sz="0" w:space="0" w:color="auto"/>
                                                                        <w:bottom w:val="none" w:sz="0" w:space="0" w:color="auto"/>
                                                                        <w:right w:val="none" w:sz="0" w:space="0" w:color="auto"/>
                                                                      </w:divBdr>
                                                                    </w:div>
                                                                    <w:div w:id="1430660143">
                                                                      <w:marLeft w:val="0"/>
                                                                      <w:marRight w:val="0"/>
                                                                      <w:marTop w:val="0"/>
                                                                      <w:marBottom w:val="0"/>
                                                                      <w:divBdr>
                                                                        <w:top w:val="none" w:sz="0" w:space="0" w:color="auto"/>
                                                                        <w:left w:val="none" w:sz="0" w:space="0" w:color="auto"/>
                                                                        <w:bottom w:val="none" w:sz="0" w:space="0" w:color="auto"/>
                                                                        <w:right w:val="none" w:sz="0" w:space="0" w:color="auto"/>
                                                                      </w:divBdr>
                                                                    </w:div>
                                                                    <w:div w:id="998456744">
                                                                      <w:marLeft w:val="0"/>
                                                                      <w:marRight w:val="0"/>
                                                                      <w:marTop w:val="0"/>
                                                                      <w:marBottom w:val="0"/>
                                                                      <w:divBdr>
                                                                        <w:top w:val="none" w:sz="0" w:space="0" w:color="auto"/>
                                                                        <w:left w:val="none" w:sz="0" w:space="0" w:color="auto"/>
                                                                        <w:bottom w:val="none" w:sz="0" w:space="0" w:color="auto"/>
                                                                        <w:right w:val="none" w:sz="0" w:space="0" w:color="auto"/>
                                                                      </w:divBdr>
                                                                    </w:div>
                                                                    <w:div w:id="2025203794">
                                                                      <w:marLeft w:val="0"/>
                                                                      <w:marRight w:val="0"/>
                                                                      <w:marTop w:val="0"/>
                                                                      <w:marBottom w:val="0"/>
                                                                      <w:divBdr>
                                                                        <w:top w:val="none" w:sz="0" w:space="0" w:color="auto"/>
                                                                        <w:left w:val="none" w:sz="0" w:space="0" w:color="auto"/>
                                                                        <w:bottom w:val="none" w:sz="0" w:space="0" w:color="auto"/>
                                                                        <w:right w:val="none" w:sz="0" w:space="0" w:color="auto"/>
                                                                      </w:divBdr>
                                                                    </w:div>
                                                                    <w:div w:id="1502695611">
                                                                      <w:marLeft w:val="0"/>
                                                                      <w:marRight w:val="0"/>
                                                                      <w:marTop w:val="0"/>
                                                                      <w:marBottom w:val="0"/>
                                                                      <w:divBdr>
                                                                        <w:top w:val="none" w:sz="0" w:space="0" w:color="auto"/>
                                                                        <w:left w:val="none" w:sz="0" w:space="0" w:color="auto"/>
                                                                        <w:bottom w:val="none" w:sz="0" w:space="0" w:color="auto"/>
                                                                        <w:right w:val="none" w:sz="0" w:space="0" w:color="auto"/>
                                                                      </w:divBdr>
                                                                    </w:div>
                                                                    <w:div w:id="1120338766">
                                                                      <w:marLeft w:val="0"/>
                                                                      <w:marRight w:val="0"/>
                                                                      <w:marTop w:val="0"/>
                                                                      <w:marBottom w:val="0"/>
                                                                      <w:divBdr>
                                                                        <w:top w:val="none" w:sz="0" w:space="0" w:color="auto"/>
                                                                        <w:left w:val="none" w:sz="0" w:space="0" w:color="auto"/>
                                                                        <w:bottom w:val="none" w:sz="0" w:space="0" w:color="auto"/>
                                                                        <w:right w:val="none" w:sz="0" w:space="0" w:color="auto"/>
                                                                      </w:divBdr>
                                                                    </w:div>
                                                                    <w:div w:id="1455100493">
                                                                      <w:marLeft w:val="0"/>
                                                                      <w:marRight w:val="0"/>
                                                                      <w:marTop w:val="0"/>
                                                                      <w:marBottom w:val="0"/>
                                                                      <w:divBdr>
                                                                        <w:top w:val="none" w:sz="0" w:space="0" w:color="auto"/>
                                                                        <w:left w:val="none" w:sz="0" w:space="0" w:color="auto"/>
                                                                        <w:bottom w:val="none" w:sz="0" w:space="0" w:color="auto"/>
                                                                        <w:right w:val="none" w:sz="0" w:space="0" w:color="auto"/>
                                                                      </w:divBdr>
                                                                    </w:div>
                                                                    <w:div w:id="579214468">
                                                                      <w:marLeft w:val="0"/>
                                                                      <w:marRight w:val="0"/>
                                                                      <w:marTop w:val="0"/>
                                                                      <w:marBottom w:val="0"/>
                                                                      <w:divBdr>
                                                                        <w:top w:val="none" w:sz="0" w:space="0" w:color="auto"/>
                                                                        <w:left w:val="none" w:sz="0" w:space="0" w:color="auto"/>
                                                                        <w:bottom w:val="none" w:sz="0" w:space="0" w:color="auto"/>
                                                                        <w:right w:val="none" w:sz="0" w:space="0" w:color="auto"/>
                                                                      </w:divBdr>
                                                                    </w:div>
                                                                    <w:div w:id="1966571243">
                                                                      <w:marLeft w:val="0"/>
                                                                      <w:marRight w:val="0"/>
                                                                      <w:marTop w:val="0"/>
                                                                      <w:marBottom w:val="0"/>
                                                                      <w:divBdr>
                                                                        <w:top w:val="none" w:sz="0" w:space="0" w:color="auto"/>
                                                                        <w:left w:val="none" w:sz="0" w:space="0" w:color="auto"/>
                                                                        <w:bottom w:val="none" w:sz="0" w:space="0" w:color="auto"/>
                                                                        <w:right w:val="none" w:sz="0" w:space="0" w:color="auto"/>
                                                                      </w:divBdr>
                                                                    </w:div>
                                                                    <w:div w:id="473647455">
                                                                      <w:marLeft w:val="0"/>
                                                                      <w:marRight w:val="0"/>
                                                                      <w:marTop w:val="0"/>
                                                                      <w:marBottom w:val="0"/>
                                                                      <w:divBdr>
                                                                        <w:top w:val="none" w:sz="0" w:space="0" w:color="auto"/>
                                                                        <w:left w:val="none" w:sz="0" w:space="0" w:color="auto"/>
                                                                        <w:bottom w:val="none" w:sz="0" w:space="0" w:color="auto"/>
                                                                        <w:right w:val="none" w:sz="0" w:space="0" w:color="auto"/>
                                                                      </w:divBdr>
                                                                    </w:div>
                                                                    <w:div w:id="1287927722">
                                                                      <w:marLeft w:val="0"/>
                                                                      <w:marRight w:val="0"/>
                                                                      <w:marTop w:val="0"/>
                                                                      <w:marBottom w:val="0"/>
                                                                      <w:divBdr>
                                                                        <w:top w:val="none" w:sz="0" w:space="0" w:color="auto"/>
                                                                        <w:left w:val="none" w:sz="0" w:space="0" w:color="auto"/>
                                                                        <w:bottom w:val="none" w:sz="0" w:space="0" w:color="auto"/>
                                                                        <w:right w:val="none" w:sz="0" w:space="0" w:color="auto"/>
                                                                      </w:divBdr>
                                                                    </w:div>
                                                                    <w:div w:id="207182353">
                                                                      <w:marLeft w:val="0"/>
                                                                      <w:marRight w:val="0"/>
                                                                      <w:marTop w:val="0"/>
                                                                      <w:marBottom w:val="0"/>
                                                                      <w:divBdr>
                                                                        <w:top w:val="none" w:sz="0" w:space="0" w:color="auto"/>
                                                                        <w:left w:val="none" w:sz="0" w:space="0" w:color="auto"/>
                                                                        <w:bottom w:val="none" w:sz="0" w:space="0" w:color="auto"/>
                                                                        <w:right w:val="none" w:sz="0" w:space="0" w:color="auto"/>
                                                                      </w:divBdr>
                                                                    </w:div>
                                                                    <w:div w:id="1431971825">
                                                                      <w:marLeft w:val="0"/>
                                                                      <w:marRight w:val="0"/>
                                                                      <w:marTop w:val="0"/>
                                                                      <w:marBottom w:val="0"/>
                                                                      <w:divBdr>
                                                                        <w:top w:val="none" w:sz="0" w:space="0" w:color="auto"/>
                                                                        <w:left w:val="none" w:sz="0" w:space="0" w:color="auto"/>
                                                                        <w:bottom w:val="none" w:sz="0" w:space="0" w:color="auto"/>
                                                                        <w:right w:val="none" w:sz="0" w:space="0" w:color="auto"/>
                                                                      </w:divBdr>
                                                                    </w:div>
                                                                    <w:div w:id="1704329710">
                                                                      <w:marLeft w:val="0"/>
                                                                      <w:marRight w:val="0"/>
                                                                      <w:marTop w:val="0"/>
                                                                      <w:marBottom w:val="0"/>
                                                                      <w:divBdr>
                                                                        <w:top w:val="none" w:sz="0" w:space="0" w:color="auto"/>
                                                                        <w:left w:val="none" w:sz="0" w:space="0" w:color="auto"/>
                                                                        <w:bottom w:val="none" w:sz="0" w:space="0" w:color="auto"/>
                                                                        <w:right w:val="none" w:sz="0" w:space="0" w:color="auto"/>
                                                                      </w:divBdr>
                                                                    </w:div>
                                                                    <w:div w:id="103042576">
                                                                      <w:marLeft w:val="0"/>
                                                                      <w:marRight w:val="0"/>
                                                                      <w:marTop w:val="0"/>
                                                                      <w:marBottom w:val="0"/>
                                                                      <w:divBdr>
                                                                        <w:top w:val="none" w:sz="0" w:space="0" w:color="auto"/>
                                                                        <w:left w:val="none" w:sz="0" w:space="0" w:color="auto"/>
                                                                        <w:bottom w:val="none" w:sz="0" w:space="0" w:color="auto"/>
                                                                        <w:right w:val="none" w:sz="0" w:space="0" w:color="auto"/>
                                                                      </w:divBdr>
                                                                    </w:div>
                                                                    <w:div w:id="1428455067">
                                                                      <w:marLeft w:val="0"/>
                                                                      <w:marRight w:val="0"/>
                                                                      <w:marTop w:val="0"/>
                                                                      <w:marBottom w:val="0"/>
                                                                      <w:divBdr>
                                                                        <w:top w:val="none" w:sz="0" w:space="0" w:color="auto"/>
                                                                        <w:left w:val="none" w:sz="0" w:space="0" w:color="auto"/>
                                                                        <w:bottom w:val="none" w:sz="0" w:space="0" w:color="auto"/>
                                                                        <w:right w:val="none" w:sz="0" w:space="0" w:color="auto"/>
                                                                      </w:divBdr>
                                                                    </w:div>
                                                                    <w:div w:id="678509041">
                                                                      <w:marLeft w:val="0"/>
                                                                      <w:marRight w:val="0"/>
                                                                      <w:marTop w:val="0"/>
                                                                      <w:marBottom w:val="0"/>
                                                                      <w:divBdr>
                                                                        <w:top w:val="none" w:sz="0" w:space="0" w:color="auto"/>
                                                                        <w:left w:val="none" w:sz="0" w:space="0" w:color="auto"/>
                                                                        <w:bottom w:val="none" w:sz="0" w:space="0" w:color="auto"/>
                                                                        <w:right w:val="none" w:sz="0" w:space="0" w:color="auto"/>
                                                                      </w:divBdr>
                                                                    </w:div>
                                                                    <w:div w:id="18145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8677895">
      <w:bodyDiv w:val="1"/>
      <w:marLeft w:val="0"/>
      <w:marRight w:val="0"/>
      <w:marTop w:val="0"/>
      <w:marBottom w:val="0"/>
      <w:divBdr>
        <w:top w:val="none" w:sz="0" w:space="0" w:color="auto"/>
        <w:left w:val="none" w:sz="0" w:space="0" w:color="auto"/>
        <w:bottom w:val="none" w:sz="0" w:space="0" w:color="auto"/>
        <w:right w:val="none" w:sz="0" w:space="0" w:color="auto"/>
      </w:divBdr>
      <w:divsChild>
        <w:div w:id="1867138174">
          <w:marLeft w:val="0"/>
          <w:marRight w:val="0"/>
          <w:marTop w:val="0"/>
          <w:marBottom w:val="0"/>
          <w:divBdr>
            <w:top w:val="none" w:sz="0" w:space="0" w:color="auto"/>
            <w:left w:val="none" w:sz="0" w:space="0" w:color="auto"/>
            <w:bottom w:val="none" w:sz="0" w:space="0" w:color="auto"/>
            <w:right w:val="none" w:sz="0" w:space="0" w:color="auto"/>
          </w:divBdr>
          <w:divsChild>
            <w:div w:id="32733629">
              <w:marLeft w:val="0"/>
              <w:marRight w:val="0"/>
              <w:marTop w:val="0"/>
              <w:marBottom w:val="0"/>
              <w:divBdr>
                <w:top w:val="none" w:sz="0" w:space="0" w:color="auto"/>
                <w:left w:val="none" w:sz="0" w:space="0" w:color="auto"/>
                <w:bottom w:val="none" w:sz="0" w:space="0" w:color="auto"/>
                <w:right w:val="none" w:sz="0" w:space="0" w:color="auto"/>
              </w:divBdr>
              <w:divsChild>
                <w:div w:id="128983414">
                  <w:marLeft w:val="0"/>
                  <w:marRight w:val="0"/>
                  <w:marTop w:val="0"/>
                  <w:marBottom w:val="0"/>
                  <w:divBdr>
                    <w:top w:val="none" w:sz="0" w:space="0" w:color="auto"/>
                    <w:left w:val="none" w:sz="0" w:space="0" w:color="auto"/>
                    <w:bottom w:val="none" w:sz="0" w:space="0" w:color="auto"/>
                    <w:right w:val="none" w:sz="0" w:space="0" w:color="auto"/>
                  </w:divBdr>
                </w:div>
                <w:div w:id="1025599255">
                  <w:marLeft w:val="0"/>
                  <w:marRight w:val="0"/>
                  <w:marTop w:val="0"/>
                  <w:marBottom w:val="0"/>
                  <w:divBdr>
                    <w:top w:val="none" w:sz="0" w:space="0" w:color="auto"/>
                    <w:left w:val="none" w:sz="0" w:space="0" w:color="auto"/>
                    <w:bottom w:val="none" w:sz="0" w:space="0" w:color="auto"/>
                    <w:right w:val="none" w:sz="0" w:space="0" w:color="auto"/>
                  </w:divBdr>
                  <w:divsChild>
                    <w:div w:id="1292706716">
                      <w:marLeft w:val="0"/>
                      <w:marRight w:val="0"/>
                      <w:marTop w:val="0"/>
                      <w:marBottom w:val="0"/>
                      <w:divBdr>
                        <w:top w:val="none" w:sz="0" w:space="0" w:color="auto"/>
                        <w:left w:val="none" w:sz="0" w:space="0" w:color="auto"/>
                        <w:bottom w:val="none" w:sz="0" w:space="0" w:color="auto"/>
                        <w:right w:val="none" w:sz="0" w:space="0" w:color="auto"/>
                      </w:divBdr>
                    </w:div>
                    <w:div w:id="1648054336">
                      <w:marLeft w:val="0"/>
                      <w:marRight w:val="0"/>
                      <w:marTop w:val="0"/>
                      <w:marBottom w:val="0"/>
                      <w:divBdr>
                        <w:top w:val="none" w:sz="0" w:space="0" w:color="auto"/>
                        <w:left w:val="none" w:sz="0" w:space="0" w:color="auto"/>
                        <w:bottom w:val="none" w:sz="0" w:space="0" w:color="auto"/>
                        <w:right w:val="none" w:sz="0" w:space="0" w:color="auto"/>
                      </w:divBdr>
                      <w:divsChild>
                        <w:div w:id="621575811">
                          <w:marLeft w:val="0"/>
                          <w:marRight w:val="0"/>
                          <w:marTop w:val="0"/>
                          <w:marBottom w:val="0"/>
                          <w:divBdr>
                            <w:top w:val="none" w:sz="0" w:space="0" w:color="auto"/>
                            <w:left w:val="none" w:sz="0" w:space="0" w:color="auto"/>
                            <w:bottom w:val="none" w:sz="0" w:space="0" w:color="auto"/>
                            <w:right w:val="none" w:sz="0" w:space="0" w:color="auto"/>
                          </w:divBdr>
                        </w:div>
                        <w:div w:id="938828866">
                          <w:marLeft w:val="0"/>
                          <w:marRight w:val="0"/>
                          <w:marTop w:val="0"/>
                          <w:marBottom w:val="0"/>
                          <w:divBdr>
                            <w:top w:val="none" w:sz="0" w:space="0" w:color="auto"/>
                            <w:left w:val="none" w:sz="0" w:space="0" w:color="auto"/>
                            <w:bottom w:val="none" w:sz="0" w:space="0" w:color="auto"/>
                            <w:right w:val="none" w:sz="0" w:space="0" w:color="auto"/>
                          </w:divBdr>
                          <w:divsChild>
                            <w:div w:id="3552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71591">
      <w:bodyDiv w:val="1"/>
      <w:marLeft w:val="0"/>
      <w:marRight w:val="0"/>
      <w:marTop w:val="0"/>
      <w:marBottom w:val="0"/>
      <w:divBdr>
        <w:top w:val="none" w:sz="0" w:space="0" w:color="auto"/>
        <w:left w:val="none" w:sz="0" w:space="0" w:color="auto"/>
        <w:bottom w:val="none" w:sz="0" w:space="0" w:color="auto"/>
        <w:right w:val="none" w:sz="0" w:space="0" w:color="auto"/>
      </w:divBdr>
      <w:divsChild>
        <w:div w:id="21713690">
          <w:marLeft w:val="0"/>
          <w:marRight w:val="0"/>
          <w:marTop w:val="0"/>
          <w:marBottom w:val="0"/>
          <w:divBdr>
            <w:top w:val="none" w:sz="0" w:space="0" w:color="auto"/>
            <w:left w:val="none" w:sz="0" w:space="0" w:color="auto"/>
            <w:bottom w:val="none" w:sz="0" w:space="0" w:color="auto"/>
            <w:right w:val="none" w:sz="0" w:space="0" w:color="auto"/>
          </w:divBdr>
          <w:divsChild>
            <w:div w:id="1132796486">
              <w:marLeft w:val="0"/>
              <w:marRight w:val="0"/>
              <w:marTop w:val="0"/>
              <w:marBottom w:val="0"/>
              <w:divBdr>
                <w:top w:val="none" w:sz="0" w:space="0" w:color="auto"/>
                <w:left w:val="none" w:sz="0" w:space="0" w:color="auto"/>
                <w:bottom w:val="none" w:sz="0" w:space="0" w:color="auto"/>
                <w:right w:val="none" w:sz="0" w:space="0" w:color="auto"/>
              </w:divBdr>
            </w:div>
            <w:div w:id="1961952504">
              <w:marLeft w:val="0"/>
              <w:marRight w:val="0"/>
              <w:marTop w:val="0"/>
              <w:marBottom w:val="0"/>
              <w:divBdr>
                <w:top w:val="none" w:sz="0" w:space="0" w:color="auto"/>
                <w:left w:val="none" w:sz="0" w:space="0" w:color="auto"/>
                <w:bottom w:val="none" w:sz="0" w:space="0" w:color="auto"/>
                <w:right w:val="none" w:sz="0" w:space="0" w:color="auto"/>
              </w:divBdr>
            </w:div>
            <w:div w:id="821041621">
              <w:marLeft w:val="0"/>
              <w:marRight w:val="0"/>
              <w:marTop w:val="0"/>
              <w:marBottom w:val="0"/>
              <w:divBdr>
                <w:top w:val="none" w:sz="0" w:space="0" w:color="auto"/>
                <w:left w:val="none" w:sz="0" w:space="0" w:color="auto"/>
                <w:bottom w:val="none" w:sz="0" w:space="0" w:color="auto"/>
                <w:right w:val="none" w:sz="0" w:space="0" w:color="auto"/>
              </w:divBdr>
              <w:divsChild>
                <w:div w:id="755906351">
                  <w:marLeft w:val="0"/>
                  <w:marRight w:val="0"/>
                  <w:marTop w:val="0"/>
                  <w:marBottom w:val="0"/>
                  <w:divBdr>
                    <w:top w:val="none" w:sz="0" w:space="0" w:color="auto"/>
                    <w:left w:val="none" w:sz="0" w:space="0" w:color="auto"/>
                    <w:bottom w:val="none" w:sz="0" w:space="0" w:color="auto"/>
                    <w:right w:val="none" w:sz="0" w:space="0" w:color="auto"/>
                  </w:divBdr>
                </w:div>
                <w:div w:id="669408522">
                  <w:marLeft w:val="0"/>
                  <w:marRight w:val="0"/>
                  <w:marTop w:val="0"/>
                  <w:marBottom w:val="0"/>
                  <w:divBdr>
                    <w:top w:val="none" w:sz="0" w:space="0" w:color="auto"/>
                    <w:left w:val="none" w:sz="0" w:space="0" w:color="auto"/>
                    <w:bottom w:val="none" w:sz="0" w:space="0" w:color="auto"/>
                    <w:right w:val="none" w:sz="0" w:space="0" w:color="auto"/>
                  </w:divBdr>
                </w:div>
                <w:div w:id="1325430076">
                  <w:marLeft w:val="0"/>
                  <w:marRight w:val="0"/>
                  <w:marTop w:val="0"/>
                  <w:marBottom w:val="0"/>
                  <w:divBdr>
                    <w:top w:val="none" w:sz="0" w:space="0" w:color="auto"/>
                    <w:left w:val="none" w:sz="0" w:space="0" w:color="auto"/>
                    <w:bottom w:val="none" w:sz="0" w:space="0" w:color="auto"/>
                    <w:right w:val="none" w:sz="0" w:space="0" w:color="auto"/>
                  </w:divBdr>
                  <w:divsChild>
                    <w:div w:id="2040932005">
                      <w:marLeft w:val="0"/>
                      <w:marRight w:val="0"/>
                      <w:marTop w:val="0"/>
                      <w:marBottom w:val="0"/>
                      <w:divBdr>
                        <w:top w:val="none" w:sz="0" w:space="0" w:color="auto"/>
                        <w:left w:val="none" w:sz="0" w:space="0" w:color="auto"/>
                        <w:bottom w:val="none" w:sz="0" w:space="0" w:color="auto"/>
                        <w:right w:val="none" w:sz="0" w:space="0" w:color="auto"/>
                      </w:divBdr>
                    </w:div>
                    <w:div w:id="1099446141">
                      <w:marLeft w:val="0"/>
                      <w:marRight w:val="0"/>
                      <w:marTop w:val="0"/>
                      <w:marBottom w:val="0"/>
                      <w:divBdr>
                        <w:top w:val="none" w:sz="0" w:space="0" w:color="auto"/>
                        <w:left w:val="none" w:sz="0" w:space="0" w:color="auto"/>
                        <w:bottom w:val="none" w:sz="0" w:space="0" w:color="auto"/>
                        <w:right w:val="none" w:sz="0" w:space="0" w:color="auto"/>
                      </w:divBdr>
                      <w:divsChild>
                        <w:div w:id="5218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555242">
      <w:bodyDiv w:val="1"/>
      <w:marLeft w:val="0"/>
      <w:marRight w:val="0"/>
      <w:marTop w:val="0"/>
      <w:marBottom w:val="0"/>
      <w:divBdr>
        <w:top w:val="none" w:sz="0" w:space="0" w:color="auto"/>
        <w:left w:val="none" w:sz="0" w:space="0" w:color="auto"/>
        <w:bottom w:val="none" w:sz="0" w:space="0" w:color="auto"/>
        <w:right w:val="none" w:sz="0" w:space="0" w:color="auto"/>
      </w:divBdr>
      <w:divsChild>
        <w:div w:id="2096585269">
          <w:marLeft w:val="0"/>
          <w:marRight w:val="0"/>
          <w:marTop w:val="0"/>
          <w:marBottom w:val="0"/>
          <w:divBdr>
            <w:top w:val="none" w:sz="0" w:space="0" w:color="auto"/>
            <w:left w:val="none" w:sz="0" w:space="0" w:color="auto"/>
            <w:bottom w:val="none" w:sz="0" w:space="0" w:color="auto"/>
            <w:right w:val="none" w:sz="0" w:space="0" w:color="auto"/>
          </w:divBdr>
          <w:divsChild>
            <w:div w:id="1836995249">
              <w:marLeft w:val="0"/>
              <w:marRight w:val="0"/>
              <w:marTop w:val="0"/>
              <w:marBottom w:val="0"/>
              <w:divBdr>
                <w:top w:val="none" w:sz="0" w:space="0" w:color="auto"/>
                <w:left w:val="none" w:sz="0" w:space="0" w:color="auto"/>
                <w:bottom w:val="none" w:sz="0" w:space="0" w:color="auto"/>
                <w:right w:val="none" w:sz="0" w:space="0" w:color="auto"/>
              </w:divBdr>
              <w:divsChild>
                <w:div w:id="881668709">
                  <w:marLeft w:val="0"/>
                  <w:marRight w:val="0"/>
                  <w:marTop w:val="0"/>
                  <w:marBottom w:val="0"/>
                  <w:divBdr>
                    <w:top w:val="none" w:sz="0" w:space="0" w:color="auto"/>
                    <w:left w:val="none" w:sz="0" w:space="0" w:color="auto"/>
                    <w:bottom w:val="none" w:sz="0" w:space="0" w:color="auto"/>
                    <w:right w:val="none" w:sz="0" w:space="0" w:color="auto"/>
                  </w:divBdr>
                  <w:divsChild>
                    <w:div w:id="1960918432">
                      <w:marLeft w:val="0"/>
                      <w:marRight w:val="0"/>
                      <w:marTop w:val="0"/>
                      <w:marBottom w:val="0"/>
                      <w:divBdr>
                        <w:top w:val="none" w:sz="0" w:space="0" w:color="auto"/>
                        <w:left w:val="none" w:sz="0" w:space="0" w:color="auto"/>
                        <w:bottom w:val="none" w:sz="0" w:space="0" w:color="auto"/>
                        <w:right w:val="none" w:sz="0" w:space="0" w:color="auto"/>
                      </w:divBdr>
                      <w:divsChild>
                        <w:div w:id="1405302534">
                          <w:marLeft w:val="0"/>
                          <w:marRight w:val="0"/>
                          <w:marTop w:val="100"/>
                          <w:marBottom w:val="100"/>
                          <w:divBdr>
                            <w:top w:val="none" w:sz="0" w:space="0" w:color="auto"/>
                            <w:left w:val="none" w:sz="0" w:space="0" w:color="auto"/>
                            <w:bottom w:val="none" w:sz="0" w:space="0" w:color="auto"/>
                            <w:right w:val="none" w:sz="0" w:space="0" w:color="auto"/>
                          </w:divBdr>
                          <w:divsChild>
                            <w:div w:id="1803183644">
                              <w:marLeft w:val="0"/>
                              <w:marRight w:val="0"/>
                              <w:marTop w:val="0"/>
                              <w:marBottom w:val="0"/>
                              <w:divBdr>
                                <w:top w:val="none" w:sz="0" w:space="0" w:color="auto"/>
                                <w:left w:val="none" w:sz="0" w:space="0" w:color="auto"/>
                                <w:bottom w:val="none" w:sz="0" w:space="0" w:color="auto"/>
                                <w:right w:val="none" w:sz="0" w:space="0" w:color="auto"/>
                              </w:divBdr>
                              <w:divsChild>
                                <w:div w:id="837386088">
                                  <w:marLeft w:val="0"/>
                                  <w:marRight w:val="0"/>
                                  <w:marTop w:val="0"/>
                                  <w:marBottom w:val="0"/>
                                  <w:divBdr>
                                    <w:top w:val="none" w:sz="0" w:space="0" w:color="auto"/>
                                    <w:left w:val="none" w:sz="0" w:space="0" w:color="auto"/>
                                    <w:bottom w:val="none" w:sz="0" w:space="0" w:color="auto"/>
                                    <w:right w:val="none" w:sz="0" w:space="0" w:color="auto"/>
                                  </w:divBdr>
                                  <w:divsChild>
                                    <w:div w:id="1074863511">
                                      <w:marLeft w:val="0"/>
                                      <w:marRight w:val="0"/>
                                      <w:marTop w:val="0"/>
                                      <w:marBottom w:val="0"/>
                                      <w:divBdr>
                                        <w:top w:val="none" w:sz="0" w:space="0" w:color="auto"/>
                                        <w:left w:val="none" w:sz="0" w:space="0" w:color="auto"/>
                                        <w:bottom w:val="none" w:sz="0" w:space="0" w:color="auto"/>
                                        <w:right w:val="none" w:sz="0" w:space="0" w:color="auto"/>
                                      </w:divBdr>
                                      <w:divsChild>
                                        <w:div w:id="1432814921">
                                          <w:marLeft w:val="0"/>
                                          <w:marRight w:val="0"/>
                                          <w:marTop w:val="0"/>
                                          <w:marBottom w:val="0"/>
                                          <w:divBdr>
                                            <w:top w:val="none" w:sz="0" w:space="0" w:color="auto"/>
                                            <w:left w:val="none" w:sz="0" w:space="0" w:color="auto"/>
                                            <w:bottom w:val="none" w:sz="0" w:space="0" w:color="auto"/>
                                            <w:right w:val="none" w:sz="0" w:space="0" w:color="auto"/>
                                          </w:divBdr>
                                          <w:divsChild>
                                            <w:div w:id="2063207680">
                                              <w:marLeft w:val="0"/>
                                              <w:marRight w:val="0"/>
                                              <w:marTop w:val="0"/>
                                              <w:marBottom w:val="0"/>
                                              <w:divBdr>
                                                <w:top w:val="none" w:sz="0" w:space="0" w:color="auto"/>
                                                <w:left w:val="none" w:sz="0" w:space="0" w:color="auto"/>
                                                <w:bottom w:val="none" w:sz="0" w:space="0" w:color="auto"/>
                                                <w:right w:val="none" w:sz="0" w:space="0" w:color="auto"/>
                                              </w:divBdr>
                                              <w:divsChild>
                                                <w:div w:id="934479702">
                                                  <w:marLeft w:val="0"/>
                                                  <w:marRight w:val="0"/>
                                                  <w:marTop w:val="0"/>
                                                  <w:marBottom w:val="0"/>
                                                  <w:divBdr>
                                                    <w:top w:val="none" w:sz="0" w:space="0" w:color="auto"/>
                                                    <w:left w:val="none" w:sz="0" w:space="0" w:color="auto"/>
                                                    <w:bottom w:val="none" w:sz="0" w:space="0" w:color="auto"/>
                                                    <w:right w:val="none" w:sz="0" w:space="0" w:color="auto"/>
                                                  </w:divBdr>
                                                  <w:divsChild>
                                                    <w:div w:id="1749038355">
                                                      <w:marLeft w:val="0"/>
                                                      <w:marRight w:val="0"/>
                                                      <w:marTop w:val="0"/>
                                                      <w:marBottom w:val="0"/>
                                                      <w:divBdr>
                                                        <w:top w:val="none" w:sz="0" w:space="0" w:color="auto"/>
                                                        <w:left w:val="none" w:sz="0" w:space="0" w:color="auto"/>
                                                        <w:bottom w:val="none" w:sz="0" w:space="0" w:color="auto"/>
                                                        <w:right w:val="none" w:sz="0" w:space="0" w:color="auto"/>
                                                      </w:divBdr>
                                                      <w:divsChild>
                                                        <w:div w:id="556167125">
                                                          <w:marLeft w:val="0"/>
                                                          <w:marRight w:val="0"/>
                                                          <w:marTop w:val="0"/>
                                                          <w:marBottom w:val="0"/>
                                                          <w:divBdr>
                                                            <w:top w:val="none" w:sz="0" w:space="0" w:color="auto"/>
                                                            <w:left w:val="none" w:sz="0" w:space="0" w:color="auto"/>
                                                            <w:bottom w:val="none" w:sz="0" w:space="0" w:color="auto"/>
                                                            <w:right w:val="none" w:sz="0" w:space="0" w:color="auto"/>
                                                          </w:divBdr>
                                                        </w:div>
                                                        <w:div w:id="1764494036">
                                                          <w:marLeft w:val="0"/>
                                                          <w:marRight w:val="0"/>
                                                          <w:marTop w:val="0"/>
                                                          <w:marBottom w:val="0"/>
                                                          <w:divBdr>
                                                            <w:top w:val="none" w:sz="0" w:space="0" w:color="auto"/>
                                                            <w:left w:val="none" w:sz="0" w:space="0" w:color="auto"/>
                                                            <w:bottom w:val="none" w:sz="0" w:space="0" w:color="auto"/>
                                                            <w:right w:val="none" w:sz="0" w:space="0" w:color="auto"/>
                                                          </w:divBdr>
                                                          <w:divsChild>
                                                            <w:div w:id="1624143818">
                                                              <w:marLeft w:val="0"/>
                                                              <w:marRight w:val="0"/>
                                                              <w:marTop w:val="0"/>
                                                              <w:marBottom w:val="0"/>
                                                              <w:divBdr>
                                                                <w:top w:val="none" w:sz="0" w:space="0" w:color="auto"/>
                                                                <w:left w:val="none" w:sz="0" w:space="0" w:color="auto"/>
                                                                <w:bottom w:val="none" w:sz="0" w:space="0" w:color="auto"/>
                                                                <w:right w:val="none" w:sz="0" w:space="0" w:color="auto"/>
                                                              </w:divBdr>
                                                            </w:div>
                                                            <w:div w:id="866135973">
                                                              <w:marLeft w:val="0"/>
                                                              <w:marRight w:val="0"/>
                                                              <w:marTop w:val="0"/>
                                                              <w:marBottom w:val="0"/>
                                                              <w:divBdr>
                                                                <w:top w:val="none" w:sz="0" w:space="0" w:color="auto"/>
                                                                <w:left w:val="none" w:sz="0" w:space="0" w:color="auto"/>
                                                                <w:bottom w:val="none" w:sz="0" w:space="0" w:color="auto"/>
                                                                <w:right w:val="none" w:sz="0" w:space="0" w:color="auto"/>
                                                              </w:divBdr>
                                                              <w:divsChild>
                                                                <w:div w:id="678195295">
                                                                  <w:marLeft w:val="0"/>
                                                                  <w:marRight w:val="0"/>
                                                                  <w:marTop w:val="0"/>
                                                                  <w:marBottom w:val="0"/>
                                                                  <w:divBdr>
                                                                    <w:top w:val="none" w:sz="0" w:space="0" w:color="auto"/>
                                                                    <w:left w:val="none" w:sz="0" w:space="0" w:color="auto"/>
                                                                    <w:bottom w:val="none" w:sz="0" w:space="0" w:color="auto"/>
                                                                    <w:right w:val="none" w:sz="0" w:space="0" w:color="auto"/>
                                                                  </w:divBdr>
                                                                </w:div>
                                                                <w:div w:id="298338570">
                                                                  <w:marLeft w:val="0"/>
                                                                  <w:marRight w:val="0"/>
                                                                  <w:marTop w:val="0"/>
                                                                  <w:marBottom w:val="0"/>
                                                                  <w:divBdr>
                                                                    <w:top w:val="none" w:sz="0" w:space="0" w:color="auto"/>
                                                                    <w:left w:val="none" w:sz="0" w:space="0" w:color="auto"/>
                                                                    <w:bottom w:val="none" w:sz="0" w:space="0" w:color="auto"/>
                                                                    <w:right w:val="none" w:sz="0" w:space="0" w:color="auto"/>
                                                                  </w:divBdr>
                                                                  <w:divsChild>
                                                                    <w:div w:id="255481891">
                                                                      <w:marLeft w:val="0"/>
                                                                      <w:marRight w:val="0"/>
                                                                      <w:marTop w:val="0"/>
                                                                      <w:marBottom w:val="0"/>
                                                                      <w:divBdr>
                                                                        <w:top w:val="none" w:sz="0" w:space="0" w:color="auto"/>
                                                                        <w:left w:val="none" w:sz="0" w:space="0" w:color="auto"/>
                                                                        <w:bottom w:val="none" w:sz="0" w:space="0" w:color="auto"/>
                                                                        <w:right w:val="none" w:sz="0" w:space="0" w:color="auto"/>
                                                                      </w:divBdr>
                                                                    </w:div>
                                                                    <w:div w:id="1676346178">
                                                                      <w:marLeft w:val="0"/>
                                                                      <w:marRight w:val="0"/>
                                                                      <w:marTop w:val="0"/>
                                                                      <w:marBottom w:val="0"/>
                                                                      <w:divBdr>
                                                                        <w:top w:val="none" w:sz="0" w:space="0" w:color="auto"/>
                                                                        <w:left w:val="none" w:sz="0" w:space="0" w:color="auto"/>
                                                                        <w:bottom w:val="none" w:sz="0" w:space="0" w:color="auto"/>
                                                                        <w:right w:val="none" w:sz="0" w:space="0" w:color="auto"/>
                                                                      </w:divBdr>
                                                                      <w:divsChild>
                                                                        <w:div w:id="1185248860">
                                                                          <w:marLeft w:val="0"/>
                                                                          <w:marRight w:val="0"/>
                                                                          <w:marTop w:val="0"/>
                                                                          <w:marBottom w:val="0"/>
                                                                          <w:divBdr>
                                                                            <w:top w:val="none" w:sz="0" w:space="0" w:color="auto"/>
                                                                            <w:left w:val="none" w:sz="0" w:space="0" w:color="auto"/>
                                                                            <w:bottom w:val="none" w:sz="0" w:space="0" w:color="auto"/>
                                                                            <w:right w:val="none" w:sz="0" w:space="0" w:color="auto"/>
                                                                          </w:divBdr>
                                                                        </w:div>
                                                                        <w:div w:id="227769675">
                                                                          <w:marLeft w:val="0"/>
                                                                          <w:marRight w:val="0"/>
                                                                          <w:marTop w:val="0"/>
                                                                          <w:marBottom w:val="0"/>
                                                                          <w:divBdr>
                                                                            <w:top w:val="none" w:sz="0" w:space="0" w:color="auto"/>
                                                                            <w:left w:val="none" w:sz="0" w:space="0" w:color="auto"/>
                                                                            <w:bottom w:val="none" w:sz="0" w:space="0" w:color="auto"/>
                                                                            <w:right w:val="none" w:sz="0" w:space="0" w:color="auto"/>
                                                                          </w:divBdr>
                                                                          <w:divsChild>
                                                                            <w:div w:id="13310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806795">
      <w:bodyDiv w:val="1"/>
      <w:marLeft w:val="0"/>
      <w:marRight w:val="0"/>
      <w:marTop w:val="0"/>
      <w:marBottom w:val="0"/>
      <w:divBdr>
        <w:top w:val="none" w:sz="0" w:space="0" w:color="auto"/>
        <w:left w:val="none" w:sz="0" w:space="0" w:color="auto"/>
        <w:bottom w:val="none" w:sz="0" w:space="0" w:color="auto"/>
        <w:right w:val="none" w:sz="0" w:space="0" w:color="auto"/>
      </w:divBdr>
      <w:divsChild>
        <w:div w:id="1137843520">
          <w:marLeft w:val="0"/>
          <w:marRight w:val="0"/>
          <w:marTop w:val="0"/>
          <w:marBottom w:val="0"/>
          <w:divBdr>
            <w:top w:val="none" w:sz="0" w:space="0" w:color="auto"/>
            <w:left w:val="none" w:sz="0" w:space="0" w:color="auto"/>
            <w:bottom w:val="none" w:sz="0" w:space="0" w:color="auto"/>
            <w:right w:val="none" w:sz="0" w:space="0" w:color="auto"/>
          </w:divBdr>
          <w:divsChild>
            <w:div w:id="1542132102">
              <w:marLeft w:val="0"/>
              <w:marRight w:val="0"/>
              <w:marTop w:val="0"/>
              <w:marBottom w:val="0"/>
              <w:divBdr>
                <w:top w:val="none" w:sz="0" w:space="0" w:color="auto"/>
                <w:left w:val="none" w:sz="0" w:space="0" w:color="auto"/>
                <w:bottom w:val="none" w:sz="0" w:space="0" w:color="auto"/>
                <w:right w:val="none" w:sz="0" w:space="0" w:color="auto"/>
              </w:divBdr>
              <w:divsChild>
                <w:div w:id="1132289416">
                  <w:marLeft w:val="0"/>
                  <w:marRight w:val="0"/>
                  <w:marTop w:val="0"/>
                  <w:marBottom w:val="0"/>
                  <w:divBdr>
                    <w:top w:val="none" w:sz="0" w:space="0" w:color="auto"/>
                    <w:left w:val="none" w:sz="0" w:space="0" w:color="auto"/>
                    <w:bottom w:val="none" w:sz="0" w:space="0" w:color="auto"/>
                    <w:right w:val="none" w:sz="0" w:space="0" w:color="auto"/>
                  </w:divBdr>
                  <w:divsChild>
                    <w:div w:id="714701381">
                      <w:marLeft w:val="0"/>
                      <w:marRight w:val="0"/>
                      <w:marTop w:val="0"/>
                      <w:marBottom w:val="0"/>
                      <w:divBdr>
                        <w:top w:val="none" w:sz="0" w:space="0" w:color="auto"/>
                        <w:left w:val="none" w:sz="0" w:space="0" w:color="auto"/>
                        <w:bottom w:val="none" w:sz="0" w:space="0" w:color="auto"/>
                        <w:right w:val="none" w:sz="0" w:space="0" w:color="auto"/>
                      </w:divBdr>
                      <w:divsChild>
                        <w:div w:id="1353922822">
                          <w:marLeft w:val="0"/>
                          <w:marRight w:val="0"/>
                          <w:marTop w:val="100"/>
                          <w:marBottom w:val="100"/>
                          <w:divBdr>
                            <w:top w:val="none" w:sz="0" w:space="0" w:color="auto"/>
                            <w:left w:val="none" w:sz="0" w:space="0" w:color="auto"/>
                            <w:bottom w:val="none" w:sz="0" w:space="0" w:color="auto"/>
                            <w:right w:val="none" w:sz="0" w:space="0" w:color="auto"/>
                          </w:divBdr>
                          <w:divsChild>
                            <w:div w:id="632297763">
                              <w:marLeft w:val="0"/>
                              <w:marRight w:val="0"/>
                              <w:marTop w:val="0"/>
                              <w:marBottom w:val="0"/>
                              <w:divBdr>
                                <w:top w:val="none" w:sz="0" w:space="0" w:color="auto"/>
                                <w:left w:val="none" w:sz="0" w:space="0" w:color="auto"/>
                                <w:bottom w:val="none" w:sz="0" w:space="0" w:color="auto"/>
                                <w:right w:val="none" w:sz="0" w:space="0" w:color="auto"/>
                              </w:divBdr>
                              <w:divsChild>
                                <w:div w:id="1350911602">
                                  <w:marLeft w:val="0"/>
                                  <w:marRight w:val="0"/>
                                  <w:marTop w:val="0"/>
                                  <w:marBottom w:val="0"/>
                                  <w:divBdr>
                                    <w:top w:val="none" w:sz="0" w:space="0" w:color="auto"/>
                                    <w:left w:val="none" w:sz="0" w:space="0" w:color="auto"/>
                                    <w:bottom w:val="none" w:sz="0" w:space="0" w:color="auto"/>
                                    <w:right w:val="none" w:sz="0" w:space="0" w:color="auto"/>
                                  </w:divBdr>
                                  <w:divsChild>
                                    <w:div w:id="1528325079">
                                      <w:marLeft w:val="0"/>
                                      <w:marRight w:val="0"/>
                                      <w:marTop w:val="0"/>
                                      <w:marBottom w:val="0"/>
                                      <w:divBdr>
                                        <w:top w:val="none" w:sz="0" w:space="0" w:color="auto"/>
                                        <w:left w:val="none" w:sz="0" w:space="0" w:color="auto"/>
                                        <w:bottom w:val="none" w:sz="0" w:space="0" w:color="auto"/>
                                        <w:right w:val="none" w:sz="0" w:space="0" w:color="auto"/>
                                      </w:divBdr>
                                      <w:divsChild>
                                        <w:div w:id="113452507">
                                          <w:marLeft w:val="0"/>
                                          <w:marRight w:val="0"/>
                                          <w:marTop w:val="0"/>
                                          <w:marBottom w:val="0"/>
                                          <w:divBdr>
                                            <w:top w:val="none" w:sz="0" w:space="0" w:color="auto"/>
                                            <w:left w:val="none" w:sz="0" w:space="0" w:color="auto"/>
                                            <w:bottom w:val="none" w:sz="0" w:space="0" w:color="auto"/>
                                            <w:right w:val="none" w:sz="0" w:space="0" w:color="auto"/>
                                          </w:divBdr>
                                          <w:divsChild>
                                            <w:div w:id="872423189">
                                              <w:marLeft w:val="0"/>
                                              <w:marRight w:val="0"/>
                                              <w:marTop w:val="0"/>
                                              <w:marBottom w:val="0"/>
                                              <w:divBdr>
                                                <w:top w:val="none" w:sz="0" w:space="0" w:color="auto"/>
                                                <w:left w:val="none" w:sz="0" w:space="0" w:color="auto"/>
                                                <w:bottom w:val="none" w:sz="0" w:space="0" w:color="auto"/>
                                                <w:right w:val="none" w:sz="0" w:space="0" w:color="auto"/>
                                              </w:divBdr>
                                              <w:divsChild>
                                                <w:div w:id="1705712219">
                                                  <w:marLeft w:val="0"/>
                                                  <w:marRight w:val="0"/>
                                                  <w:marTop w:val="0"/>
                                                  <w:marBottom w:val="0"/>
                                                  <w:divBdr>
                                                    <w:top w:val="none" w:sz="0" w:space="0" w:color="auto"/>
                                                    <w:left w:val="none" w:sz="0" w:space="0" w:color="auto"/>
                                                    <w:bottom w:val="none" w:sz="0" w:space="0" w:color="auto"/>
                                                    <w:right w:val="none" w:sz="0" w:space="0" w:color="auto"/>
                                                  </w:divBdr>
                                                  <w:divsChild>
                                                    <w:div w:id="188416760">
                                                      <w:marLeft w:val="0"/>
                                                      <w:marRight w:val="0"/>
                                                      <w:marTop w:val="0"/>
                                                      <w:marBottom w:val="0"/>
                                                      <w:divBdr>
                                                        <w:top w:val="none" w:sz="0" w:space="0" w:color="auto"/>
                                                        <w:left w:val="none" w:sz="0" w:space="0" w:color="auto"/>
                                                        <w:bottom w:val="none" w:sz="0" w:space="0" w:color="auto"/>
                                                        <w:right w:val="none" w:sz="0" w:space="0" w:color="auto"/>
                                                      </w:divBdr>
                                                      <w:divsChild>
                                                        <w:div w:id="131214212">
                                                          <w:marLeft w:val="0"/>
                                                          <w:marRight w:val="0"/>
                                                          <w:marTop w:val="0"/>
                                                          <w:marBottom w:val="0"/>
                                                          <w:divBdr>
                                                            <w:top w:val="none" w:sz="0" w:space="0" w:color="auto"/>
                                                            <w:left w:val="none" w:sz="0" w:space="0" w:color="auto"/>
                                                            <w:bottom w:val="none" w:sz="0" w:space="0" w:color="auto"/>
                                                            <w:right w:val="none" w:sz="0" w:space="0" w:color="auto"/>
                                                          </w:divBdr>
                                                        </w:div>
                                                        <w:div w:id="1105462316">
                                                          <w:marLeft w:val="0"/>
                                                          <w:marRight w:val="0"/>
                                                          <w:marTop w:val="0"/>
                                                          <w:marBottom w:val="0"/>
                                                          <w:divBdr>
                                                            <w:top w:val="none" w:sz="0" w:space="0" w:color="auto"/>
                                                            <w:left w:val="none" w:sz="0" w:space="0" w:color="auto"/>
                                                            <w:bottom w:val="none" w:sz="0" w:space="0" w:color="auto"/>
                                                            <w:right w:val="none" w:sz="0" w:space="0" w:color="auto"/>
                                                          </w:divBdr>
                                                          <w:divsChild>
                                                            <w:div w:id="169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1538080">
      <w:bodyDiv w:val="1"/>
      <w:marLeft w:val="0"/>
      <w:marRight w:val="0"/>
      <w:marTop w:val="0"/>
      <w:marBottom w:val="0"/>
      <w:divBdr>
        <w:top w:val="none" w:sz="0" w:space="0" w:color="auto"/>
        <w:left w:val="none" w:sz="0" w:space="0" w:color="auto"/>
        <w:bottom w:val="none" w:sz="0" w:space="0" w:color="auto"/>
        <w:right w:val="none" w:sz="0" w:space="0" w:color="auto"/>
      </w:divBdr>
      <w:divsChild>
        <w:div w:id="97413376">
          <w:marLeft w:val="0"/>
          <w:marRight w:val="0"/>
          <w:marTop w:val="0"/>
          <w:marBottom w:val="0"/>
          <w:divBdr>
            <w:top w:val="none" w:sz="0" w:space="0" w:color="auto"/>
            <w:left w:val="none" w:sz="0" w:space="0" w:color="auto"/>
            <w:bottom w:val="none" w:sz="0" w:space="0" w:color="auto"/>
            <w:right w:val="none" w:sz="0" w:space="0" w:color="auto"/>
          </w:divBdr>
          <w:divsChild>
            <w:div w:id="270665949">
              <w:marLeft w:val="0"/>
              <w:marRight w:val="0"/>
              <w:marTop w:val="0"/>
              <w:marBottom w:val="0"/>
              <w:divBdr>
                <w:top w:val="none" w:sz="0" w:space="0" w:color="auto"/>
                <w:left w:val="none" w:sz="0" w:space="0" w:color="auto"/>
                <w:bottom w:val="none" w:sz="0" w:space="0" w:color="auto"/>
                <w:right w:val="none" w:sz="0" w:space="0" w:color="auto"/>
              </w:divBdr>
              <w:divsChild>
                <w:div w:id="188876060">
                  <w:marLeft w:val="0"/>
                  <w:marRight w:val="0"/>
                  <w:marTop w:val="0"/>
                  <w:marBottom w:val="0"/>
                  <w:divBdr>
                    <w:top w:val="none" w:sz="0" w:space="0" w:color="auto"/>
                    <w:left w:val="none" w:sz="0" w:space="0" w:color="auto"/>
                    <w:bottom w:val="none" w:sz="0" w:space="0" w:color="auto"/>
                    <w:right w:val="none" w:sz="0" w:space="0" w:color="auto"/>
                  </w:divBdr>
                  <w:divsChild>
                    <w:div w:id="1901941065">
                      <w:marLeft w:val="0"/>
                      <w:marRight w:val="0"/>
                      <w:marTop w:val="0"/>
                      <w:marBottom w:val="0"/>
                      <w:divBdr>
                        <w:top w:val="none" w:sz="0" w:space="0" w:color="auto"/>
                        <w:left w:val="none" w:sz="0" w:space="0" w:color="auto"/>
                        <w:bottom w:val="none" w:sz="0" w:space="0" w:color="auto"/>
                        <w:right w:val="none" w:sz="0" w:space="0" w:color="auto"/>
                      </w:divBdr>
                      <w:divsChild>
                        <w:div w:id="1938170295">
                          <w:marLeft w:val="0"/>
                          <w:marRight w:val="0"/>
                          <w:marTop w:val="100"/>
                          <w:marBottom w:val="100"/>
                          <w:divBdr>
                            <w:top w:val="none" w:sz="0" w:space="0" w:color="auto"/>
                            <w:left w:val="none" w:sz="0" w:space="0" w:color="auto"/>
                            <w:bottom w:val="none" w:sz="0" w:space="0" w:color="auto"/>
                            <w:right w:val="none" w:sz="0" w:space="0" w:color="auto"/>
                          </w:divBdr>
                          <w:divsChild>
                            <w:div w:id="1786852729">
                              <w:marLeft w:val="0"/>
                              <w:marRight w:val="0"/>
                              <w:marTop w:val="0"/>
                              <w:marBottom w:val="0"/>
                              <w:divBdr>
                                <w:top w:val="none" w:sz="0" w:space="0" w:color="auto"/>
                                <w:left w:val="none" w:sz="0" w:space="0" w:color="auto"/>
                                <w:bottom w:val="none" w:sz="0" w:space="0" w:color="auto"/>
                                <w:right w:val="none" w:sz="0" w:space="0" w:color="auto"/>
                              </w:divBdr>
                              <w:divsChild>
                                <w:div w:id="1194613235">
                                  <w:marLeft w:val="0"/>
                                  <w:marRight w:val="0"/>
                                  <w:marTop w:val="0"/>
                                  <w:marBottom w:val="0"/>
                                  <w:divBdr>
                                    <w:top w:val="none" w:sz="0" w:space="0" w:color="auto"/>
                                    <w:left w:val="none" w:sz="0" w:space="0" w:color="auto"/>
                                    <w:bottom w:val="none" w:sz="0" w:space="0" w:color="auto"/>
                                    <w:right w:val="none" w:sz="0" w:space="0" w:color="auto"/>
                                  </w:divBdr>
                                  <w:divsChild>
                                    <w:div w:id="618800880">
                                      <w:marLeft w:val="0"/>
                                      <w:marRight w:val="0"/>
                                      <w:marTop w:val="0"/>
                                      <w:marBottom w:val="0"/>
                                      <w:divBdr>
                                        <w:top w:val="none" w:sz="0" w:space="0" w:color="auto"/>
                                        <w:left w:val="none" w:sz="0" w:space="0" w:color="auto"/>
                                        <w:bottom w:val="none" w:sz="0" w:space="0" w:color="auto"/>
                                        <w:right w:val="none" w:sz="0" w:space="0" w:color="auto"/>
                                      </w:divBdr>
                                      <w:divsChild>
                                        <w:div w:id="694964557">
                                          <w:marLeft w:val="0"/>
                                          <w:marRight w:val="0"/>
                                          <w:marTop w:val="0"/>
                                          <w:marBottom w:val="0"/>
                                          <w:divBdr>
                                            <w:top w:val="none" w:sz="0" w:space="0" w:color="auto"/>
                                            <w:left w:val="none" w:sz="0" w:space="0" w:color="auto"/>
                                            <w:bottom w:val="none" w:sz="0" w:space="0" w:color="auto"/>
                                            <w:right w:val="none" w:sz="0" w:space="0" w:color="auto"/>
                                          </w:divBdr>
                                          <w:divsChild>
                                            <w:div w:id="1954089005">
                                              <w:marLeft w:val="0"/>
                                              <w:marRight w:val="0"/>
                                              <w:marTop w:val="0"/>
                                              <w:marBottom w:val="0"/>
                                              <w:divBdr>
                                                <w:top w:val="none" w:sz="0" w:space="0" w:color="auto"/>
                                                <w:left w:val="none" w:sz="0" w:space="0" w:color="auto"/>
                                                <w:bottom w:val="none" w:sz="0" w:space="0" w:color="auto"/>
                                                <w:right w:val="none" w:sz="0" w:space="0" w:color="auto"/>
                                              </w:divBdr>
                                              <w:divsChild>
                                                <w:div w:id="858199441">
                                                  <w:marLeft w:val="0"/>
                                                  <w:marRight w:val="0"/>
                                                  <w:marTop w:val="0"/>
                                                  <w:marBottom w:val="0"/>
                                                  <w:divBdr>
                                                    <w:top w:val="none" w:sz="0" w:space="0" w:color="auto"/>
                                                    <w:left w:val="none" w:sz="0" w:space="0" w:color="auto"/>
                                                    <w:bottom w:val="none" w:sz="0" w:space="0" w:color="auto"/>
                                                    <w:right w:val="none" w:sz="0" w:space="0" w:color="auto"/>
                                                  </w:divBdr>
                                                  <w:divsChild>
                                                    <w:div w:id="1347561970">
                                                      <w:marLeft w:val="0"/>
                                                      <w:marRight w:val="0"/>
                                                      <w:marTop w:val="0"/>
                                                      <w:marBottom w:val="0"/>
                                                      <w:divBdr>
                                                        <w:top w:val="none" w:sz="0" w:space="0" w:color="auto"/>
                                                        <w:left w:val="none" w:sz="0" w:space="0" w:color="auto"/>
                                                        <w:bottom w:val="none" w:sz="0" w:space="0" w:color="auto"/>
                                                        <w:right w:val="none" w:sz="0" w:space="0" w:color="auto"/>
                                                      </w:divBdr>
                                                      <w:divsChild>
                                                        <w:div w:id="640308135">
                                                          <w:marLeft w:val="0"/>
                                                          <w:marRight w:val="0"/>
                                                          <w:marTop w:val="0"/>
                                                          <w:marBottom w:val="0"/>
                                                          <w:divBdr>
                                                            <w:top w:val="none" w:sz="0" w:space="0" w:color="auto"/>
                                                            <w:left w:val="none" w:sz="0" w:space="0" w:color="auto"/>
                                                            <w:bottom w:val="none" w:sz="0" w:space="0" w:color="auto"/>
                                                            <w:right w:val="none" w:sz="0" w:space="0" w:color="auto"/>
                                                          </w:divBdr>
                                                          <w:divsChild>
                                                            <w:div w:id="531263720">
                                                              <w:marLeft w:val="0"/>
                                                              <w:marRight w:val="0"/>
                                                              <w:marTop w:val="0"/>
                                                              <w:marBottom w:val="0"/>
                                                              <w:divBdr>
                                                                <w:top w:val="none" w:sz="0" w:space="0" w:color="auto"/>
                                                                <w:left w:val="none" w:sz="0" w:space="0" w:color="auto"/>
                                                                <w:bottom w:val="none" w:sz="0" w:space="0" w:color="auto"/>
                                                                <w:right w:val="none" w:sz="0" w:space="0" w:color="auto"/>
                                                              </w:divBdr>
                                                            </w:div>
                                                            <w:div w:id="1125197677">
                                                              <w:marLeft w:val="0"/>
                                                              <w:marRight w:val="0"/>
                                                              <w:marTop w:val="0"/>
                                                              <w:marBottom w:val="0"/>
                                                              <w:divBdr>
                                                                <w:top w:val="none" w:sz="0" w:space="0" w:color="auto"/>
                                                                <w:left w:val="none" w:sz="0" w:space="0" w:color="auto"/>
                                                                <w:bottom w:val="none" w:sz="0" w:space="0" w:color="auto"/>
                                                                <w:right w:val="none" w:sz="0" w:space="0" w:color="auto"/>
                                                              </w:divBdr>
                                                              <w:divsChild>
                                                                <w:div w:id="7962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18466">
      <w:bodyDiv w:val="1"/>
      <w:marLeft w:val="0"/>
      <w:marRight w:val="0"/>
      <w:marTop w:val="0"/>
      <w:marBottom w:val="0"/>
      <w:divBdr>
        <w:top w:val="none" w:sz="0" w:space="0" w:color="auto"/>
        <w:left w:val="none" w:sz="0" w:space="0" w:color="auto"/>
        <w:bottom w:val="none" w:sz="0" w:space="0" w:color="auto"/>
        <w:right w:val="none" w:sz="0" w:space="0" w:color="auto"/>
      </w:divBdr>
      <w:divsChild>
        <w:div w:id="2021547169">
          <w:marLeft w:val="0"/>
          <w:marRight w:val="0"/>
          <w:marTop w:val="0"/>
          <w:marBottom w:val="0"/>
          <w:divBdr>
            <w:top w:val="none" w:sz="0" w:space="0" w:color="auto"/>
            <w:left w:val="none" w:sz="0" w:space="0" w:color="auto"/>
            <w:bottom w:val="none" w:sz="0" w:space="0" w:color="auto"/>
            <w:right w:val="none" w:sz="0" w:space="0" w:color="auto"/>
          </w:divBdr>
          <w:divsChild>
            <w:div w:id="1769813929">
              <w:marLeft w:val="0"/>
              <w:marRight w:val="0"/>
              <w:marTop w:val="0"/>
              <w:marBottom w:val="0"/>
              <w:divBdr>
                <w:top w:val="none" w:sz="0" w:space="0" w:color="auto"/>
                <w:left w:val="none" w:sz="0" w:space="0" w:color="auto"/>
                <w:bottom w:val="none" w:sz="0" w:space="0" w:color="auto"/>
                <w:right w:val="none" w:sz="0" w:space="0" w:color="auto"/>
              </w:divBdr>
              <w:divsChild>
                <w:div w:id="1176657072">
                  <w:marLeft w:val="0"/>
                  <w:marRight w:val="0"/>
                  <w:marTop w:val="0"/>
                  <w:marBottom w:val="0"/>
                  <w:divBdr>
                    <w:top w:val="none" w:sz="0" w:space="0" w:color="auto"/>
                    <w:left w:val="none" w:sz="0" w:space="0" w:color="auto"/>
                    <w:bottom w:val="none" w:sz="0" w:space="0" w:color="auto"/>
                    <w:right w:val="none" w:sz="0" w:space="0" w:color="auto"/>
                  </w:divBdr>
                  <w:divsChild>
                    <w:div w:id="338775267">
                      <w:marLeft w:val="0"/>
                      <w:marRight w:val="0"/>
                      <w:marTop w:val="0"/>
                      <w:marBottom w:val="0"/>
                      <w:divBdr>
                        <w:top w:val="none" w:sz="0" w:space="0" w:color="auto"/>
                        <w:left w:val="none" w:sz="0" w:space="0" w:color="auto"/>
                        <w:bottom w:val="none" w:sz="0" w:space="0" w:color="auto"/>
                        <w:right w:val="none" w:sz="0" w:space="0" w:color="auto"/>
                      </w:divBdr>
                      <w:divsChild>
                        <w:div w:id="802576287">
                          <w:marLeft w:val="0"/>
                          <w:marRight w:val="0"/>
                          <w:marTop w:val="100"/>
                          <w:marBottom w:val="100"/>
                          <w:divBdr>
                            <w:top w:val="none" w:sz="0" w:space="0" w:color="auto"/>
                            <w:left w:val="none" w:sz="0" w:space="0" w:color="auto"/>
                            <w:bottom w:val="none" w:sz="0" w:space="0" w:color="auto"/>
                            <w:right w:val="none" w:sz="0" w:space="0" w:color="auto"/>
                          </w:divBdr>
                          <w:divsChild>
                            <w:div w:id="426273150">
                              <w:marLeft w:val="0"/>
                              <w:marRight w:val="0"/>
                              <w:marTop w:val="0"/>
                              <w:marBottom w:val="0"/>
                              <w:divBdr>
                                <w:top w:val="none" w:sz="0" w:space="0" w:color="auto"/>
                                <w:left w:val="none" w:sz="0" w:space="0" w:color="auto"/>
                                <w:bottom w:val="none" w:sz="0" w:space="0" w:color="auto"/>
                                <w:right w:val="none" w:sz="0" w:space="0" w:color="auto"/>
                              </w:divBdr>
                              <w:divsChild>
                                <w:div w:id="579874710">
                                  <w:marLeft w:val="0"/>
                                  <w:marRight w:val="0"/>
                                  <w:marTop w:val="0"/>
                                  <w:marBottom w:val="0"/>
                                  <w:divBdr>
                                    <w:top w:val="none" w:sz="0" w:space="0" w:color="auto"/>
                                    <w:left w:val="none" w:sz="0" w:space="0" w:color="auto"/>
                                    <w:bottom w:val="none" w:sz="0" w:space="0" w:color="auto"/>
                                    <w:right w:val="none" w:sz="0" w:space="0" w:color="auto"/>
                                  </w:divBdr>
                                  <w:divsChild>
                                    <w:div w:id="2136243396">
                                      <w:marLeft w:val="0"/>
                                      <w:marRight w:val="0"/>
                                      <w:marTop w:val="0"/>
                                      <w:marBottom w:val="0"/>
                                      <w:divBdr>
                                        <w:top w:val="none" w:sz="0" w:space="0" w:color="auto"/>
                                        <w:left w:val="none" w:sz="0" w:space="0" w:color="auto"/>
                                        <w:bottom w:val="none" w:sz="0" w:space="0" w:color="auto"/>
                                        <w:right w:val="none" w:sz="0" w:space="0" w:color="auto"/>
                                      </w:divBdr>
                                      <w:divsChild>
                                        <w:div w:id="1543130671">
                                          <w:marLeft w:val="0"/>
                                          <w:marRight w:val="0"/>
                                          <w:marTop w:val="0"/>
                                          <w:marBottom w:val="0"/>
                                          <w:divBdr>
                                            <w:top w:val="none" w:sz="0" w:space="0" w:color="auto"/>
                                            <w:left w:val="none" w:sz="0" w:space="0" w:color="auto"/>
                                            <w:bottom w:val="none" w:sz="0" w:space="0" w:color="auto"/>
                                            <w:right w:val="none" w:sz="0" w:space="0" w:color="auto"/>
                                          </w:divBdr>
                                          <w:divsChild>
                                            <w:div w:id="1282878513">
                                              <w:marLeft w:val="0"/>
                                              <w:marRight w:val="0"/>
                                              <w:marTop w:val="0"/>
                                              <w:marBottom w:val="0"/>
                                              <w:divBdr>
                                                <w:top w:val="none" w:sz="0" w:space="0" w:color="auto"/>
                                                <w:left w:val="none" w:sz="0" w:space="0" w:color="auto"/>
                                                <w:bottom w:val="none" w:sz="0" w:space="0" w:color="auto"/>
                                                <w:right w:val="none" w:sz="0" w:space="0" w:color="auto"/>
                                              </w:divBdr>
                                              <w:divsChild>
                                                <w:div w:id="688217246">
                                                  <w:marLeft w:val="0"/>
                                                  <w:marRight w:val="0"/>
                                                  <w:marTop w:val="0"/>
                                                  <w:marBottom w:val="0"/>
                                                  <w:divBdr>
                                                    <w:top w:val="none" w:sz="0" w:space="0" w:color="auto"/>
                                                    <w:left w:val="none" w:sz="0" w:space="0" w:color="auto"/>
                                                    <w:bottom w:val="none" w:sz="0" w:space="0" w:color="auto"/>
                                                    <w:right w:val="none" w:sz="0" w:space="0" w:color="auto"/>
                                                  </w:divBdr>
                                                  <w:divsChild>
                                                    <w:div w:id="958995489">
                                                      <w:marLeft w:val="0"/>
                                                      <w:marRight w:val="0"/>
                                                      <w:marTop w:val="0"/>
                                                      <w:marBottom w:val="0"/>
                                                      <w:divBdr>
                                                        <w:top w:val="none" w:sz="0" w:space="0" w:color="auto"/>
                                                        <w:left w:val="none" w:sz="0" w:space="0" w:color="auto"/>
                                                        <w:bottom w:val="none" w:sz="0" w:space="0" w:color="auto"/>
                                                        <w:right w:val="none" w:sz="0" w:space="0" w:color="auto"/>
                                                      </w:divBdr>
                                                      <w:divsChild>
                                                        <w:div w:id="905183683">
                                                          <w:marLeft w:val="0"/>
                                                          <w:marRight w:val="0"/>
                                                          <w:marTop w:val="0"/>
                                                          <w:marBottom w:val="0"/>
                                                          <w:divBdr>
                                                            <w:top w:val="none" w:sz="0" w:space="0" w:color="auto"/>
                                                            <w:left w:val="none" w:sz="0" w:space="0" w:color="auto"/>
                                                            <w:bottom w:val="none" w:sz="0" w:space="0" w:color="auto"/>
                                                            <w:right w:val="none" w:sz="0" w:space="0" w:color="auto"/>
                                                          </w:divBdr>
                                                        </w:div>
                                                        <w:div w:id="1752386073">
                                                          <w:marLeft w:val="0"/>
                                                          <w:marRight w:val="0"/>
                                                          <w:marTop w:val="0"/>
                                                          <w:marBottom w:val="0"/>
                                                          <w:divBdr>
                                                            <w:top w:val="none" w:sz="0" w:space="0" w:color="auto"/>
                                                            <w:left w:val="none" w:sz="0" w:space="0" w:color="auto"/>
                                                            <w:bottom w:val="none" w:sz="0" w:space="0" w:color="auto"/>
                                                            <w:right w:val="none" w:sz="0" w:space="0" w:color="auto"/>
                                                          </w:divBdr>
                                                          <w:divsChild>
                                                            <w:div w:id="329722780">
                                                              <w:marLeft w:val="0"/>
                                                              <w:marRight w:val="0"/>
                                                              <w:marTop w:val="0"/>
                                                              <w:marBottom w:val="0"/>
                                                              <w:divBdr>
                                                                <w:top w:val="none" w:sz="0" w:space="0" w:color="auto"/>
                                                                <w:left w:val="none" w:sz="0" w:space="0" w:color="auto"/>
                                                                <w:bottom w:val="none" w:sz="0" w:space="0" w:color="auto"/>
                                                                <w:right w:val="none" w:sz="0" w:space="0" w:color="auto"/>
                                                              </w:divBdr>
                                                            </w:div>
                                                            <w:div w:id="1240674650">
                                                              <w:marLeft w:val="0"/>
                                                              <w:marRight w:val="0"/>
                                                              <w:marTop w:val="0"/>
                                                              <w:marBottom w:val="0"/>
                                                              <w:divBdr>
                                                                <w:top w:val="none" w:sz="0" w:space="0" w:color="auto"/>
                                                                <w:left w:val="none" w:sz="0" w:space="0" w:color="auto"/>
                                                                <w:bottom w:val="none" w:sz="0" w:space="0" w:color="auto"/>
                                                                <w:right w:val="none" w:sz="0" w:space="0" w:color="auto"/>
                                                              </w:divBdr>
                                                              <w:divsChild>
                                                                <w:div w:id="28299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0441003">
      <w:bodyDiv w:val="1"/>
      <w:marLeft w:val="0"/>
      <w:marRight w:val="0"/>
      <w:marTop w:val="0"/>
      <w:marBottom w:val="0"/>
      <w:divBdr>
        <w:top w:val="none" w:sz="0" w:space="0" w:color="auto"/>
        <w:left w:val="none" w:sz="0" w:space="0" w:color="auto"/>
        <w:bottom w:val="none" w:sz="0" w:space="0" w:color="auto"/>
        <w:right w:val="none" w:sz="0" w:space="0" w:color="auto"/>
      </w:divBdr>
      <w:divsChild>
        <w:div w:id="1159661320">
          <w:marLeft w:val="0"/>
          <w:marRight w:val="0"/>
          <w:marTop w:val="0"/>
          <w:marBottom w:val="0"/>
          <w:divBdr>
            <w:top w:val="none" w:sz="0" w:space="0" w:color="auto"/>
            <w:left w:val="none" w:sz="0" w:space="0" w:color="auto"/>
            <w:bottom w:val="none" w:sz="0" w:space="0" w:color="auto"/>
            <w:right w:val="none" w:sz="0" w:space="0" w:color="auto"/>
          </w:divBdr>
          <w:divsChild>
            <w:div w:id="1447584300">
              <w:marLeft w:val="0"/>
              <w:marRight w:val="0"/>
              <w:marTop w:val="0"/>
              <w:marBottom w:val="0"/>
              <w:divBdr>
                <w:top w:val="none" w:sz="0" w:space="0" w:color="auto"/>
                <w:left w:val="none" w:sz="0" w:space="0" w:color="auto"/>
                <w:bottom w:val="none" w:sz="0" w:space="0" w:color="auto"/>
                <w:right w:val="none" w:sz="0" w:space="0" w:color="auto"/>
              </w:divBdr>
              <w:divsChild>
                <w:div w:id="1588928076">
                  <w:marLeft w:val="0"/>
                  <w:marRight w:val="0"/>
                  <w:marTop w:val="0"/>
                  <w:marBottom w:val="0"/>
                  <w:divBdr>
                    <w:top w:val="none" w:sz="0" w:space="0" w:color="auto"/>
                    <w:left w:val="none" w:sz="0" w:space="0" w:color="auto"/>
                    <w:bottom w:val="none" w:sz="0" w:space="0" w:color="auto"/>
                    <w:right w:val="none" w:sz="0" w:space="0" w:color="auto"/>
                  </w:divBdr>
                  <w:divsChild>
                    <w:div w:id="1706830169">
                      <w:marLeft w:val="0"/>
                      <w:marRight w:val="0"/>
                      <w:marTop w:val="0"/>
                      <w:marBottom w:val="0"/>
                      <w:divBdr>
                        <w:top w:val="none" w:sz="0" w:space="0" w:color="auto"/>
                        <w:left w:val="none" w:sz="0" w:space="0" w:color="auto"/>
                        <w:bottom w:val="none" w:sz="0" w:space="0" w:color="auto"/>
                        <w:right w:val="none" w:sz="0" w:space="0" w:color="auto"/>
                      </w:divBdr>
                      <w:divsChild>
                        <w:div w:id="891304219">
                          <w:marLeft w:val="0"/>
                          <w:marRight w:val="0"/>
                          <w:marTop w:val="100"/>
                          <w:marBottom w:val="100"/>
                          <w:divBdr>
                            <w:top w:val="none" w:sz="0" w:space="0" w:color="auto"/>
                            <w:left w:val="none" w:sz="0" w:space="0" w:color="auto"/>
                            <w:bottom w:val="none" w:sz="0" w:space="0" w:color="auto"/>
                            <w:right w:val="none" w:sz="0" w:space="0" w:color="auto"/>
                          </w:divBdr>
                          <w:divsChild>
                            <w:div w:id="304508280">
                              <w:marLeft w:val="0"/>
                              <w:marRight w:val="0"/>
                              <w:marTop w:val="0"/>
                              <w:marBottom w:val="0"/>
                              <w:divBdr>
                                <w:top w:val="none" w:sz="0" w:space="0" w:color="auto"/>
                                <w:left w:val="none" w:sz="0" w:space="0" w:color="auto"/>
                                <w:bottom w:val="none" w:sz="0" w:space="0" w:color="auto"/>
                                <w:right w:val="none" w:sz="0" w:space="0" w:color="auto"/>
                              </w:divBdr>
                              <w:divsChild>
                                <w:div w:id="1762484521">
                                  <w:marLeft w:val="0"/>
                                  <w:marRight w:val="0"/>
                                  <w:marTop w:val="0"/>
                                  <w:marBottom w:val="0"/>
                                  <w:divBdr>
                                    <w:top w:val="none" w:sz="0" w:space="0" w:color="auto"/>
                                    <w:left w:val="none" w:sz="0" w:space="0" w:color="auto"/>
                                    <w:bottom w:val="none" w:sz="0" w:space="0" w:color="auto"/>
                                    <w:right w:val="none" w:sz="0" w:space="0" w:color="auto"/>
                                  </w:divBdr>
                                  <w:divsChild>
                                    <w:div w:id="760100961">
                                      <w:marLeft w:val="0"/>
                                      <w:marRight w:val="0"/>
                                      <w:marTop w:val="0"/>
                                      <w:marBottom w:val="0"/>
                                      <w:divBdr>
                                        <w:top w:val="none" w:sz="0" w:space="0" w:color="auto"/>
                                        <w:left w:val="none" w:sz="0" w:space="0" w:color="auto"/>
                                        <w:bottom w:val="none" w:sz="0" w:space="0" w:color="auto"/>
                                        <w:right w:val="none" w:sz="0" w:space="0" w:color="auto"/>
                                      </w:divBdr>
                                      <w:divsChild>
                                        <w:div w:id="1790007607">
                                          <w:marLeft w:val="0"/>
                                          <w:marRight w:val="0"/>
                                          <w:marTop w:val="0"/>
                                          <w:marBottom w:val="0"/>
                                          <w:divBdr>
                                            <w:top w:val="none" w:sz="0" w:space="0" w:color="auto"/>
                                            <w:left w:val="none" w:sz="0" w:space="0" w:color="auto"/>
                                            <w:bottom w:val="none" w:sz="0" w:space="0" w:color="auto"/>
                                            <w:right w:val="none" w:sz="0" w:space="0" w:color="auto"/>
                                          </w:divBdr>
                                          <w:divsChild>
                                            <w:div w:id="1912079583">
                                              <w:marLeft w:val="0"/>
                                              <w:marRight w:val="0"/>
                                              <w:marTop w:val="0"/>
                                              <w:marBottom w:val="0"/>
                                              <w:divBdr>
                                                <w:top w:val="none" w:sz="0" w:space="0" w:color="auto"/>
                                                <w:left w:val="none" w:sz="0" w:space="0" w:color="auto"/>
                                                <w:bottom w:val="none" w:sz="0" w:space="0" w:color="auto"/>
                                                <w:right w:val="none" w:sz="0" w:space="0" w:color="auto"/>
                                              </w:divBdr>
                                              <w:divsChild>
                                                <w:div w:id="451830660">
                                                  <w:marLeft w:val="0"/>
                                                  <w:marRight w:val="0"/>
                                                  <w:marTop w:val="0"/>
                                                  <w:marBottom w:val="0"/>
                                                  <w:divBdr>
                                                    <w:top w:val="none" w:sz="0" w:space="0" w:color="auto"/>
                                                    <w:left w:val="none" w:sz="0" w:space="0" w:color="auto"/>
                                                    <w:bottom w:val="none" w:sz="0" w:space="0" w:color="auto"/>
                                                    <w:right w:val="none" w:sz="0" w:space="0" w:color="auto"/>
                                                  </w:divBdr>
                                                  <w:divsChild>
                                                    <w:div w:id="1728911929">
                                                      <w:marLeft w:val="0"/>
                                                      <w:marRight w:val="0"/>
                                                      <w:marTop w:val="0"/>
                                                      <w:marBottom w:val="0"/>
                                                      <w:divBdr>
                                                        <w:top w:val="none" w:sz="0" w:space="0" w:color="auto"/>
                                                        <w:left w:val="none" w:sz="0" w:space="0" w:color="auto"/>
                                                        <w:bottom w:val="none" w:sz="0" w:space="0" w:color="auto"/>
                                                        <w:right w:val="none" w:sz="0" w:space="0" w:color="auto"/>
                                                      </w:divBdr>
                                                      <w:divsChild>
                                                        <w:div w:id="418522000">
                                                          <w:marLeft w:val="0"/>
                                                          <w:marRight w:val="0"/>
                                                          <w:marTop w:val="0"/>
                                                          <w:marBottom w:val="0"/>
                                                          <w:divBdr>
                                                            <w:top w:val="none" w:sz="0" w:space="0" w:color="auto"/>
                                                            <w:left w:val="none" w:sz="0" w:space="0" w:color="auto"/>
                                                            <w:bottom w:val="none" w:sz="0" w:space="0" w:color="auto"/>
                                                            <w:right w:val="none" w:sz="0" w:space="0" w:color="auto"/>
                                                          </w:divBdr>
                                                          <w:divsChild>
                                                            <w:div w:id="19099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14310">
      <w:bodyDiv w:val="1"/>
      <w:marLeft w:val="0"/>
      <w:marRight w:val="0"/>
      <w:marTop w:val="0"/>
      <w:marBottom w:val="0"/>
      <w:divBdr>
        <w:top w:val="none" w:sz="0" w:space="0" w:color="auto"/>
        <w:left w:val="none" w:sz="0" w:space="0" w:color="auto"/>
        <w:bottom w:val="none" w:sz="0" w:space="0" w:color="auto"/>
        <w:right w:val="none" w:sz="0" w:space="0" w:color="auto"/>
      </w:divBdr>
      <w:divsChild>
        <w:div w:id="1366835783">
          <w:marLeft w:val="0"/>
          <w:marRight w:val="0"/>
          <w:marTop w:val="0"/>
          <w:marBottom w:val="0"/>
          <w:divBdr>
            <w:top w:val="none" w:sz="0" w:space="0" w:color="auto"/>
            <w:left w:val="none" w:sz="0" w:space="0" w:color="auto"/>
            <w:bottom w:val="none" w:sz="0" w:space="0" w:color="auto"/>
            <w:right w:val="none" w:sz="0" w:space="0" w:color="auto"/>
          </w:divBdr>
          <w:divsChild>
            <w:div w:id="5136202">
              <w:marLeft w:val="0"/>
              <w:marRight w:val="0"/>
              <w:marTop w:val="0"/>
              <w:marBottom w:val="0"/>
              <w:divBdr>
                <w:top w:val="none" w:sz="0" w:space="0" w:color="auto"/>
                <w:left w:val="none" w:sz="0" w:space="0" w:color="auto"/>
                <w:bottom w:val="none" w:sz="0" w:space="0" w:color="auto"/>
                <w:right w:val="none" w:sz="0" w:space="0" w:color="auto"/>
              </w:divBdr>
              <w:divsChild>
                <w:div w:id="362631687">
                  <w:marLeft w:val="0"/>
                  <w:marRight w:val="0"/>
                  <w:marTop w:val="0"/>
                  <w:marBottom w:val="0"/>
                  <w:divBdr>
                    <w:top w:val="none" w:sz="0" w:space="0" w:color="auto"/>
                    <w:left w:val="none" w:sz="0" w:space="0" w:color="auto"/>
                    <w:bottom w:val="none" w:sz="0" w:space="0" w:color="auto"/>
                    <w:right w:val="none" w:sz="0" w:space="0" w:color="auto"/>
                  </w:divBdr>
                  <w:divsChild>
                    <w:div w:id="1651207857">
                      <w:marLeft w:val="0"/>
                      <w:marRight w:val="0"/>
                      <w:marTop w:val="0"/>
                      <w:marBottom w:val="0"/>
                      <w:divBdr>
                        <w:top w:val="none" w:sz="0" w:space="0" w:color="auto"/>
                        <w:left w:val="none" w:sz="0" w:space="0" w:color="auto"/>
                        <w:bottom w:val="none" w:sz="0" w:space="0" w:color="auto"/>
                        <w:right w:val="none" w:sz="0" w:space="0" w:color="auto"/>
                      </w:divBdr>
                      <w:divsChild>
                        <w:div w:id="20937989">
                          <w:marLeft w:val="0"/>
                          <w:marRight w:val="0"/>
                          <w:marTop w:val="100"/>
                          <w:marBottom w:val="100"/>
                          <w:divBdr>
                            <w:top w:val="none" w:sz="0" w:space="0" w:color="auto"/>
                            <w:left w:val="none" w:sz="0" w:space="0" w:color="auto"/>
                            <w:bottom w:val="none" w:sz="0" w:space="0" w:color="auto"/>
                            <w:right w:val="none" w:sz="0" w:space="0" w:color="auto"/>
                          </w:divBdr>
                          <w:divsChild>
                            <w:div w:id="514077846">
                              <w:marLeft w:val="0"/>
                              <w:marRight w:val="0"/>
                              <w:marTop w:val="0"/>
                              <w:marBottom w:val="0"/>
                              <w:divBdr>
                                <w:top w:val="none" w:sz="0" w:space="0" w:color="auto"/>
                                <w:left w:val="none" w:sz="0" w:space="0" w:color="auto"/>
                                <w:bottom w:val="none" w:sz="0" w:space="0" w:color="auto"/>
                                <w:right w:val="none" w:sz="0" w:space="0" w:color="auto"/>
                              </w:divBdr>
                              <w:divsChild>
                                <w:div w:id="1817644404">
                                  <w:marLeft w:val="0"/>
                                  <w:marRight w:val="0"/>
                                  <w:marTop w:val="0"/>
                                  <w:marBottom w:val="0"/>
                                  <w:divBdr>
                                    <w:top w:val="none" w:sz="0" w:space="0" w:color="auto"/>
                                    <w:left w:val="none" w:sz="0" w:space="0" w:color="auto"/>
                                    <w:bottom w:val="none" w:sz="0" w:space="0" w:color="auto"/>
                                    <w:right w:val="none" w:sz="0" w:space="0" w:color="auto"/>
                                  </w:divBdr>
                                  <w:divsChild>
                                    <w:div w:id="1100103360">
                                      <w:marLeft w:val="0"/>
                                      <w:marRight w:val="0"/>
                                      <w:marTop w:val="0"/>
                                      <w:marBottom w:val="0"/>
                                      <w:divBdr>
                                        <w:top w:val="none" w:sz="0" w:space="0" w:color="auto"/>
                                        <w:left w:val="none" w:sz="0" w:space="0" w:color="auto"/>
                                        <w:bottom w:val="none" w:sz="0" w:space="0" w:color="auto"/>
                                        <w:right w:val="none" w:sz="0" w:space="0" w:color="auto"/>
                                      </w:divBdr>
                                      <w:divsChild>
                                        <w:div w:id="265963894">
                                          <w:marLeft w:val="0"/>
                                          <w:marRight w:val="0"/>
                                          <w:marTop w:val="0"/>
                                          <w:marBottom w:val="0"/>
                                          <w:divBdr>
                                            <w:top w:val="none" w:sz="0" w:space="0" w:color="auto"/>
                                            <w:left w:val="none" w:sz="0" w:space="0" w:color="auto"/>
                                            <w:bottom w:val="none" w:sz="0" w:space="0" w:color="auto"/>
                                            <w:right w:val="none" w:sz="0" w:space="0" w:color="auto"/>
                                          </w:divBdr>
                                          <w:divsChild>
                                            <w:div w:id="2121800800">
                                              <w:marLeft w:val="0"/>
                                              <w:marRight w:val="0"/>
                                              <w:marTop w:val="0"/>
                                              <w:marBottom w:val="0"/>
                                              <w:divBdr>
                                                <w:top w:val="none" w:sz="0" w:space="0" w:color="auto"/>
                                                <w:left w:val="none" w:sz="0" w:space="0" w:color="auto"/>
                                                <w:bottom w:val="none" w:sz="0" w:space="0" w:color="auto"/>
                                                <w:right w:val="none" w:sz="0" w:space="0" w:color="auto"/>
                                              </w:divBdr>
                                              <w:divsChild>
                                                <w:div w:id="755594021">
                                                  <w:marLeft w:val="0"/>
                                                  <w:marRight w:val="0"/>
                                                  <w:marTop w:val="0"/>
                                                  <w:marBottom w:val="0"/>
                                                  <w:divBdr>
                                                    <w:top w:val="none" w:sz="0" w:space="0" w:color="auto"/>
                                                    <w:left w:val="none" w:sz="0" w:space="0" w:color="auto"/>
                                                    <w:bottom w:val="none" w:sz="0" w:space="0" w:color="auto"/>
                                                    <w:right w:val="none" w:sz="0" w:space="0" w:color="auto"/>
                                                  </w:divBdr>
                                                  <w:divsChild>
                                                    <w:div w:id="1981113799">
                                                      <w:marLeft w:val="0"/>
                                                      <w:marRight w:val="0"/>
                                                      <w:marTop w:val="0"/>
                                                      <w:marBottom w:val="0"/>
                                                      <w:divBdr>
                                                        <w:top w:val="none" w:sz="0" w:space="0" w:color="auto"/>
                                                        <w:left w:val="none" w:sz="0" w:space="0" w:color="auto"/>
                                                        <w:bottom w:val="none" w:sz="0" w:space="0" w:color="auto"/>
                                                        <w:right w:val="none" w:sz="0" w:space="0" w:color="auto"/>
                                                      </w:divBdr>
                                                      <w:divsChild>
                                                        <w:div w:id="1640258823">
                                                          <w:marLeft w:val="0"/>
                                                          <w:marRight w:val="0"/>
                                                          <w:marTop w:val="0"/>
                                                          <w:marBottom w:val="0"/>
                                                          <w:divBdr>
                                                            <w:top w:val="none" w:sz="0" w:space="0" w:color="auto"/>
                                                            <w:left w:val="none" w:sz="0" w:space="0" w:color="auto"/>
                                                            <w:bottom w:val="none" w:sz="0" w:space="0" w:color="auto"/>
                                                            <w:right w:val="none" w:sz="0" w:space="0" w:color="auto"/>
                                                          </w:divBdr>
                                                        </w:div>
                                                        <w:div w:id="17839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8594807">
      <w:bodyDiv w:val="1"/>
      <w:marLeft w:val="0"/>
      <w:marRight w:val="0"/>
      <w:marTop w:val="0"/>
      <w:marBottom w:val="0"/>
      <w:divBdr>
        <w:top w:val="none" w:sz="0" w:space="0" w:color="auto"/>
        <w:left w:val="none" w:sz="0" w:space="0" w:color="auto"/>
        <w:bottom w:val="none" w:sz="0" w:space="0" w:color="auto"/>
        <w:right w:val="none" w:sz="0" w:space="0" w:color="auto"/>
      </w:divBdr>
      <w:divsChild>
        <w:div w:id="1722165689">
          <w:marLeft w:val="0"/>
          <w:marRight w:val="0"/>
          <w:marTop w:val="0"/>
          <w:marBottom w:val="0"/>
          <w:divBdr>
            <w:top w:val="none" w:sz="0" w:space="0" w:color="auto"/>
            <w:left w:val="none" w:sz="0" w:space="0" w:color="auto"/>
            <w:bottom w:val="none" w:sz="0" w:space="0" w:color="auto"/>
            <w:right w:val="none" w:sz="0" w:space="0" w:color="auto"/>
          </w:divBdr>
          <w:divsChild>
            <w:div w:id="1186211292">
              <w:marLeft w:val="0"/>
              <w:marRight w:val="0"/>
              <w:marTop w:val="0"/>
              <w:marBottom w:val="0"/>
              <w:divBdr>
                <w:top w:val="none" w:sz="0" w:space="0" w:color="auto"/>
                <w:left w:val="none" w:sz="0" w:space="0" w:color="auto"/>
                <w:bottom w:val="none" w:sz="0" w:space="0" w:color="auto"/>
                <w:right w:val="none" w:sz="0" w:space="0" w:color="auto"/>
              </w:divBdr>
            </w:div>
            <w:div w:id="578057083">
              <w:marLeft w:val="0"/>
              <w:marRight w:val="0"/>
              <w:marTop w:val="0"/>
              <w:marBottom w:val="0"/>
              <w:divBdr>
                <w:top w:val="none" w:sz="0" w:space="0" w:color="auto"/>
                <w:left w:val="none" w:sz="0" w:space="0" w:color="auto"/>
                <w:bottom w:val="none" w:sz="0" w:space="0" w:color="auto"/>
                <w:right w:val="none" w:sz="0" w:space="0" w:color="auto"/>
              </w:divBdr>
              <w:divsChild>
                <w:div w:id="243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5635">
      <w:bodyDiv w:val="1"/>
      <w:marLeft w:val="0"/>
      <w:marRight w:val="0"/>
      <w:marTop w:val="0"/>
      <w:marBottom w:val="0"/>
      <w:divBdr>
        <w:top w:val="none" w:sz="0" w:space="0" w:color="auto"/>
        <w:left w:val="none" w:sz="0" w:space="0" w:color="auto"/>
        <w:bottom w:val="none" w:sz="0" w:space="0" w:color="auto"/>
        <w:right w:val="none" w:sz="0" w:space="0" w:color="auto"/>
      </w:divBdr>
      <w:divsChild>
        <w:div w:id="442456192">
          <w:marLeft w:val="0"/>
          <w:marRight w:val="0"/>
          <w:marTop w:val="0"/>
          <w:marBottom w:val="0"/>
          <w:divBdr>
            <w:top w:val="none" w:sz="0" w:space="0" w:color="auto"/>
            <w:left w:val="none" w:sz="0" w:space="0" w:color="auto"/>
            <w:bottom w:val="none" w:sz="0" w:space="0" w:color="auto"/>
            <w:right w:val="none" w:sz="0" w:space="0" w:color="auto"/>
          </w:divBdr>
          <w:divsChild>
            <w:div w:id="1270357825">
              <w:marLeft w:val="0"/>
              <w:marRight w:val="0"/>
              <w:marTop w:val="0"/>
              <w:marBottom w:val="0"/>
              <w:divBdr>
                <w:top w:val="none" w:sz="0" w:space="0" w:color="auto"/>
                <w:left w:val="none" w:sz="0" w:space="0" w:color="auto"/>
                <w:bottom w:val="none" w:sz="0" w:space="0" w:color="auto"/>
                <w:right w:val="none" w:sz="0" w:space="0" w:color="auto"/>
              </w:divBdr>
              <w:divsChild>
                <w:div w:id="12434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69754">
      <w:bodyDiv w:val="1"/>
      <w:marLeft w:val="0"/>
      <w:marRight w:val="0"/>
      <w:marTop w:val="0"/>
      <w:marBottom w:val="0"/>
      <w:divBdr>
        <w:top w:val="none" w:sz="0" w:space="0" w:color="auto"/>
        <w:left w:val="none" w:sz="0" w:space="0" w:color="auto"/>
        <w:bottom w:val="none" w:sz="0" w:space="0" w:color="auto"/>
        <w:right w:val="none" w:sz="0" w:space="0" w:color="auto"/>
      </w:divBdr>
      <w:divsChild>
        <w:div w:id="1736853888">
          <w:marLeft w:val="0"/>
          <w:marRight w:val="0"/>
          <w:marTop w:val="0"/>
          <w:marBottom w:val="0"/>
          <w:divBdr>
            <w:top w:val="none" w:sz="0" w:space="0" w:color="auto"/>
            <w:left w:val="none" w:sz="0" w:space="0" w:color="auto"/>
            <w:bottom w:val="none" w:sz="0" w:space="0" w:color="auto"/>
            <w:right w:val="none" w:sz="0" w:space="0" w:color="auto"/>
          </w:divBdr>
          <w:divsChild>
            <w:div w:id="1471823720">
              <w:marLeft w:val="0"/>
              <w:marRight w:val="0"/>
              <w:marTop w:val="0"/>
              <w:marBottom w:val="0"/>
              <w:divBdr>
                <w:top w:val="none" w:sz="0" w:space="0" w:color="auto"/>
                <w:left w:val="none" w:sz="0" w:space="0" w:color="auto"/>
                <w:bottom w:val="none" w:sz="0" w:space="0" w:color="auto"/>
                <w:right w:val="none" w:sz="0" w:space="0" w:color="auto"/>
              </w:divBdr>
            </w:div>
            <w:div w:id="614752686">
              <w:marLeft w:val="0"/>
              <w:marRight w:val="0"/>
              <w:marTop w:val="0"/>
              <w:marBottom w:val="0"/>
              <w:divBdr>
                <w:top w:val="none" w:sz="0" w:space="0" w:color="auto"/>
                <w:left w:val="none" w:sz="0" w:space="0" w:color="auto"/>
                <w:bottom w:val="none" w:sz="0" w:space="0" w:color="auto"/>
                <w:right w:val="none" w:sz="0" w:space="0" w:color="auto"/>
              </w:divBdr>
              <w:divsChild>
                <w:div w:id="228081311">
                  <w:marLeft w:val="0"/>
                  <w:marRight w:val="0"/>
                  <w:marTop w:val="0"/>
                  <w:marBottom w:val="0"/>
                  <w:divBdr>
                    <w:top w:val="none" w:sz="0" w:space="0" w:color="auto"/>
                    <w:left w:val="none" w:sz="0" w:space="0" w:color="auto"/>
                    <w:bottom w:val="none" w:sz="0" w:space="0" w:color="auto"/>
                    <w:right w:val="none" w:sz="0" w:space="0" w:color="auto"/>
                  </w:divBdr>
                </w:div>
                <w:div w:id="303778926">
                  <w:marLeft w:val="0"/>
                  <w:marRight w:val="0"/>
                  <w:marTop w:val="0"/>
                  <w:marBottom w:val="0"/>
                  <w:divBdr>
                    <w:top w:val="none" w:sz="0" w:space="0" w:color="auto"/>
                    <w:left w:val="none" w:sz="0" w:space="0" w:color="auto"/>
                    <w:bottom w:val="none" w:sz="0" w:space="0" w:color="auto"/>
                    <w:right w:val="none" w:sz="0" w:space="0" w:color="auto"/>
                  </w:divBdr>
                  <w:divsChild>
                    <w:div w:id="19995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432276">
      <w:bodyDiv w:val="1"/>
      <w:marLeft w:val="0"/>
      <w:marRight w:val="0"/>
      <w:marTop w:val="0"/>
      <w:marBottom w:val="0"/>
      <w:divBdr>
        <w:top w:val="none" w:sz="0" w:space="0" w:color="auto"/>
        <w:left w:val="none" w:sz="0" w:space="0" w:color="auto"/>
        <w:bottom w:val="none" w:sz="0" w:space="0" w:color="auto"/>
        <w:right w:val="none" w:sz="0" w:space="0" w:color="auto"/>
      </w:divBdr>
      <w:divsChild>
        <w:div w:id="226571686">
          <w:marLeft w:val="0"/>
          <w:marRight w:val="0"/>
          <w:marTop w:val="0"/>
          <w:marBottom w:val="0"/>
          <w:divBdr>
            <w:top w:val="none" w:sz="0" w:space="0" w:color="auto"/>
            <w:left w:val="none" w:sz="0" w:space="0" w:color="auto"/>
            <w:bottom w:val="none" w:sz="0" w:space="0" w:color="auto"/>
            <w:right w:val="none" w:sz="0" w:space="0" w:color="auto"/>
          </w:divBdr>
          <w:divsChild>
            <w:div w:id="1805925901">
              <w:marLeft w:val="0"/>
              <w:marRight w:val="0"/>
              <w:marTop w:val="0"/>
              <w:marBottom w:val="0"/>
              <w:divBdr>
                <w:top w:val="none" w:sz="0" w:space="0" w:color="auto"/>
                <w:left w:val="none" w:sz="0" w:space="0" w:color="auto"/>
                <w:bottom w:val="none" w:sz="0" w:space="0" w:color="auto"/>
                <w:right w:val="none" w:sz="0" w:space="0" w:color="auto"/>
              </w:divBdr>
              <w:divsChild>
                <w:div w:id="1821192462">
                  <w:marLeft w:val="0"/>
                  <w:marRight w:val="0"/>
                  <w:marTop w:val="0"/>
                  <w:marBottom w:val="0"/>
                  <w:divBdr>
                    <w:top w:val="none" w:sz="0" w:space="0" w:color="auto"/>
                    <w:left w:val="none" w:sz="0" w:space="0" w:color="auto"/>
                    <w:bottom w:val="none" w:sz="0" w:space="0" w:color="auto"/>
                    <w:right w:val="none" w:sz="0" w:space="0" w:color="auto"/>
                  </w:divBdr>
                  <w:divsChild>
                    <w:div w:id="680012816">
                      <w:marLeft w:val="0"/>
                      <w:marRight w:val="0"/>
                      <w:marTop w:val="0"/>
                      <w:marBottom w:val="0"/>
                      <w:divBdr>
                        <w:top w:val="none" w:sz="0" w:space="0" w:color="auto"/>
                        <w:left w:val="none" w:sz="0" w:space="0" w:color="auto"/>
                        <w:bottom w:val="none" w:sz="0" w:space="0" w:color="auto"/>
                        <w:right w:val="none" w:sz="0" w:space="0" w:color="auto"/>
                      </w:divBdr>
                      <w:divsChild>
                        <w:div w:id="309752451">
                          <w:marLeft w:val="0"/>
                          <w:marRight w:val="0"/>
                          <w:marTop w:val="100"/>
                          <w:marBottom w:val="100"/>
                          <w:divBdr>
                            <w:top w:val="none" w:sz="0" w:space="0" w:color="auto"/>
                            <w:left w:val="none" w:sz="0" w:space="0" w:color="auto"/>
                            <w:bottom w:val="none" w:sz="0" w:space="0" w:color="auto"/>
                            <w:right w:val="none" w:sz="0" w:space="0" w:color="auto"/>
                          </w:divBdr>
                          <w:divsChild>
                            <w:div w:id="54085994">
                              <w:marLeft w:val="0"/>
                              <w:marRight w:val="0"/>
                              <w:marTop w:val="0"/>
                              <w:marBottom w:val="0"/>
                              <w:divBdr>
                                <w:top w:val="none" w:sz="0" w:space="0" w:color="auto"/>
                                <w:left w:val="none" w:sz="0" w:space="0" w:color="auto"/>
                                <w:bottom w:val="none" w:sz="0" w:space="0" w:color="auto"/>
                                <w:right w:val="none" w:sz="0" w:space="0" w:color="auto"/>
                              </w:divBdr>
                              <w:divsChild>
                                <w:div w:id="1292905812">
                                  <w:marLeft w:val="0"/>
                                  <w:marRight w:val="0"/>
                                  <w:marTop w:val="0"/>
                                  <w:marBottom w:val="0"/>
                                  <w:divBdr>
                                    <w:top w:val="none" w:sz="0" w:space="0" w:color="auto"/>
                                    <w:left w:val="none" w:sz="0" w:space="0" w:color="auto"/>
                                    <w:bottom w:val="none" w:sz="0" w:space="0" w:color="auto"/>
                                    <w:right w:val="none" w:sz="0" w:space="0" w:color="auto"/>
                                  </w:divBdr>
                                  <w:divsChild>
                                    <w:div w:id="667294567">
                                      <w:marLeft w:val="0"/>
                                      <w:marRight w:val="0"/>
                                      <w:marTop w:val="0"/>
                                      <w:marBottom w:val="0"/>
                                      <w:divBdr>
                                        <w:top w:val="none" w:sz="0" w:space="0" w:color="auto"/>
                                        <w:left w:val="none" w:sz="0" w:space="0" w:color="auto"/>
                                        <w:bottom w:val="none" w:sz="0" w:space="0" w:color="auto"/>
                                        <w:right w:val="none" w:sz="0" w:space="0" w:color="auto"/>
                                      </w:divBdr>
                                      <w:divsChild>
                                        <w:div w:id="774327486">
                                          <w:marLeft w:val="0"/>
                                          <w:marRight w:val="0"/>
                                          <w:marTop w:val="0"/>
                                          <w:marBottom w:val="0"/>
                                          <w:divBdr>
                                            <w:top w:val="none" w:sz="0" w:space="0" w:color="auto"/>
                                            <w:left w:val="none" w:sz="0" w:space="0" w:color="auto"/>
                                            <w:bottom w:val="none" w:sz="0" w:space="0" w:color="auto"/>
                                            <w:right w:val="none" w:sz="0" w:space="0" w:color="auto"/>
                                          </w:divBdr>
                                          <w:divsChild>
                                            <w:div w:id="1506672788">
                                              <w:marLeft w:val="0"/>
                                              <w:marRight w:val="0"/>
                                              <w:marTop w:val="0"/>
                                              <w:marBottom w:val="0"/>
                                              <w:divBdr>
                                                <w:top w:val="none" w:sz="0" w:space="0" w:color="auto"/>
                                                <w:left w:val="none" w:sz="0" w:space="0" w:color="auto"/>
                                                <w:bottom w:val="none" w:sz="0" w:space="0" w:color="auto"/>
                                                <w:right w:val="none" w:sz="0" w:space="0" w:color="auto"/>
                                              </w:divBdr>
                                              <w:divsChild>
                                                <w:div w:id="516120481">
                                                  <w:marLeft w:val="0"/>
                                                  <w:marRight w:val="0"/>
                                                  <w:marTop w:val="0"/>
                                                  <w:marBottom w:val="0"/>
                                                  <w:divBdr>
                                                    <w:top w:val="none" w:sz="0" w:space="0" w:color="auto"/>
                                                    <w:left w:val="none" w:sz="0" w:space="0" w:color="auto"/>
                                                    <w:bottom w:val="none" w:sz="0" w:space="0" w:color="auto"/>
                                                    <w:right w:val="none" w:sz="0" w:space="0" w:color="auto"/>
                                                  </w:divBdr>
                                                  <w:divsChild>
                                                    <w:div w:id="222302050">
                                                      <w:marLeft w:val="0"/>
                                                      <w:marRight w:val="0"/>
                                                      <w:marTop w:val="0"/>
                                                      <w:marBottom w:val="0"/>
                                                      <w:divBdr>
                                                        <w:top w:val="none" w:sz="0" w:space="0" w:color="auto"/>
                                                        <w:left w:val="none" w:sz="0" w:space="0" w:color="auto"/>
                                                        <w:bottom w:val="none" w:sz="0" w:space="0" w:color="auto"/>
                                                        <w:right w:val="none" w:sz="0" w:space="0" w:color="auto"/>
                                                      </w:divBdr>
                                                      <w:divsChild>
                                                        <w:div w:id="6297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5270895">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9">
          <w:marLeft w:val="0"/>
          <w:marRight w:val="0"/>
          <w:marTop w:val="0"/>
          <w:marBottom w:val="0"/>
          <w:divBdr>
            <w:top w:val="none" w:sz="0" w:space="0" w:color="auto"/>
            <w:left w:val="none" w:sz="0" w:space="0" w:color="auto"/>
            <w:bottom w:val="none" w:sz="0" w:space="0" w:color="auto"/>
            <w:right w:val="none" w:sz="0" w:space="0" w:color="auto"/>
          </w:divBdr>
          <w:divsChild>
            <w:div w:id="171653643">
              <w:marLeft w:val="0"/>
              <w:marRight w:val="0"/>
              <w:marTop w:val="0"/>
              <w:marBottom w:val="0"/>
              <w:divBdr>
                <w:top w:val="none" w:sz="0" w:space="0" w:color="auto"/>
                <w:left w:val="none" w:sz="0" w:space="0" w:color="auto"/>
                <w:bottom w:val="none" w:sz="0" w:space="0" w:color="auto"/>
                <w:right w:val="none" w:sz="0" w:space="0" w:color="auto"/>
              </w:divBdr>
            </w:div>
            <w:div w:id="291910625">
              <w:marLeft w:val="0"/>
              <w:marRight w:val="0"/>
              <w:marTop w:val="0"/>
              <w:marBottom w:val="0"/>
              <w:divBdr>
                <w:top w:val="none" w:sz="0" w:space="0" w:color="auto"/>
                <w:left w:val="none" w:sz="0" w:space="0" w:color="auto"/>
                <w:bottom w:val="none" w:sz="0" w:space="0" w:color="auto"/>
                <w:right w:val="none" w:sz="0" w:space="0" w:color="auto"/>
              </w:divBdr>
              <w:divsChild>
                <w:div w:id="1584875353">
                  <w:marLeft w:val="0"/>
                  <w:marRight w:val="0"/>
                  <w:marTop w:val="0"/>
                  <w:marBottom w:val="0"/>
                  <w:divBdr>
                    <w:top w:val="none" w:sz="0" w:space="0" w:color="auto"/>
                    <w:left w:val="none" w:sz="0" w:space="0" w:color="auto"/>
                    <w:bottom w:val="none" w:sz="0" w:space="0" w:color="auto"/>
                    <w:right w:val="none" w:sz="0" w:space="0" w:color="auto"/>
                  </w:divBdr>
                </w:div>
                <w:div w:id="2120181734">
                  <w:marLeft w:val="0"/>
                  <w:marRight w:val="0"/>
                  <w:marTop w:val="0"/>
                  <w:marBottom w:val="0"/>
                  <w:divBdr>
                    <w:top w:val="none" w:sz="0" w:space="0" w:color="auto"/>
                    <w:left w:val="none" w:sz="0" w:space="0" w:color="auto"/>
                    <w:bottom w:val="none" w:sz="0" w:space="0" w:color="auto"/>
                    <w:right w:val="none" w:sz="0" w:space="0" w:color="auto"/>
                  </w:divBdr>
                  <w:divsChild>
                    <w:div w:id="10587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858874">
      <w:bodyDiv w:val="1"/>
      <w:marLeft w:val="0"/>
      <w:marRight w:val="0"/>
      <w:marTop w:val="0"/>
      <w:marBottom w:val="0"/>
      <w:divBdr>
        <w:top w:val="none" w:sz="0" w:space="0" w:color="auto"/>
        <w:left w:val="none" w:sz="0" w:space="0" w:color="auto"/>
        <w:bottom w:val="none" w:sz="0" w:space="0" w:color="auto"/>
        <w:right w:val="none" w:sz="0" w:space="0" w:color="auto"/>
      </w:divBdr>
      <w:divsChild>
        <w:div w:id="1966694612">
          <w:marLeft w:val="0"/>
          <w:marRight w:val="0"/>
          <w:marTop w:val="0"/>
          <w:marBottom w:val="0"/>
          <w:divBdr>
            <w:top w:val="none" w:sz="0" w:space="0" w:color="auto"/>
            <w:left w:val="none" w:sz="0" w:space="0" w:color="auto"/>
            <w:bottom w:val="none" w:sz="0" w:space="0" w:color="auto"/>
            <w:right w:val="none" w:sz="0" w:space="0" w:color="auto"/>
          </w:divBdr>
          <w:divsChild>
            <w:div w:id="787546288">
              <w:marLeft w:val="0"/>
              <w:marRight w:val="0"/>
              <w:marTop w:val="0"/>
              <w:marBottom w:val="0"/>
              <w:divBdr>
                <w:top w:val="none" w:sz="0" w:space="0" w:color="auto"/>
                <w:left w:val="none" w:sz="0" w:space="0" w:color="auto"/>
                <w:bottom w:val="none" w:sz="0" w:space="0" w:color="auto"/>
                <w:right w:val="none" w:sz="0" w:space="0" w:color="auto"/>
              </w:divBdr>
              <w:divsChild>
                <w:div w:id="2139258209">
                  <w:marLeft w:val="0"/>
                  <w:marRight w:val="0"/>
                  <w:marTop w:val="0"/>
                  <w:marBottom w:val="0"/>
                  <w:divBdr>
                    <w:top w:val="none" w:sz="0" w:space="0" w:color="auto"/>
                    <w:left w:val="none" w:sz="0" w:space="0" w:color="auto"/>
                    <w:bottom w:val="none" w:sz="0" w:space="0" w:color="auto"/>
                    <w:right w:val="none" w:sz="0" w:space="0" w:color="auto"/>
                  </w:divBdr>
                  <w:divsChild>
                    <w:div w:id="300311599">
                      <w:marLeft w:val="0"/>
                      <w:marRight w:val="0"/>
                      <w:marTop w:val="0"/>
                      <w:marBottom w:val="0"/>
                      <w:divBdr>
                        <w:top w:val="none" w:sz="0" w:space="0" w:color="auto"/>
                        <w:left w:val="none" w:sz="0" w:space="0" w:color="auto"/>
                        <w:bottom w:val="none" w:sz="0" w:space="0" w:color="auto"/>
                        <w:right w:val="none" w:sz="0" w:space="0" w:color="auto"/>
                      </w:divBdr>
                      <w:divsChild>
                        <w:div w:id="829177013">
                          <w:marLeft w:val="0"/>
                          <w:marRight w:val="0"/>
                          <w:marTop w:val="100"/>
                          <w:marBottom w:val="100"/>
                          <w:divBdr>
                            <w:top w:val="none" w:sz="0" w:space="0" w:color="auto"/>
                            <w:left w:val="none" w:sz="0" w:space="0" w:color="auto"/>
                            <w:bottom w:val="none" w:sz="0" w:space="0" w:color="auto"/>
                            <w:right w:val="none" w:sz="0" w:space="0" w:color="auto"/>
                          </w:divBdr>
                          <w:divsChild>
                            <w:div w:id="1062022488">
                              <w:marLeft w:val="0"/>
                              <w:marRight w:val="0"/>
                              <w:marTop w:val="0"/>
                              <w:marBottom w:val="0"/>
                              <w:divBdr>
                                <w:top w:val="none" w:sz="0" w:space="0" w:color="auto"/>
                                <w:left w:val="none" w:sz="0" w:space="0" w:color="auto"/>
                                <w:bottom w:val="none" w:sz="0" w:space="0" w:color="auto"/>
                                <w:right w:val="none" w:sz="0" w:space="0" w:color="auto"/>
                              </w:divBdr>
                              <w:divsChild>
                                <w:div w:id="1710302426">
                                  <w:marLeft w:val="0"/>
                                  <w:marRight w:val="0"/>
                                  <w:marTop w:val="0"/>
                                  <w:marBottom w:val="0"/>
                                  <w:divBdr>
                                    <w:top w:val="none" w:sz="0" w:space="0" w:color="auto"/>
                                    <w:left w:val="none" w:sz="0" w:space="0" w:color="auto"/>
                                    <w:bottom w:val="none" w:sz="0" w:space="0" w:color="auto"/>
                                    <w:right w:val="none" w:sz="0" w:space="0" w:color="auto"/>
                                  </w:divBdr>
                                  <w:divsChild>
                                    <w:div w:id="527106451">
                                      <w:marLeft w:val="0"/>
                                      <w:marRight w:val="0"/>
                                      <w:marTop w:val="0"/>
                                      <w:marBottom w:val="0"/>
                                      <w:divBdr>
                                        <w:top w:val="none" w:sz="0" w:space="0" w:color="auto"/>
                                        <w:left w:val="none" w:sz="0" w:space="0" w:color="auto"/>
                                        <w:bottom w:val="none" w:sz="0" w:space="0" w:color="auto"/>
                                        <w:right w:val="none" w:sz="0" w:space="0" w:color="auto"/>
                                      </w:divBdr>
                                      <w:divsChild>
                                        <w:div w:id="91168284">
                                          <w:marLeft w:val="0"/>
                                          <w:marRight w:val="0"/>
                                          <w:marTop w:val="0"/>
                                          <w:marBottom w:val="0"/>
                                          <w:divBdr>
                                            <w:top w:val="none" w:sz="0" w:space="0" w:color="auto"/>
                                            <w:left w:val="none" w:sz="0" w:space="0" w:color="auto"/>
                                            <w:bottom w:val="none" w:sz="0" w:space="0" w:color="auto"/>
                                            <w:right w:val="none" w:sz="0" w:space="0" w:color="auto"/>
                                          </w:divBdr>
                                          <w:divsChild>
                                            <w:div w:id="987980397">
                                              <w:marLeft w:val="0"/>
                                              <w:marRight w:val="0"/>
                                              <w:marTop w:val="0"/>
                                              <w:marBottom w:val="0"/>
                                              <w:divBdr>
                                                <w:top w:val="none" w:sz="0" w:space="0" w:color="auto"/>
                                                <w:left w:val="none" w:sz="0" w:space="0" w:color="auto"/>
                                                <w:bottom w:val="none" w:sz="0" w:space="0" w:color="auto"/>
                                                <w:right w:val="none" w:sz="0" w:space="0" w:color="auto"/>
                                              </w:divBdr>
                                              <w:divsChild>
                                                <w:div w:id="349261454">
                                                  <w:marLeft w:val="0"/>
                                                  <w:marRight w:val="0"/>
                                                  <w:marTop w:val="0"/>
                                                  <w:marBottom w:val="0"/>
                                                  <w:divBdr>
                                                    <w:top w:val="none" w:sz="0" w:space="0" w:color="auto"/>
                                                    <w:left w:val="none" w:sz="0" w:space="0" w:color="auto"/>
                                                    <w:bottom w:val="none" w:sz="0" w:space="0" w:color="auto"/>
                                                    <w:right w:val="none" w:sz="0" w:space="0" w:color="auto"/>
                                                  </w:divBdr>
                                                  <w:divsChild>
                                                    <w:div w:id="425619608">
                                                      <w:marLeft w:val="0"/>
                                                      <w:marRight w:val="0"/>
                                                      <w:marTop w:val="0"/>
                                                      <w:marBottom w:val="0"/>
                                                      <w:divBdr>
                                                        <w:top w:val="none" w:sz="0" w:space="0" w:color="auto"/>
                                                        <w:left w:val="none" w:sz="0" w:space="0" w:color="auto"/>
                                                        <w:bottom w:val="none" w:sz="0" w:space="0" w:color="auto"/>
                                                        <w:right w:val="none" w:sz="0" w:space="0" w:color="auto"/>
                                                      </w:divBdr>
                                                      <w:divsChild>
                                                        <w:div w:id="73822804">
                                                          <w:marLeft w:val="0"/>
                                                          <w:marRight w:val="0"/>
                                                          <w:marTop w:val="0"/>
                                                          <w:marBottom w:val="0"/>
                                                          <w:divBdr>
                                                            <w:top w:val="none" w:sz="0" w:space="0" w:color="auto"/>
                                                            <w:left w:val="none" w:sz="0" w:space="0" w:color="auto"/>
                                                            <w:bottom w:val="none" w:sz="0" w:space="0" w:color="auto"/>
                                                            <w:right w:val="none" w:sz="0" w:space="0" w:color="auto"/>
                                                          </w:divBdr>
                                                          <w:divsChild>
                                                            <w:div w:id="14290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6576774">
      <w:bodyDiv w:val="1"/>
      <w:marLeft w:val="0"/>
      <w:marRight w:val="0"/>
      <w:marTop w:val="0"/>
      <w:marBottom w:val="0"/>
      <w:divBdr>
        <w:top w:val="none" w:sz="0" w:space="0" w:color="auto"/>
        <w:left w:val="none" w:sz="0" w:space="0" w:color="auto"/>
        <w:bottom w:val="none" w:sz="0" w:space="0" w:color="auto"/>
        <w:right w:val="none" w:sz="0" w:space="0" w:color="auto"/>
      </w:divBdr>
      <w:divsChild>
        <w:div w:id="796145506">
          <w:marLeft w:val="0"/>
          <w:marRight w:val="0"/>
          <w:marTop w:val="0"/>
          <w:marBottom w:val="0"/>
          <w:divBdr>
            <w:top w:val="none" w:sz="0" w:space="0" w:color="auto"/>
            <w:left w:val="none" w:sz="0" w:space="0" w:color="auto"/>
            <w:bottom w:val="none" w:sz="0" w:space="0" w:color="auto"/>
            <w:right w:val="none" w:sz="0" w:space="0" w:color="auto"/>
          </w:divBdr>
          <w:divsChild>
            <w:div w:id="21902254">
              <w:marLeft w:val="0"/>
              <w:marRight w:val="0"/>
              <w:marTop w:val="0"/>
              <w:marBottom w:val="0"/>
              <w:divBdr>
                <w:top w:val="none" w:sz="0" w:space="0" w:color="auto"/>
                <w:left w:val="none" w:sz="0" w:space="0" w:color="auto"/>
                <w:bottom w:val="none" w:sz="0" w:space="0" w:color="auto"/>
                <w:right w:val="none" w:sz="0" w:space="0" w:color="auto"/>
              </w:divBdr>
              <w:divsChild>
                <w:div w:id="1515732409">
                  <w:marLeft w:val="0"/>
                  <w:marRight w:val="0"/>
                  <w:marTop w:val="0"/>
                  <w:marBottom w:val="0"/>
                  <w:divBdr>
                    <w:top w:val="none" w:sz="0" w:space="0" w:color="auto"/>
                    <w:left w:val="none" w:sz="0" w:space="0" w:color="auto"/>
                    <w:bottom w:val="none" w:sz="0" w:space="0" w:color="auto"/>
                    <w:right w:val="none" w:sz="0" w:space="0" w:color="auto"/>
                  </w:divBdr>
                  <w:divsChild>
                    <w:div w:id="1415972109">
                      <w:marLeft w:val="0"/>
                      <w:marRight w:val="0"/>
                      <w:marTop w:val="0"/>
                      <w:marBottom w:val="0"/>
                      <w:divBdr>
                        <w:top w:val="none" w:sz="0" w:space="0" w:color="auto"/>
                        <w:left w:val="none" w:sz="0" w:space="0" w:color="auto"/>
                        <w:bottom w:val="none" w:sz="0" w:space="0" w:color="auto"/>
                        <w:right w:val="none" w:sz="0" w:space="0" w:color="auto"/>
                      </w:divBdr>
                      <w:divsChild>
                        <w:div w:id="618949758">
                          <w:marLeft w:val="0"/>
                          <w:marRight w:val="0"/>
                          <w:marTop w:val="100"/>
                          <w:marBottom w:val="100"/>
                          <w:divBdr>
                            <w:top w:val="none" w:sz="0" w:space="0" w:color="auto"/>
                            <w:left w:val="none" w:sz="0" w:space="0" w:color="auto"/>
                            <w:bottom w:val="none" w:sz="0" w:space="0" w:color="auto"/>
                            <w:right w:val="none" w:sz="0" w:space="0" w:color="auto"/>
                          </w:divBdr>
                          <w:divsChild>
                            <w:div w:id="2028826796">
                              <w:marLeft w:val="0"/>
                              <w:marRight w:val="0"/>
                              <w:marTop w:val="0"/>
                              <w:marBottom w:val="0"/>
                              <w:divBdr>
                                <w:top w:val="none" w:sz="0" w:space="0" w:color="auto"/>
                                <w:left w:val="none" w:sz="0" w:space="0" w:color="auto"/>
                                <w:bottom w:val="none" w:sz="0" w:space="0" w:color="auto"/>
                                <w:right w:val="none" w:sz="0" w:space="0" w:color="auto"/>
                              </w:divBdr>
                              <w:divsChild>
                                <w:div w:id="1233153378">
                                  <w:marLeft w:val="0"/>
                                  <w:marRight w:val="0"/>
                                  <w:marTop w:val="0"/>
                                  <w:marBottom w:val="0"/>
                                  <w:divBdr>
                                    <w:top w:val="none" w:sz="0" w:space="0" w:color="auto"/>
                                    <w:left w:val="none" w:sz="0" w:space="0" w:color="auto"/>
                                    <w:bottom w:val="none" w:sz="0" w:space="0" w:color="auto"/>
                                    <w:right w:val="none" w:sz="0" w:space="0" w:color="auto"/>
                                  </w:divBdr>
                                  <w:divsChild>
                                    <w:div w:id="1016999911">
                                      <w:marLeft w:val="0"/>
                                      <w:marRight w:val="0"/>
                                      <w:marTop w:val="0"/>
                                      <w:marBottom w:val="0"/>
                                      <w:divBdr>
                                        <w:top w:val="none" w:sz="0" w:space="0" w:color="auto"/>
                                        <w:left w:val="none" w:sz="0" w:space="0" w:color="auto"/>
                                        <w:bottom w:val="none" w:sz="0" w:space="0" w:color="auto"/>
                                        <w:right w:val="none" w:sz="0" w:space="0" w:color="auto"/>
                                      </w:divBdr>
                                      <w:divsChild>
                                        <w:div w:id="257255666">
                                          <w:marLeft w:val="0"/>
                                          <w:marRight w:val="0"/>
                                          <w:marTop w:val="0"/>
                                          <w:marBottom w:val="0"/>
                                          <w:divBdr>
                                            <w:top w:val="none" w:sz="0" w:space="0" w:color="auto"/>
                                            <w:left w:val="none" w:sz="0" w:space="0" w:color="auto"/>
                                            <w:bottom w:val="none" w:sz="0" w:space="0" w:color="auto"/>
                                            <w:right w:val="none" w:sz="0" w:space="0" w:color="auto"/>
                                          </w:divBdr>
                                          <w:divsChild>
                                            <w:div w:id="300503903">
                                              <w:marLeft w:val="0"/>
                                              <w:marRight w:val="0"/>
                                              <w:marTop w:val="0"/>
                                              <w:marBottom w:val="0"/>
                                              <w:divBdr>
                                                <w:top w:val="none" w:sz="0" w:space="0" w:color="auto"/>
                                                <w:left w:val="none" w:sz="0" w:space="0" w:color="auto"/>
                                                <w:bottom w:val="none" w:sz="0" w:space="0" w:color="auto"/>
                                                <w:right w:val="none" w:sz="0" w:space="0" w:color="auto"/>
                                              </w:divBdr>
                                              <w:divsChild>
                                                <w:div w:id="1131284451">
                                                  <w:marLeft w:val="0"/>
                                                  <w:marRight w:val="0"/>
                                                  <w:marTop w:val="0"/>
                                                  <w:marBottom w:val="0"/>
                                                  <w:divBdr>
                                                    <w:top w:val="none" w:sz="0" w:space="0" w:color="auto"/>
                                                    <w:left w:val="none" w:sz="0" w:space="0" w:color="auto"/>
                                                    <w:bottom w:val="none" w:sz="0" w:space="0" w:color="auto"/>
                                                    <w:right w:val="none" w:sz="0" w:space="0" w:color="auto"/>
                                                  </w:divBdr>
                                                  <w:divsChild>
                                                    <w:div w:id="924847567">
                                                      <w:marLeft w:val="0"/>
                                                      <w:marRight w:val="0"/>
                                                      <w:marTop w:val="0"/>
                                                      <w:marBottom w:val="0"/>
                                                      <w:divBdr>
                                                        <w:top w:val="none" w:sz="0" w:space="0" w:color="auto"/>
                                                        <w:left w:val="none" w:sz="0" w:space="0" w:color="auto"/>
                                                        <w:bottom w:val="none" w:sz="0" w:space="0" w:color="auto"/>
                                                        <w:right w:val="none" w:sz="0" w:space="0" w:color="auto"/>
                                                      </w:divBdr>
                                                      <w:divsChild>
                                                        <w:div w:id="905577924">
                                                          <w:marLeft w:val="0"/>
                                                          <w:marRight w:val="0"/>
                                                          <w:marTop w:val="0"/>
                                                          <w:marBottom w:val="0"/>
                                                          <w:divBdr>
                                                            <w:top w:val="none" w:sz="0" w:space="0" w:color="auto"/>
                                                            <w:left w:val="none" w:sz="0" w:space="0" w:color="auto"/>
                                                            <w:bottom w:val="none" w:sz="0" w:space="0" w:color="auto"/>
                                                            <w:right w:val="none" w:sz="0" w:space="0" w:color="auto"/>
                                                          </w:divBdr>
                                                          <w:divsChild>
                                                            <w:div w:id="1314217730">
                                                              <w:marLeft w:val="0"/>
                                                              <w:marRight w:val="0"/>
                                                              <w:marTop w:val="0"/>
                                                              <w:marBottom w:val="0"/>
                                                              <w:divBdr>
                                                                <w:top w:val="none" w:sz="0" w:space="0" w:color="auto"/>
                                                                <w:left w:val="none" w:sz="0" w:space="0" w:color="auto"/>
                                                                <w:bottom w:val="none" w:sz="0" w:space="0" w:color="auto"/>
                                                                <w:right w:val="none" w:sz="0" w:space="0" w:color="auto"/>
                                                              </w:divBdr>
                                                            </w:div>
                                                            <w:div w:id="243491141">
                                                              <w:marLeft w:val="0"/>
                                                              <w:marRight w:val="0"/>
                                                              <w:marTop w:val="0"/>
                                                              <w:marBottom w:val="0"/>
                                                              <w:divBdr>
                                                                <w:top w:val="none" w:sz="0" w:space="0" w:color="auto"/>
                                                                <w:left w:val="none" w:sz="0" w:space="0" w:color="auto"/>
                                                                <w:bottom w:val="none" w:sz="0" w:space="0" w:color="auto"/>
                                                                <w:right w:val="none" w:sz="0" w:space="0" w:color="auto"/>
                                                              </w:divBdr>
                                                              <w:divsChild>
                                                                <w:div w:id="1761371750">
                                                                  <w:marLeft w:val="0"/>
                                                                  <w:marRight w:val="0"/>
                                                                  <w:marTop w:val="0"/>
                                                                  <w:marBottom w:val="0"/>
                                                                  <w:divBdr>
                                                                    <w:top w:val="none" w:sz="0" w:space="0" w:color="auto"/>
                                                                    <w:left w:val="none" w:sz="0" w:space="0" w:color="auto"/>
                                                                    <w:bottom w:val="none" w:sz="0" w:space="0" w:color="auto"/>
                                                                    <w:right w:val="none" w:sz="0" w:space="0" w:color="auto"/>
                                                                  </w:divBdr>
                                                                </w:div>
                                                                <w:div w:id="1145123137">
                                                                  <w:marLeft w:val="0"/>
                                                                  <w:marRight w:val="0"/>
                                                                  <w:marTop w:val="0"/>
                                                                  <w:marBottom w:val="0"/>
                                                                  <w:divBdr>
                                                                    <w:top w:val="none" w:sz="0" w:space="0" w:color="auto"/>
                                                                    <w:left w:val="none" w:sz="0" w:space="0" w:color="auto"/>
                                                                    <w:bottom w:val="none" w:sz="0" w:space="0" w:color="auto"/>
                                                                    <w:right w:val="none" w:sz="0" w:space="0" w:color="auto"/>
                                                                  </w:divBdr>
                                                                  <w:divsChild>
                                                                    <w:div w:id="72121289">
                                                                      <w:marLeft w:val="0"/>
                                                                      <w:marRight w:val="0"/>
                                                                      <w:marTop w:val="0"/>
                                                                      <w:marBottom w:val="0"/>
                                                                      <w:divBdr>
                                                                        <w:top w:val="none" w:sz="0" w:space="0" w:color="auto"/>
                                                                        <w:left w:val="none" w:sz="0" w:space="0" w:color="auto"/>
                                                                        <w:bottom w:val="none" w:sz="0" w:space="0" w:color="auto"/>
                                                                        <w:right w:val="none" w:sz="0" w:space="0" w:color="auto"/>
                                                                      </w:divBdr>
                                                                    </w:div>
                                                                    <w:div w:id="1905409951">
                                                                      <w:marLeft w:val="0"/>
                                                                      <w:marRight w:val="0"/>
                                                                      <w:marTop w:val="0"/>
                                                                      <w:marBottom w:val="0"/>
                                                                      <w:divBdr>
                                                                        <w:top w:val="none" w:sz="0" w:space="0" w:color="auto"/>
                                                                        <w:left w:val="none" w:sz="0" w:space="0" w:color="auto"/>
                                                                        <w:bottom w:val="none" w:sz="0" w:space="0" w:color="auto"/>
                                                                        <w:right w:val="none" w:sz="0" w:space="0" w:color="auto"/>
                                                                      </w:divBdr>
                                                                      <w:divsChild>
                                                                        <w:div w:id="20794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439614">
      <w:bodyDiv w:val="1"/>
      <w:marLeft w:val="0"/>
      <w:marRight w:val="0"/>
      <w:marTop w:val="0"/>
      <w:marBottom w:val="0"/>
      <w:divBdr>
        <w:top w:val="none" w:sz="0" w:space="0" w:color="auto"/>
        <w:left w:val="none" w:sz="0" w:space="0" w:color="auto"/>
        <w:bottom w:val="none" w:sz="0" w:space="0" w:color="auto"/>
        <w:right w:val="none" w:sz="0" w:space="0" w:color="auto"/>
      </w:divBdr>
      <w:divsChild>
        <w:div w:id="1012292983">
          <w:marLeft w:val="0"/>
          <w:marRight w:val="0"/>
          <w:marTop w:val="0"/>
          <w:marBottom w:val="0"/>
          <w:divBdr>
            <w:top w:val="none" w:sz="0" w:space="0" w:color="auto"/>
            <w:left w:val="none" w:sz="0" w:space="0" w:color="auto"/>
            <w:bottom w:val="none" w:sz="0" w:space="0" w:color="auto"/>
            <w:right w:val="none" w:sz="0" w:space="0" w:color="auto"/>
          </w:divBdr>
          <w:divsChild>
            <w:div w:id="3884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780980">
      <w:bodyDiv w:val="1"/>
      <w:marLeft w:val="0"/>
      <w:marRight w:val="0"/>
      <w:marTop w:val="0"/>
      <w:marBottom w:val="0"/>
      <w:divBdr>
        <w:top w:val="none" w:sz="0" w:space="0" w:color="auto"/>
        <w:left w:val="none" w:sz="0" w:space="0" w:color="auto"/>
        <w:bottom w:val="none" w:sz="0" w:space="0" w:color="auto"/>
        <w:right w:val="none" w:sz="0" w:space="0" w:color="auto"/>
      </w:divBdr>
      <w:divsChild>
        <w:div w:id="661737336">
          <w:marLeft w:val="0"/>
          <w:marRight w:val="0"/>
          <w:marTop w:val="0"/>
          <w:marBottom w:val="0"/>
          <w:divBdr>
            <w:top w:val="none" w:sz="0" w:space="0" w:color="auto"/>
            <w:left w:val="none" w:sz="0" w:space="0" w:color="auto"/>
            <w:bottom w:val="none" w:sz="0" w:space="0" w:color="auto"/>
            <w:right w:val="none" w:sz="0" w:space="0" w:color="auto"/>
          </w:divBdr>
          <w:divsChild>
            <w:div w:id="731125659">
              <w:marLeft w:val="0"/>
              <w:marRight w:val="0"/>
              <w:marTop w:val="0"/>
              <w:marBottom w:val="0"/>
              <w:divBdr>
                <w:top w:val="none" w:sz="0" w:space="0" w:color="auto"/>
                <w:left w:val="none" w:sz="0" w:space="0" w:color="auto"/>
                <w:bottom w:val="none" w:sz="0" w:space="0" w:color="auto"/>
                <w:right w:val="none" w:sz="0" w:space="0" w:color="auto"/>
              </w:divBdr>
              <w:divsChild>
                <w:div w:id="347175262">
                  <w:marLeft w:val="0"/>
                  <w:marRight w:val="0"/>
                  <w:marTop w:val="0"/>
                  <w:marBottom w:val="0"/>
                  <w:divBdr>
                    <w:top w:val="none" w:sz="0" w:space="0" w:color="auto"/>
                    <w:left w:val="none" w:sz="0" w:space="0" w:color="auto"/>
                    <w:bottom w:val="none" w:sz="0" w:space="0" w:color="auto"/>
                    <w:right w:val="none" w:sz="0" w:space="0" w:color="auto"/>
                  </w:divBdr>
                  <w:divsChild>
                    <w:div w:id="1692611495">
                      <w:marLeft w:val="0"/>
                      <w:marRight w:val="0"/>
                      <w:marTop w:val="0"/>
                      <w:marBottom w:val="0"/>
                      <w:divBdr>
                        <w:top w:val="none" w:sz="0" w:space="0" w:color="auto"/>
                        <w:left w:val="none" w:sz="0" w:space="0" w:color="auto"/>
                        <w:bottom w:val="none" w:sz="0" w:space="0" w:color="auto"/>
                        <w:right w:val="none" w:sz="0" w:space="0" w:color="auto"/>
                      </w:divBdr>
                      <w:divsChild>
                        <w:div w:id="2004624129">
                          <w:marLeft w:val="0"/>
                          <w:marRight w:val="0"/>
                          <w:marTop w:val="100"/>
                          <w:marBottom w:val="100"/>
                          <w:divBdr>
                            <w:top w:val="none" w:sz="0" w:space="0" w:color="auto"/>
                            <w:left w:val="none" w:sz="0" w:space="0" w:color="auto"/>
                            <w:bottom w:val="none" w:sz="0" w:space="0" w:color="auto"/>
                            <w:right w:val="none" w:sz="0" w:space="0" w:color="auto"/>
                          </w:divBdr>
                          <w:divsChild>
                            <w:div w:id="1852794220">
                              <w:marLeft w:val="0"/>
                              <w:marRight w:val="0"/>
                              <w:marTop w:val="0"/>
                              <w:marBottom w:val="0"/>
                              <w:divBdr>
                                <w:top w:val="none" w:sz="0" w:space="0" w:color="auto"/>
                                <w:left w:val="none" w:sz="0" w:space="0" w:color="auto"/>
                                <w:bottom w:val="none" w:sz="0" w:space="0" w:color="auto"/>
                                <w:right w:val="none" w:sz="0" w:space="0" w:color="auto"/>
                              </w:divBdr>
                              <w:divsChild>
                                <w:div w:id="1960254115">
                                  <w:marLeft w:val="0"/>
                                  <w:marRight w:val="0"/>
                                  <w:marTop w:val="0"/>
                                  <w:marBottom w:val="0"/>
                                  <w:divBdr>
                                    <w:top w:val="none" w:sz="0" w:space="0" w:color="auto"/>
                                    <w:left w:val="none" w:sz="0" w:space="0" w:color="auto"/>
                                    <w:bottom w:val="none" w:sz="0" w:space="0" w:color="auto"/>
                                    <w:right w:val="none" w:sz="0" w:space="0" w:color="auto"/>
                                  </w:divBdr>
                                  <w:divsChild>
                                    <w:div w:id="1988893504">
                                      <w:marLeft w:val="0"/>
                                      <w:marRight w:val="0"/>
                                      <w:marTop w:val="0"/>
                                      <w:marBottom w:val="0"/>
                                      <w:divBdr>
                                        <w:top w:val="none" w:sz="0" w:space="0" w:color="auto"/>
                                        <w:left w:val="none" w:sz="0" w:space="0" w:color="auto"/>
                                        <w:bottom w:val="none" w:sz="0" w:space="0" w:color="auto"/>
                                        <w:right w:val="none" w:sz="0" w:space="0" w:color="auto"/>
                                      </w:divBdr>
                                      <w:divsChild>
                                        <w:div w:id="1024133581">
                                          <w:marLeft w:val="0"/>
                                          <w:marRight w:val="0"/>
                                          <w:marTop w:val="0"/>
                                          <w:marBottom w:val="0"/>
                                          <w:divBdr>
                                            <w:top w:val="none" w:sz="0" w:space="0" w:color="auto"/>
                                            <w:left w:val="none" w:sz="0" w:space="0" w:color="auto"/>
                                            <w:bottom w:val="none" w:sz="0" w:space="0" w:color="auto"/>
                                            <w:right w:val="none" w:sz="0" w:space="0" w:color="auto"/>
                                          </w:divBdr>
                                          <w:divsChild>
                                            <w:div w:id="1940946361">
                                              <w:marLeft w:val="0"/>
                                              <w:marRight w:val="0"/>
                                              <w:marTop w:val="0"/>
                                              <w:marBottom w:val="0"/>
                                              <w:divBdr>
                                                <w:top w:val="none" w:sz="0" w:space="0" w:color="auto"/>
                                                <w:left w:val="none" w:sz="0" w:space="0" w:color="auto"/>
                                                <w:bottom w:val="none" w:sz="0" w:space="0" w:color="auto"/>
                                                <w:right w:val="none" w:sz="0" w:space="0" w:color="auto"/>
                                              </w:divBdr>
                                              <w:divsChild>
                                                <w:div w:id="127285362">
                                                  <w:marLeft w:val="0"/>
                                                  <w:marRight w:val="0"/>
                                                  <w:marTop w:val="0"/>
                                                  <w:marBottom w:val="0"/>
                                                  <w:divBdr>
                                                    <w:top w:val="none" w:sz="0" w:space="0" w:color="auto"/>
                                                    <w:left w:val="none" w:sz="0" w:space="0" w:color="auto"/>
                                                    <w:bottom w:val="none" w:sz="0" w:space="0" w:color="auto"/>
                                                    <w:right w:val="none" w:sz="0" w:space="0" w:color="auto"/>
                                                  </w:divBdr>
                                                  <w:divsChild>
                                                    <w:div w:id="811679735">
                                                      <w:marLeft w:val="0"/>
                                                      <w:marRight w:val="0"/>
                                                      <w:marTop w:val="0"/>
                                                      <w:marBottom w:val="0"/>
                                                      <w:divBdr>
                                                        <w:top w:val="none" w:sz="0" w:space="0" w:color="auto"/>
                                                        <w:left w:val="none" w:sz="0" w:space="0" w:color="auto"/>
                                                        <w:bottom w:val="none" w:sz="0" w:space="0" w:color="auto"/>
                                                        <w:right w:val="none" w:sz="0" w:space="0" w:color="auto"/>
                                                      </w:divBdr>
                                                      <w:divsChild>
                                                        <w:div w:id="2104297530">
                                                          <w:marLeft w:val="0"/>
                                                          <w:marRight w:val="0"/>
                                                          <w:marTop w:val="0"/>
                                                          <w:marBottom w:val="0"/>
                                                          <w:divBdr>
                                                            <w:top w:val="none" w:sz="0" w:space="0" w:color="auto"/>
                                                            <w:left w:val="none" w:sz="0" w:space="0" w:color="auto"/>
                                                            <w:bottom w:val="none" w:sz="0" w:space="0" w:color="auto"/>
                                                            <w:right w:val="none" w:sz="0" w:space="0" w:color="auto"/>
                                                          </w:divBdr>
                                                          <w:divsChild>
                                                            <w:div w:id="923950467">
                                                              <w:marLeft w:val="0"/>
                                                              <w:marRight w:val="0"/>
                                                              <w:marTop w:val="0"/>
                                                              <w:marBottom w:val="0"/>
                                                              <w:divBdr>
                                                                <w:top w:val="none" w:sz="0" w:space="0" w:color="auto"/>
                                                                <w:left w:val="none" w:sz="0" w:space="0" w:color="auto"/>
                                                                <w:bottom w:val="none" w:sz="0" w:space="0" w:color="auto"/>
                                                                <w:right w:val="none" w:sz="0" w:space="0" w:color="auto"/>
                                                              </w:divBdr>
                                                            </w:div>
                                                            <w:div w:id="2115512343">
                                                              <w:marLeft w:val="0"/>
                                                              <w:marRight w:val="0"/>
                                                              <w:marTop w:val="0"/>
                                                              <w:marBottom w:val="0"/>
                                                              <w:divBdr>
                                                                <w:top w:val="none" w:sz="0" w:space="0" w:color="auto"/>
                                                                <w:left w:val="none" w:sz="0" w:space="0" w:color="auto"/>
                                                                <w:bottom w:val="none" w:sz="0" w:space="0" w:color="auto"/>
                                                                <w:right w:val="none" w:sz="0" w:space="0" w:color="auto"/>
                                                              </w:divBdr>
                                                              <w:divsChild>
                                                                <w:div w:id="240258972">
                                                                  <w:marLeft w:val="0"/>
                                                                  <w:marRight w:val="0"/>
                                                                  <w:marTop w:val="0"/>
                                                                  <w:marBottom w:val="0"/>
                                                                  <w:divBdr>
                                                                    <w:top w:val="none" w:sz="0" w:space="0" w:color="auto"/>
                                                                    <w:left w:val="none" w:sz="0" w:space="0" w:color="auto"/>
                                                                    <w:bottom w:val="none" w:sz="0" w:space="0" w:color="auto"/>
                                                                    <w:right w:val="none" w:sz="0" w:space="0" w:color="auto"/>
                                                                  </w:divBdr>
                                                                </w:div>
                                                                <w:div w:id="1787964276">
                                                                  <w:marLeft w:val="0"/>
                                                                  <w:marRight w:val="0"/>
                                                                  <w:marTop w:val="0"/>
                                                                  <w:marBottom w:val="0"/>
                                                                  <w:divBdr>
                                                                    <w:top w:val="none" w:sz="0" w:space="0" w:color="auto"/>
                                                                    <w:left w:val="none" w:sz="0" w:space="0" w:color="auto"/>
                                                                    <w:bottom w:val="none" w:sz="0" w:space="0" w:color="auto"/>
                                                                    <w:right w:val="none" w:sz="0" w:space="0" w:color="auto"/>
                                                                  </w:divBdr>
                                                                </w:div>
                                                                <w:div w:id="106125903">
                                                                  <w:marLeft w:val="0"/>
                                                                  <w:marRight w:val="0"/>
                                                                  <w:marTop w:val="0"/>
                                                                  <w:marBottom w:val="0"/>
                                                                  <w:divBdr>
                                                                    <w:top w:val="none" w:sz="0" w:space="0" w:color="auto"/>
                                                                    <w:left w:val="none" w:sz="0" w:space="0" w:color="auto"/>
                                                                    <w:bottom w:val="none" w:sz="0" w:space="0" w:color="auto"/>
                                                                    <w:right w:val="none" w:sz="0" w:space="0" w:color="auto"/>
                                                                  </w:divBdr>
                                                                </w:div>
                                                                <w:div w:id="1352142315">
                                                                  <w:marLeft w:val="0"/>
                                                                  <w:marRight w:val="0"/>
                                                                  <w:marTop w:val="0"/>
                                                                  <w:marBottom w:val="0"/>
                                                                  <w:divBdr>
                                                                    <w:top w:val="none" w:sz="0" w:space="0" w:color="auto"/>
                                                                    <w:left w:val="none" w:sz="0" w:space="0" w:color="auto"/>
                                                                    <w:bottom w:val="none" w:sz="0" w:space="0" w:color="auto"/>
                                                                    <w:right w:val="none" w:sz="0" w:space="0" w:color="auto"/>
                                                                  </w:divBdr>
                                                                  <w:divsChild>
                                                                    <w:div w:id="6771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2474799">
      <w:bodyDiv w:val="1"/>
      <w:marLeft w:val="0"/>
      <w:marRight w:val="0"/>
      <w:marTop w:val="0"/>
      <w:marBottom w:val="0"/>
      <w:divBdr>
        <w:top w:val="none" w:sz="0" w:space="0" w:color="auto"/>
        <w:left w:val="none" w:sz="0" w:space="0" w:color="auto"/>
        <w:bottom w:val="none" w:sz="0" w:space="0" w:color="auto"/>
        <w:right w:val="none" w:sz="0" w:space="0" w:color="auto"/>
      </w:divBdr>
      <w:divsChild>
        <w:div w:id="308630119">
          <w:marLeft w:val="0"/>
          <w:marRight w:val="0"/>
          <w:marTop w:val="0"/>
          <w:marBottom w:val="0"/>
          <w:divBdr>
            <w:top w:val="none" w:sz="0" w:space="0" w:color="auto"/>
            <w:left w:val="none" w:sz="0" w:space="0" w:color="auto"/>
            <w:bottom w:val="none" w:sz="0" w:space="0" w:color="auto"/>
            <w:right w:val="none" w:sz="0" w:space="0" w:color="auto"/>
          </w:divBdr>
          <w:divsChild>
            <w:div w:id="586962854">
              <w:marLeft w:val="0"/>
              <w:marRight w:val="0"/>
              <w:marTop w:val="0"/>
              <w:marBottom w:val="0"/>
              <w:divBdr>
                <w:top w:val="none" w:sz="0" w:space="0" w:color="auto"/>
                <w:left w:val="none" w:sz="0" w:space="0" w:color="auto"/>
                <w:bottom w:val="none" w:sz="0" w:space="0" w:color="auto"/>
                <w:right w:val="none" w:sz="0" w:space="0" w:color="auto"/>
              </w:divBdr>
            </w:div>
            <w:div w:id="1075208116">
              <w:marLeft w:val="0"/>
              <w:marRight w:val="0"/>
              <w:marTop w:val="0"/>
              <w:marBottom w:val="0"/>
              <w:divBdr>
                <w:top w:val="none" w:sz="0" w:space="0" w:color="auto"/>
                <w:left w:val="none" w:sz="0" w:space="0" w:color="auto"/>
                <w:bottom w:val="none" w:sz="0" w:space="0" w:color="auto"/>
                <w:right w:val="none" w:sz="0" w:space="0" w:color="auto"/>
              </w:divBdr>
              <w:divsChild>
                <w:div w:id="741684753">
                  <w:marLeft w:val="0"/>
                  <w:marRight w:val="0"/>
                  <w:marTop w:val="0"/>
                  <w:marBottom w:val="0"/>
                  <w:divBdr>
                    <w:top w:val="none" w:sz="0" w:space="0" w:color="auto"/>
                    <w:left w:val="none" w:sz="0" w:space="0" w:color="auto"/>
                    <w:bottom w:val="none" w:sz="0" w:space="0" w:color="auto"/>
                    <w:right w:val="none" w:sz="0" w:space="0" w:color="auto"/>
                  </w:divBdr>
                </w:div>
                <w:div w:id="814683664">
                  <w:marLeft w:val="0"/>
                  <w:marRight w:val="0"/>
                  <w:marTop w:val="0"/>
                  <w:marBottom w:val="0"/>
                  <w:divBdr>
                    <w:top w:val="none" w:sz="0" w:space="0" w:color="auto"/>
                    <w:left w:val="none" w:sz="0" w:space="0" w:color="auto"/>
                    <w:bottom w:val="none" w:sz="0" w:space="0" w:color="auto"/>
                    <w:right w:val="none" w:sz="0" w:space="0" w:color="auto"/>
                  </w:divBdr>
                </w:div>
                <w:div w:id="1756125132">
                  <w:marLeft w:val="0"/>
                  <w:marRight w:val="0"/>
                  <w:marTop w:val="0"/>
                  <w:marBottom w:val="0"/>
                  <w:divBdr>
                    <w:top w:val="none" w:sz="0" w:space="0" w:color="auto"/>
                    <w:left w:val="none" w:sz="0" w:space="0" w:color="auto"/>
                    <w:bottom w:val="none" w:sz="0" w:space="0" w:color="auto"/>
                    <w:right w:val="none" w:sz="0" w:space="0" w:color="auto"/>
                  </w:divBdr>
                </w:div>
                <w:div w:id="1555432902">
                  <w:marLeft w:val="0"/>
                  <w:marRight w:val="0"/>
                  <w:marTop w:val="0"/>
                  <w:marBottom w:val="0"/>
                  <w:divBdr>
                    <w:top w:val="none" w:sz="0" w:space="0" w:color="auto"/>
                    <w:left w:val="none" w:sz="0" w:space="0" w:color="auto"/>
                    <w:bottom w:val="none" w:sz="0" w:space="0" w:color="auto"/>
                    <w:right w:val="none" w:sz="0" w:space="0" w:color="auto"/>
                  </w:divBdr>
                </w:div>
                <w:div w:id="389307827">
                  <w:marLeft w:val="0"/>
                  <w:marRight w:val="0"/>
                  <w:marTop w:val="0"/>
                  <w:marBottom w:val="0"/>
                  <w:divBdr>
                    <w:top w:val="none" w:sz="0" w:space="0" w:color="auto"/>
                    <w:left w:val="none" w:sz="0" w:space="0" w:color="auto"/>
                    <w:bottom w:val="none" w:sz="0" w:space="0" w:color="auto"/>
                    <w:right w:val="none" w:sz="0" w:space="0" w:color="auto"/>
                  </w:divBdr>
                </w:div>
                <w:div w:id="870654558">
                  <w:marLeft w:val="0"/>
                  <w:marRight w:val="0"/>
                  <w:marTop w:val="0"/>
                  <w:marBottom w:val="0"/>
                  <w:divBdr>
                    <w:top w:val="none" w:sz="0" w:space="0" w:color="auto"/>
                    <w:left w:val="none" w:sz="0" w:space="0" w:color="auto"/>
                    <w:bottom w:val="none" w:sz="0" w:space="0" w:color="auto"/>
                    <w:right w:val="none" w:sz="0" w:space="0" w:color="auto"/>
                  </w:divBdr>
                </w:div>
                <w:div w:id="1699118727">
                  <w:marLeft w:val="0"/>
                  <w:marRight w:val="0"/>
                  <w:marTop w:val="0"/>
                  <w:marBottom w:val="0"/>
                  <w:divBdr>
                    <w:top w:val="none" w:sz="0" w:space="0" w:color="auto"/>
                    <w:left w:val="none" w:sz="0" w:space="0" w:color="auto"/>
                    <w:bottom w:val="none" w:sz="0" w:space="0" w:color="auto"/>
                    <w:right w:val="none" w:sz="0" w:space="0" w:color="auto"/>
                  </w:divBdr>
                  <w:divsChild>
                    <w:div w:id="222562577">
                      <w:marLeft w:val="0"/>
                      <w:marRight w:val="0"/>
                      <w:marTop w:val="0"/>
                      <w:marBottom w:val="0"/>
                      <w:divBdr>
                        <w:top w:val="none" w:sz="0" w:space="0" w:color="auto"/>
                        <w:left w:val="none" w:sz="0" w:space="0" w:color="auto"/>
                        <w:bottom w:val="none" w:sz="0" w:space="0" w:color="auto"/>
                        <w:right w:val="none" w:sz="0" w:space="0" w:color="auto"/>
                      </w:divBdr>
                    </w:div>
                    <w:div w:id="416220523">
                      <w:marLeft w:val="0"/>
                      <w:marRight w:val="0"/>
                      <w:marTop w:val="0"/>
                      <w:marBottom w:val="0"/>
                      <w:divBdr>
                        <w:top w:val="none" w:sz="0" w:space="0" w:color="auto"/>
                        <w:left w:val="none" w:sz="0" w:space="0" w:color="auto"/>
                        <w:bottom w:val="none" w:sz="0" w:space="0" w:color="auto"/>
                        <w:right w:val="none" w:sz="0" w:space="0" w:color="auto"/>
                      </w:divBdr>
                      <w:divsChild>
                        <w:div w:id="1810777643">
                          <w:marLeft w:val="0"/>
                          <w:marRight w:val="0"/>
                          <w:marTop w:val="0"/>
                          <w:marBottom w:val="0"/>
                          <w:divBdr>
                            <w:top w:val="none" w:sz="0" w:space="0" w:color="auto"/>
                            <w:left w:val="none" w:sz="0" w:space="0" w:color="auto"/>
                            <w:bottom w:val="none" w:sz="0" w:space="0" w:color="auto"/>
                            <w:right w:val="none" w:sz="0" w:space="0" w:color="auto"/>
                          </w:divBdr>
                        </w:div>
                        <w:div w:id="481236027">
                          <w:marLeft w:val="0"/>
                          <w:marRight w:val="0"/>
                          <w:marTop w:val="0"/>
                          <w:marBottom w:val="0"/>
                          <w:divBdr>
                            <w:top w:val="none" w:sz="0" w:space="0" w:color="auto"/>
                            <w:left w:val="none" w:sz="0" w:space="0" w:color="auto"/>
                            <w:bottom w:val="none" w:sz="0" w:space="0" w:color="auto"/>
                            <w:right w:val="none" w:sz="0" w:space="0" w:color="auto"/>
                          </w:divBdr>
                          <w:divsChild>
                            <w:div w:id="3436542">
                              <w:marLeft w:val="0"/>
                              <w:marRight w:val="0"/>
                              <w:marTop w:val="0"/>
                              <w:marBottom w:val="0"/>
                              <w:divBdr>
                                <w:top w:val="none" w:sz="0" w:space="0" w:color="auto"/>
                                <w:left w:val="none" w:sz="0" w:space="0" w:color="auto"/>
                                <w:bottom w:val="none" w:sz="0" w:space="0" w:color="auto"/>
                                <w:right w:val="none" w:sz="0" w:space="0" w:color="auto"/>
                              </w:divBdr>
                              <w:divsChild>
                                <w:div w:id="1832332599">
                                  <w:marLeft w:val="0"/>
                                  <w:marRight w:val="0"/>
                                  <w:marTop w:val="0"/>
                                  <w:marBottom w:val="0"/>
                                  <w:divBdr>
                                    <w:top w:val="none" w:sz="0" w:space="0" w:color="auto"/>
                                    <w:left w:val="none" w:sz="0" w:space="0" w:color="auto"/>
                                    <w:bottom w:val="none" w:sz="0" w:space="0" w:color="auto"/>
                                    <w:right w:val="none" w:sz="0" w:space="0" w:color="auto"/>
                                  </w:divBdr>
                                </w:div>
                                <w:div w:id="841968147">
                                  <w:marLeft w:val="0"/>
                                  <w:marRight w:val="0"/>
                                  <w:marTop w:val="0"/>
                                  <w:marBottom w:val="0"/>
                                  <w:divBdr>
                                    <w:top w:val="none" w:sz="0" w:space="0" w:color="auto"/>
                                    <w:left w:val="none" w:sz="0" w:space="0" w:color="auto"/>
                                    <w:bottom w:val="none" w:sz="0" w:space="0" w:color="auto"/>
                                    <w:right w:val="none" w:sz="0" w:space="0" w:color="auto"/>
                                  </w:divBdr>
                                </w:div>
                                <w:div w:id="237834351">
                                  <w:marLeft w:val="0"/>
                                  <w:marRight w:val="0"/>
                                  <w:marTop w:val="0"/>
                                  <w:marBottom w:val="0"/>
                                  <w:divBdr>
                                    <w:top w:val="none" w:sz="0" w:space="0" w:color="auto"/>
                                    <w:left w:val="none" w:sz="0" w:space="0" w:color="auto"/>
                                    <w:bottom w:val="none" w:sz="0" w:space="0" w:color="auto"/>
                                    <w:right w:val="none" w:sz="0" w:space="0" w:color="auto"/>
                                  </w:divBdr>
                                </w:div>
                                <w:div w:id="2036927295">
                                  <w:marLeft w:val="0"/>
                                  <w:marRight w:val="0"/>
                                  <w:marTop w:val="0"/>
                                  <w:marBottom w:val="0"/>
                                  <w:divBdr>
                                    <w:top w:val="none" w:sz="0" w:space="0" w:color="auto"/>
                                    <w:left w:val="none" w:sz="0" w:space="0" w:color="auto"/>
                                    <w:bottom w:val="none" w:sz="0" w:space="0" w:color="auto"/>
                                    <w:right w:val="none" w:sz="0" w:space="0" w:color="auto"/>
                                  </w:divBdr>
                                </w:div>
                                <w:div w:id="1721781980">
                                  <w:marLeft w:val="0"/>
                                  <w:marRight w:val="0"/>
                                  <w:marTop w:val="0"/>
                                  <w:marBottom w:val="0"/>
                                  <w:divBdr>
                                    <w:top w:val="none" w:sz="0" w:space="0" w:color="auto"/>
                                    <w:left w:val="none" w:sz="0" w:space="0" w:color="auto"/>
                                    <w:bottom w:val="none" w:sz="0" w:space="0" w:color="auto"/>
                                    <w:right w:val="none" w:sz="0" w:space="0" w:color="auto"/>
                                  </w:divBdr>
                                  <w:divsChild>
                                    <w:div w:id="19050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756548">
      <w:bodyDiv w:val="1"/>
      <w:marLeft w:val="0"/>
      <w:marRight w:val="0"/>
      <w:marTop w:val="0"/>
      <w:marBottom w:val="0"/>
      <w:divBdr>
        <w:top w:val="none" w:sz="0" w:space="0" w:color="auto"/>
        <w:left w:val="none" w:sz="0" w:space="0" w:color="auto"/>
        <w:bottom w:val="none" w:sz="0" w:space="0" w:color="auto"/>
        <w:right w:val="none" w:sz="0" w:space="0" w:color="auto"/>
      </w:divBdr>
      <w:divsChild>
        <w:div w:id="758212233">
          <w:marLeft w:val="0"/>
          <w:marRight w:val="0"/>
          <w:marTop w:val="0"/>
          <w:marBottom w:val="0"/>
          <w:divBdr>
            <w:top w:val="none" w:sz="0" w:space="0" w:color="auto"/>
            <w:left w:val="none" w:sz="0" w:space="0" w:color="auto"/>
            <w:bottom w:val="none" w:sz="0" w:space="0" w:color="auto"/>
            <w:right w:val="none" w:sz="0" w:space="0" w:color="auto"/>
          </w:divBdr>
          <w:divsChild>
            <w:div w:id="1448084498">
              <w:marLeft w:val="0"/>
              <w:marRight w:val="0"/>
              <w:marTop w:val="0"/>
              <w:marBottom w:val="0"/>
              <w:divBdr>
                <w:top w:val="none" w:sz="0" w:space="0" w:color="auto"/>
                <w:left w:val="none" w:sz="0" w:space="0" w:color="auto"/>
                <w:bottom w:val="none" w:sz="0" w:space="0" w:color="auto"/>
                <w:right w:val="none" w:sz="0" w:space="0" w:color="auto"/>
              </w:divBdr>
              <w:divsChild>
                <w:div w:id="117259250">
                  <w:marLeft w:val="0"/>
                  <w:marRight w:val="0"/>
                  <w:marTop w:val="0"/>
                  <w:marBottom w:val="0"/>
                  <w:divBdr>
                    <w:top w:val="none" w:sz="0" w:space="0" w:color="auto"/>
                    <w:left w:val="none" w:sz="0" w:space="0" w:color="auto"/>
                    <w:bottom w:val="none" w:sz="0" w:space="0" w:color="auto"/>
                    <w:right w:val="none" w:sz="0" w:space="0" w:color="auto"/>
                  </w:divBdr>
                  <w:divsChild>
                    <w:div w:id="790903092">
                      <w:marLeft w:val="0"/>
                      <w:marRight w:val="0"/>
                      <w:marTop w:val="0"/>
                      <w:marBottom w:val="0"/>
                      <w:divBdr>
                        <w:top w:val="none" w:sz="0" w:space="0" w:color="auto"/>
                        <w:left w:val="none" w:sz="0" w:space="0" w:color="auto"/>
                        <w:bottom w:val="none" w:sz="0" w:space="0" w:color="auto"/>
                        <w:right w:val="none" w:sz="0" w:space="0" w:color="auto"/>
                      </w:divBdr>
                      <w:divsChild>
                        <w:div w:id="2130080147">
                          <w:marLeft w:val="0"/>
                          <w:marRight w:val="0"/>
                          <w:marTop w:val="100"/>
                          <w:marBottom w:val="100"/>
                          <w:divBdr>
                            <w:top w:val="none" w:sz="0" w:space="0" w:color="auto"/>
                            <w:left w:val="none" w:sz="0" w:space="0" w:color="auto"/>
                            <w:bottom w:val="none" w:sz="0" w:space="0" w:color="auto"/>
                            <w:right w:val="none" w:sz="0" w:space="0" w:color="auto"/>
                          </w:divBdr>
                          <w:divsChild>
                            <w:div w:id="233013127">
                              <w:marLeft w:val="0"/>
                              <w:marRight w:val="0"/>
                              <w:marTop w:val="0"/>
                              <w:marBottom w:val="0"/>
                              <w:divBdr>
                                <w:top w:val="none" w:sz="0" w:space="0" w:color="auto"/>
                                <w:left w:val="none" w:sz="0" w:space="0" w:color="auto"/>
                                <w:bottom w:val="none" w:sz="0" w:space="0" w:color="auto"/>
                                <w:right w:val="none" w:sz="0" w:space="0" w:color="auto"/>
                              </w:divBdr>
                              <w:divsChild>
                                <w:div w:id="1314719094">
                                  <w:marLeft w:val="0"/>
                                  <w:marRight w:val="0"/>
                                  <w:marTop w:val="0"/>
                                  <w:marBottom w:val="0"/>
                                  <w:divBdr>
                                    <w:top w:val="none" w:sz="0" w:space="0" w:color="auto"/>
                                    <w:left w:val="none" w:sz="0" w:space="0" w:color="auto"/>
                                    <w:bottom w:val="none" w:sz="0" w:space="0" w:color="auto"/>
                                    <w:right w:val="none" w:sz="0" w:space="0" w:color="auto"/>
                                  </w:divBdr>
                                  <w:divsChild>
                                    <w:div w:id="729621218">
                                      <w:marLeft w:val="0"/>
                                      <w:marRight w:val="0"/>
                                      <w:marTop w:val="0"/>
                                      <w:marBottom w:val="0"/>
                                      <w:divBdr>
                                        <w:top w:val="none" w:sz="0" w:space="0" w:color="auto"/>
                                        <w:left w:val="none" w:sz="0" w:space="0" w:color="auto"/>
                                        <w:bottom w:val="none" w:sz="0" w:space="0" w:color="auto"/>
                                        <w:right w:val="none" w:sz="0" w:space="0" w:color="auto"/>
                                      </w:divBdr>
                                      <w:divsChild>
                                        <w:div w:id="980646645">
                                          <w:marLeft w:val="0"/>
                                          <w:marRight w:val="0"/>
                                          <w:marTop w:val="0"/>
                                          <w:marBottom w:val="0"/>
                                          <w:divBdr>
                                            <w:top w:val="none" w:sz="0" w:space="0" w:color="auto"/>
                                            <w:left w:val="none" w:sz="0" w:space="0" w:color="auto"/>
                                            <w:bottom w:val="none" w:sz="0" w:space="0" w:color="auto"/>
                                            <w:right w:val="none" w:sz="0" w:space="0" w:color="auto"/>
                                          </w:divBdr>
                                          <w:divsChild>
                                            <w:div w:id="1839954590">
                                              <w:marLeft w:val="0"/>
                                              <w:marRight w:val="0"/>
                                              <w:marTop w:val="0"/>
                                              <w:marBottom w:val="0"/>
                                              <w:divBdr>
                                                <w:top w:val="none" w:sz="0" w:space="0" w:color="auto"/>
                                                <w:left w:val="none" w:sz="0" w:space="0" w:color="auto"/>
                                                <w:bottom w:val="none" w:sz="0" w:space="0" w:color="auto"/>
                                                <w:right w:val="none" w:sz="0" w:space="0" w:color="auto"/>
                                              </w:divBdr>
                                              <w:divsChild>
                                                <w:div w:id="810025290">
                                                  <w:marLeft w:val="0"/>
                                                  <w:marRight w:val="0"/>
                                                  <w:marTop w:val="0"/>
                                                  <w:marBottom w:val="0"/>
                                                  <w:divBdr>
                                                    <w:top w:val="none" w:sz="0" w:space="0" w:color="auto"/>
                                                    <w:left w:val="none" w:sz="0" w:space="0" w:color="auto"/>
                                                    <w:bottom w:val="none" w:sz="0" w:space="0" w:color="auto"/>
                                                    <w:right w:val="none" w:sz="0" w:space="0" w:color="auto"/>
                                                  </w:divBdr>
                                                  <w:divsChild>
                                                    <w:div w:id="886798629">
                                                      <w:marLeft w:val="0"/>
                                                      <w:marRight w:val="0"/>
                                                      <w:marTop w:val="0"/>
                                                      <w:marBottom w:val="0"/>
                                                      <w:divBdr>
                                                        <w:top w:val="none" w:sz="0" w:space="0" w:color="auto"/>
                                                        <w:left w:val="none" w:sz="0" w:space="0" w:color="auto"/>
                                                        <w:bottom w:val="none" w:sz="0" w:space="0" w:color="auto"/>
                                                        <w:right w:val="none" w:sz="0" w:space="0" w:color="auto"/>
                                                      </w:divBdr>
                                                      <w:divsChild>
                                                        <w:div w:id="2135319096">
                                                          <w:marLeft w:val="0"/>
                                                          <w:marRight w:val="0"/>
                                                          <w:marTop w:val="0"/>
                                                          <w:marBottom w:val="0"/>
                                                          <w:divBdr>
                                                            <w:top w:val="none" w:sz="0" w:space="0" w:color="auto"/>
                                                            <w:left w:val="none" w:sz="0" w:space="0" w:color="auto"/>
                                                            <w:bottom w:val="none" w:sz="0" w:space="0" w:color="auto"/>
                                                            <w:right w:val="none" w:sz="0" w:space="0" w:color="auto"/>
                                                          </w:divBdr>
                                                          <w:divsChild>
                                                            <w:div w:id="773593092">
                                                              <w:marLeft w:val="0"/>
                                                              <w:marRight w:val="0"/>
                                                              <w:marTop w:val="0"/>
                                                              <w:marBottom w:val="0"/>
                                                              <w:divBdr>
                                                                <w:top w:val="none" w:sz="0" w:space="0" w:color="auto"/>
                                                                <w:left w:val="none" w:sz="0" w:space="0" w:color="auto"/>
                                                                <w:bottom w:val="none" w:sz="0" w:space="0" w:color="auto"/>
                                                                <w:right w:val="none" w:sz="0" w:space="0" w:color="auto"/>
                                                              </w:divBdr>
                                                            </w:div>
                                                            <w:div w:id="1301568252">
                                                              <w:marLeft w:val="0"/>
                                                              <w:marRight w:val="0"/>
                                                              <w:marTop w:val="0"/>
                                                              <w:marBottom w:val="0"/>
                                                              <w:divBdr>
                                                                <w:top w:val="none" w:sz="0" w:space="0" w:color="auto"/>
                                                                <w:left w:val="none" w:sz="0" w:space="0" w:color="auto"/>
                                                                <w:bottom w:val="none" w:sz="0" w:space="0" w:color="auto"/>
                                                                <w:right w:val="none" w:sz="0" w:space="0" w:color="auto"/>
                                                              </w:divBdr>
                                                            </w:div>
                                                            <w:div w:id="5586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2931958">
      <w:bodyDiv w:val="1"/>
      <w:marLeft w:val="0"/>
      <w:marRight w:val="0"/>
      <w:marTop w:val="0"/>
      <w:marBottom w:val="0"/>
      <w:divBdr>
        <w:top w:val="none" w:sz="0" w:space="0" w:color="auto"/>
        <w:left w:val="none" w:sz="0" w:space="0" w:color="auto"/>
        <w:bottom w:val="none" w:sz="0" w:space="0" w:color="auto"/>
        <w:right w:val="none" w:sz="0" w:space="0" w:color="auto"/>
      </w:divBdr>
      <w:divsChild>
        <w:div w:id="1632859063">
          <w:marLeft w:val="0"/>
          <w:marRight w:val="0"/>
          <w:marTop w:val="0"/>
          <w:marBottom w:val="0"/>
          <w:divBdr>
            <w:top w:val="none" w:sz="0" w:space="0" w:color="auto"/>
            <w:left w:val="none" w:sz="0" w:space="0" w:color="auto"/>
            <w:bottom w:val="none" w:sz="0" w:space="0" w:color="auto"/>
            <w:right w:val="none" w:sz="0" w:space="0" w:color="auto"/>
          </w:divBdr>
          <w:divsChild>
            <w:div w:id="1446193104">
              <w:marLeft w:val="0"/>
              <w:marRight w:val="0"/>
              <w:marTop w:val="0"/>
              <w:marBottom w:val="0"/>
              <w:divBdr>
                <w:top w:val="none" w:sz="0" w:space="0" w:color="auto"/>
                <w:left w:val="none" w:sz="0" w:space="0" w:color="auto"/>
                <w:bottom w:val="none" w:sz="0" w:space="0" w:color="auto"/>
                <w:right w:val="none" w:sz="0" w:space="0" w:color="auto"/>
              </w:divBdr>
              <w:divsChild>
                <w:div w:id="7279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1187">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2">
          <w:marLeft w:val="0"/>
          <w:marRight w:val="0"/>
          <w:marTop w:val="0"/>
          <w:marBottom w:val="0"/>
          <w:divBdr>
            <w:top w:val="none" w:sz="0" w:space="0" w:color="auto"/>
            <w:left w:val="none" w:sz="0" w:space="0" w:color="auto"/>
            <w:bottom w:val="none" w:sz="0" w:space="0" w:color="auto"/>
            <w:right w:val="none" w:sz="0" w:space="0" w:color="auto"/>
          </w:divBdr>
          <w:divsChild>
            <w:div w:id="115680662">
              <w:marLeft w:val="0"/>
              <w:marRight w:val="0"/>
              <w:marTop w:val="0"/>
              <w:marBottom w:val="0"/>
              <w:divBdr>
                <w:top w:val="none" w:sz="0" w:space="0" w:color="auto"/>
                <w:left w:val="none" w:sz="0" w:space="0" w:color="auto"/>
                <w:bottom w:val="none" w:sz="0" w:space="0" w:color="auto"/>
                <w:right w:val="none" w:sz="0" w:space="0" w:color="auto"/>
              </w:divBdr>
              <w:divsChild>
                <w:div w:id="1807160251">
                  <w:marLeft w:val="0"/>
                  <w:marRight w:val="0"/>
                  <w:marTop w:val="0"/>
                  <w:marBottom w:val="0"/>
                  <w:divBdr>
                    <w:top w:val="none" w:sz="0" w:space="0" w:color="auto"/>
                    <w:left w:val="none" w:sz="0" w:space="0" w:color="auto"/>
                    <w:bottom w:val="none" w:sz="0" w:space="0" w:color="auto"/>
                    <w:right w:val="none" w:sz="0" w:space="0" w:color="auto"/>
                  </w:divBdr>
                  <w:divsChild>
                    <w:div w:id="562177440">
                      <w:marLeft w:val="0"/>
                      <w:marRight w:val="0"/>
                      <w:marTop w:val="0"/>
                      <w:marBottom w:val="0"/>
                      <w:divBdr>
                        <w:top w:val="none" w:sz="0" w:space="0" w:color="auto"/>
                        <w:left w:val="none" w:sz="0" w:space="0" w:color="auto"/>
                        <w:bottom w:val="none" w:sz="0" w:space="0" w:color="auto"/>
                        <w:right w:val="none" w:sz="0" w:space="0" w:color="auto"/>
                      </w:divBdr>
                      <w:divsChild>
                        <w:div w:id="1832868511">
                          <w:marLeft w:val="0"/>
                          <w:marRight w:val="0"/>
                          <w:marTop w:val="100"/>
                          <w:marBottom w:val="100"/>
                          <w:divBdr>
                            <w:top w:val="none" w:sz="0" w:space="0" w:color="auto"/>
                            <w:left w:val="none" w:sz="0" w:space="0" w:color="auto"/>
                            <w:bottom w:val="none" w:sz="0" w:space="0" w:color="auto"/>
                            <w:right w:val="none" w:sz="0" w:space="0" w:color="auto"/>
                          </w:divBdr>
                          <w:divsChild>
                            <w:div w:id="1257711101">
                              <w:marLeft w:val="0"/>
                              <w:marRight w:val="0"/>
                              <w:marTop w:val="0"/>
                              <w:marBottom w:val="0"/>
                              <w:divBdr>
                                <w:top w:val="none" w:sz="0" w:space="0" w:color="auto"/>
                                <w:left w:val="none" w:sz="0" w:space="0" w:color="auto"/>
                                <w:bottom w:val="none" w:sz="0" w:space="0" w:color="auto"/>
                                <w:right w:val="none" w:sz="0" w:space="0" w:color="auto"/>
                              </w:divBdr>
                              <w:divsChild>
                                <w:div w:id="485315608">
                                  <w:marLeft w:val="0"/>
                                  <w:marRight w:val="0"/>
                                  <w:marTop w:val="0"/>
                                  <w:marBottom w:val="0"/>
                                  <w:divBdr>
                                    <w:top w:val="none" w:sz="0" w:space="0" w:color="auto"/>
                                    <w:left w:val="none" w:sz="0" w:space="0" w:color="auto"/>
                                    <w:bottom w:val="none" w:sz="0" w:space="0" w:color="auto"/>
                                    <w:right w:val="none" w:sz="0" w:space="0" w:color="auto"/>
                                  </w:divBdr>
                                  <w:divsChild>
                                    <w:div w:id="1182233979">
                                      <w:marLeft w:val="0"/>
                                      <w:marRight w:val="0"/>
                                      <w:marTop w:val="0"/>
                                      <w:marBottom w:val="0"/>
                                      <w:divBdr>
                                        <w:top w:val="none" w:sz="0" w:space="0" w:color="auto"/>
                                        <w:left w:val="none" w:sz="0" w:space="0" w:color="auto"/>
                                        <w:bottom w:val="none" w:sz="0" w:space="0" w:color="auto"/>
                                        <w:right w:val="none" w:sz="0" w:space="0" w:color="auto"/>
                                      </w:divBdr>
                                      <w:divsChild>
                                        <w:div w:id="1947882934">
                                          <w:marLeft w:val="0"/>
                                          <w:marRight w:val="0"/>
                                          <w:marTop w:val="0"/>
                                          <w:marBottom w:val="0"/>
                                          <w:divBdr>
                                            <w:top w:val="none" w:sz="0" w:space="0" w:color="auto"/>
                                            <w:left w:val="none" w:sz="0" w:space="0" w:color="auto"/>
                                            <w:bottom w:val="none" w:sz="0" w:space="0" w:color="auto"/>
                                            <w:right w:val="none" w:sz="0" w:space="0" w:color="auto"/>
                                          </w:divBdr>
                                          <w:divsChild>
                                            <w:div w:id="1057705095">
                                              <w:marLeft w:val="0"/>
                                              <w:marRight w:val="0"/>
                                              <w:marTop w:val="0"/>
                                              <w:marBottom w:val="0"/>
                                              <w:divBdr>
                                                <w:top w:val="none" w:sz="0" w:space="0" w:color="auto"/>
                                                <w:left w:val="none" w:sz="0" w:space="0" w:color="auto"/>
                                                <w:bottom w:val="none" w:sz="0" w:space="0" w:color="auto"/>
                                                <w:right w:val="none" w:sz="0" w:space="0" w:color="auto"/>
                                              </w:divBdr>
                                              <w:divsChild>
                                                <w:div w:id="741637494">
                                                  <w:marLeft w:val="0"/>
                                                  <w:marRight w:val="0"/>
                                                  <w:marTop w:val="0"/>
                                                  <w:marBottom w:val="0"/>
                                                  <w:divBdr>
                                                    <w:top w:val="none" w:sz="0" w:space="0" w:color="auto"/>
                                                    <w:left w:val="none" w:sz="0" w:space="0" w:color="auto"/>
                                                    <w:bottom w:val="none" w:sz="0" w:space="0" w:color="auto"/>
                                                    <w:right w:val="none" w:sz="0" w:space="0" w:color="auto"/>
                                                  </w:divBdr>
                                                  <w:divsChild>
                                                    <w:div w:id="1502237750">
                                                      <w:marLeft w:val="0"/>
                                                      <w:marRight w:val="0"/>
                                                      <w:marTop w:val="0"/>
                                                      <w:marBottom w:val="0"/>
                                                      <w:divBdr>
                                                        <w:top w:val="none" w:sz="0" w:space="0" w:color="auto"/>
                                                        <w:left w:val="none" w:sz="0" w:space="0" w:color="auto"/>
                                                        <w:bottom w:val="none" w:sz="0" w:space="0" w:color="auto"/>
                                                        <w:right w:val="none" w:sz="0" w:space="0" w:color="auto"/>
                                                      </w:divBdr>
                                                      <w:divsChild>
                                                        <w:div w:id="471558397">
                                                          <w:marLeft w:val="0"/>
                                                          <w:marRight w:val="0"/>
                                                          <w:marTop w:val="0"/>
                                                          <w:marBottom w:val="0"/>
                                                          <w:divBdr>
                                                            <w:top w:val="none" w:sz="0" w:space="0" w:color="auto"/>
                                                            <w:left w:val="none" w:sz="0" w:space="0" w:color="auto"/>
                                                            <w:bottom w:val="none" w:sz="0" w:space="0" w:color="auto"/>
                                                            <w:right w:val="none" w:sz="0" w:space="0" w:color="auto"/>
                                                          </w:divBdr>
                                                          <w:divsChild>
                                                            <w:div w:id="816192047">
                                                              <w:marLeft w:val="0"/>
                                                              <w:marRight w:val="0"/>
                                                              <w:marTop w:val="0"/>
                                                              <w:marBottom w:val="0"/>
                                                              <w:divBdr>
                                                                <w:top w:val="none" w:sz="0" w:space="0" w:color="auto"/>
                                                                <w:left w:val="none" w:sz="0" w:space="0" w:color="auto"/>
                                                                <w:bottom w:val="none" w:sz="0" w:space="0" w:color="auto"/>
                                                                <w:right w:val="none" w:sz="0" w:space="0" w:color="auto"/>
                                                              </w:divBdr>
                                                              <w:divsChild>
                                                                <w:div w:id="71632210">
                                                                  <w:marLeft w:val="0"/>
                                                                  <w:marRight w:val="0"/>
                                                                  <w:marTop w:val="0"/>
                                                                  <w:marBottom w:val="0"/>
                                                                  <w:divBdr>
                                                                    <w:top w:val="none" w:sz="0" w:space="0" w:color="auto"/>
                                                                    <w:left w:val="none" w:sz="0" w:space="0" w:color="auto"/>
                                                                    <w:bottom w:val="none" w:sz="0" w:space="0" w:color="auto"/>
                                                                    <w:right w:val="none" w:sz="0" w:space="0" w:color="auto"/>
                                                                  </w:divBdr>
                                                                  <w:divsChild>
                                                                    <w:div w:id="646862664">
                                                                      <w:marLeft w:val="0"/>
                                                                      <w:marRight w:val="0"/>
                                                                      <w:marTop w:val="0"/>
                                                                      <w:marBottom w:val="0"/>
                                                                      <w:divBdr>
                                                                        <w:top w:val="none" w:sz="0" w:space="0" w:color="auto"/>
                                                                        <w:left w:val="none" w:sz="0" w:space="0" w:color="auto"/>
                                                                        <w:bottom w:val="none" w:sz="0" w:space="0" w:color="auto"/>
                                                                        <w:right w:val="none" w:sz="0" w:space="0" w:color="auto"/>
                                                                      </w:divBdr>
                                                                    </w:div>
                                                                    <w:div w:id="935672212">
                                                                      <w:marLeft w:val="0"/>
                                                                      <w:marRight w:val="0"/>
                                                                      <w:marTop w:val="0"/>
                                                                      <w:marBottom w:val="0"/>
                                                                      <w:divBdr>
                                                                        <w:top w:val="none" w:sz="0" w:space="0" w:color="auto"/>
                                                                        <w:left w:val="none" w:sz="0" w:space="0" w:color="auto"/>
                                                                        <w:bottom w:val="none" w:sz="0" w:space="0" w:color="auto"/>
                                                                        <w:right w:val="none" w:sz="0" w:space="0" w:color="auto"/>
                                                                      </w:divBdr>
                                                                      <w:divsChild>
                                                                        <w:div w:id="1263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880307">
      <w:bodyDiv w:val="1"/>
      <w:marLeft w:val="0"/>
      <w:marRight w:val="0"/>
      <w:marTop w:val="0"/>
      <w:marBottom w:val="0"/>
      <w:divBdr>
        <w:top w:val="none" w:sz="0" w:space="0" w:color="auto"/>
        <w:left w:val="none" w:sz="0" w:space="0" w:color="auto"/>
        <w:bottom w:val="none" w:sz="0" w:space="0" w:color="auto"/>
        <w:right w:val="none" w:sz="0" w:space="0" w:color="auto"/>
      </w:divBdr>
      <w:divsChild>
        <w:div w:id="830222712">
          <w:marLeft w:val="0"/>
          <w:marRight w:val="0"/>
          <w:marTop w:val="0"/>
          <w:marBottom w:val="0"/>
          <w:divBdr>
            <w:top w:val="none" w:sz="0" w:space="0" w:color="auto"/>
            <w:left w:val="none" w:sz="0" w:space="0" w:color="auto"/>
            <w:bottom w:val="none" w:sz="0" w:space="0" w:color="auto"/>
            <w:right w:val="none" w:sz="0" w:space="0" w:color="auto"/>
          </w:divBdr>
          <w:divsChild>
            <w:div w:id="1706102209">
              <w:marLeft w:val="0"/>
              <w:marRight w:val="0"/>
              <w:marTop w:val="0"/>
              <w:marBottom w:val="0"/>
              <w:divBdr>
                <w:top w:val="none" w:sz="0" w:space="0" w:color="auto"/>
                <w:left w:val="none" w:sz="0" w:space="0" w:color="auto"/>
                <w:bottom w:val="none" w:sz="0" w:space="0" w:color="auto"/>
                <w:right w:val="none" w:sz="0" w:space="0" w:color="auto"/>
              </w:divBdr>
            </w:div>
            <w:div w:id="823089812">
              <w:marLeft w:val="0"/>
              <w:marRight w:val="0"/>
              <w:marTop w:val="0"/>
              <w:marBottom w:val="0"/>
              <w:divBdr>
                <w:top w:val="none" w:sz="0" w:space="0" w:color="auto"/>
                <w:left w:val="none" w:sz="0" w:space="0" w:color="auto"/>
                <w:bottom w:val="none" w:sz="0" w:space="0" w:color="auto"/>
                <w:right w:val="none" w:sz="0" w:space="0" w:color="auto"/>
              </w:divBdr>
            </w:div>
            <w:div w:id="362170865">
              <w:marLeft w:val="0"/>
              <w:marRight w:val="0"/>
              <w:marTop w:val="0"/>
              <w:marBottom w:val="0"/>
              <w:divBdr>
                <w:top w:val="none" w:sz="0" w:space="0" w:color="auto"/>
                <w:left w:val="none" w:sz="0" w:space="0" w:color="auto"/>
                <w:bottom w:val="none" w:sz="0" w:space="0" w:color="auto"/>
                <w:right w:val="none" w:sz="0" w:space="0" w:color="auto"/>
              </w:divBdr>
              <w:divsChild>
                <w:div w:id="307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6121">
      <w:bodyDiv w:val="1"/>
      <w:marLeft w:val="0"/>
      <w:marRight w:val="0"/>
      <w:marTop w:val="0"/>
      <w:marBottom w:val="0"/>
      <w:divBdr>
        <w:top w:val="none" w:sz="0" w:space="0" w:color="auto"/>
        <w:left w:val="none" w:sz="0" w:space="0" w:color="auto"/>
        <w:bottom w:val="none" w:sz="0" w:space="0" w:color="auto"/>
        <w:right w:val="none" w:sz="0" w:space="0" w:color="auto"/>
      </w:divBdr>
      <w:divsChild>
        <w:div w:id="761994938">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
            <w:div w:id="1556769020">
              <w:marLeft w:val="0"/>
              <w:marRight w:val="0"/>
              <w:marTop w:val="0"/>
              <w:marBottom w:val="0"/>
              <w:divBdr>
                <w:top w:val="none" w:sz="0" w:space="0" w:color="auto"/>
                <w:left w:val="none" w:sz="0" w:space="0" w:color="auto"/>
                <w:bottom w:val="none" w:sz="0" w:space="0" w:color="auto"/>
                <w:right w:val="none" w:sz="0" w:space="0" w:color="auto"/>
              </w:divBdr>
              <w:divsChild>
                <w:div w:id="1984042953">
                  <w:marLeft w:val="0"/>
                  <w:marRight w:val="0"/>
                  <w:marTop w:val="0"/>
                  <w:marBottom w:val="0"/>
                  <w:divBdr>
                    <w:top w:val="none" w:sz="0" w:space="0" w:color="auto"/>
                    <w:left w:val="none" w:sz="0" w:space="0" w:color="auto"/>
                    <w:bottom w:val="none" w:sz="0" w:space="0" w:color="auto"/>
                    <w:right w:val="none" w:sz="0" w:space="0" w:color="auto"/>
                  </w:divBdr>
                </w:div>
                <w:div w:id="422843519">
                  <w:marLeft w:val="0"/>
                  <w:marRight w:val="0"/>
                  <w:marTop w:val="0"/>
                  <w:marBottom w:val="0"/>
                  <w:divBdr>
                    <w:top w:val="none" w:sz="0" w:space="0" w:color="auto"/>
                    <w:left w:val="none" w:sz="0" w:space="0" w:color="auto"/>
                    <w:bottom w:val="none" w:sz="0" w:space="0" w:color="auto"/>
                    <w:right w:val="none" w:sz="0" w:space="0" w:color="auto"/>
                  </w:divBdr>
                  <w:divsChild>
                    <w:div w:id="2008164757">
                      <w:marLeft w:val="0"/>
                      <w:marRight w:val="0"/>
                      <w:marTop w:val="0"/>
                      <w:marBottom w:val="0"/>
                      <w:divBdr>
                        <w:top w:val="none" w:sz="0" w:space="0" w:color="auto"/>
                        <w:left w:val="none" w:sz="0" w:space="0" w:color="auto"/>
                        <w:bottom w:val="none" w:sz="0" w:space="0" w:color="auto"/>
                        <w:right w:val="none" w:sz="0" w:space="0" w:color="auto"/>
                      </w:divBdr>
                    </w:div>
                    <w:div w:id="2117748234">
                      <w:marLeft w:val="0"/>
                      <w:marRight w:val="0"/>
                      <w:marTop w:val="0"/>
                      <w:marBottom w:val="0"/>
                      <w:divBdr>
                        <w:top w:val="none" w:sz="0" w:space="0" w:color="auto"/>
                        <w:left w:val="none" w:sz="0" w:space="0" w:color="auto"/>
                        <w:bottom w:val="none" w:sz="0" w:space="0" w:color="auto"/>
                        <w:right w:val="none" w:sz="0" w:space="0" w:color="auto"/>
                      </w:divBdr>
                      <w:divsChild>
                        <w:div w:id="993334909">
                          <w:marLeft w:val="0"/>
                          <w:marRight w:val="0"/>
                          <w:marTop w:val="0"/>
                          <w:marBottom w:val="0"/>
                          <w:divBdr>
                            <w:top w:val="none" w:sz="0" w:space="0" w:color="auto"/>
                            <w:left w:val="none" w:sz="0" w:space="0" w:color="auto"/>
                            <w:bottom w:val="none" w:sz="0" w:space="0" w:color="auto"/>
                            <w:right w:val="none" w:sz="0" w:space="0" w:color="auto"/>
                          </w:divBdr>
                        </w:div>
                        <w:div w:id="887957450">
                          <w:marLeft w:val="0"/>
                          <w:marRight w:val="0"/>
                          <w:marTop w:val="0"/>
                          <w:marBottom w:val="0"/>
                          <w:divBdr>
                            <w:top w:val="none" w:sz="0" w:space="0" w:color="auto"/>
                            <w:left w:val="none" w:sz="0" w:space="0" w:color="auto"/>
                            <w:bottom w:val="none" w:sz="0" w:space="0" w:color="auto"/>
                            <w:right w:val="none" w:sz="0" w:space="0" w:color="auto"/>
                          </w:divBdr>
                        </w:div>
                        <w:div w:id="304161917">
                          <w:marLeft w:val="0"/>
                          <w:marRight w:val="0"/>
                          <w:marTop w:val="0"/>
                          <w:marBottom w:val="0"/>
                          <w:divBdr>
                            <w:top w:val="none" w:sz="0" w:space="0" w:color="auto"/>
                            <w:left w:val="none" w:sz="0" w:space="0" w:color="auto"/>
                            <w:bottom w:val="none" w:sz="0" w:space="0" w:color="auto"/>
                            <w:right w:val="none" w:sz="0" w:space="0" w:color="auto"/>
                          </w:divBdr>
                        </w:div>
                        <w:div w:id="1562015986">
                          <w:marLeft w:val="0"/>
                          <w:marRight w:val="0"/>
                          <w:marTop w:val="0"/>
                          <w:marBottom w:val="0"/>
                          <w:divBdr>
                            <w:top w:val="none" w:sz="0" w:space="0" w:color="auto"/>
                            <w:left w:val="none" w:sz="0" w:space="0" w:color="auto"/>
                            <w:bottom w:val="none" w:sz="0" w:space="0" w:color="auto"/>
                            <w:right w:val="none" w:sz="0" w:space="0" w:color="auto"/>
                          </w:divBdr>
                        </w:div>
                        <w:div w:id="2080857496">
                          <w:marLeft w:val="0"/>
                          <w:marRight w:val="0"/>
                          <w:marTop w:val="0"/>
                          <w:marBottom w:val="0"/>
                          <w:divBdr>
                            <w:top w:val="none" w:sz="0" w:space="0" w:color="auto"/>
                            <w:left w:val="none" w:sz="0" w:space="0" w:color="auto"/>
                            <w:bottom w:val="none" w:sz="0" w:space="0" w:color="auto"/>
                            <w:right w:val="none" w:sz="0" w:space="0" w:color="auto"/>
                          </w:divBdr>
                        </w:div>
                        <w:div w:id="940573808">
                          <w:marLeft w:val="0"/>
                          <w:marRight w:val="0"/>
                          <w:marTop w:val="0"/>
                          <w:marBottom w:val="0"/>
                          <w:divBdr>
                            <w:top w:val="none" w:sz="0" w:space="0" w:color="auto"/>
                            <w:left w:val="none" w:sz="0" w:space="0" w:color="auto"/>
                            <w:bottom w:val="none" w:sz="0" w:space="0" w:color="auto"/>
                            <w:right w:val="none" w:sz="0" w:space="0" w:color="auto"/>
                          </w:divBdr>
                        </w:div>
                        <w:div w:id="1161656861">
                          <w:marLeft w:val="0"/>
                          <w:marRight w:val="0"/>
                          <w:marTop w:val="0"/>
                          <w:marBottom w:val="0"/>
                          <w:divBdr>
                            <w:top w:val="none" w:sz="0" w:space="0" w:color="auto"/>
                            <w:left w:val="none" w:sz="0" w:space="0" w:color="auto"/>
                            <w:bottom w:val="none" w:sz="0" w:space="0" w:color="auto"/>
                            <w:right w:val="none" w:sz="0" w:space="0" w:color="auto"/>
                          </w:divBdr>
                        </w:div>
                        <w:div w:id="1354961715">
                          <w:marLeft w:val="0"/>
                          <w:marRight w:val="0"/>
                          <w:marTop w:val="0"/>
                          <w:marBottom w:val="0"/>
                          <w:divBdr>
                            <w:top w:val="none" w:sz="0" w:space="0" w:color="auto"/>
                            <w:left w:val="none" w:sz="0" w:space="0" w:color="auto"/>
                            <w:bottom w:val="none" w:sz="0" w:space="0" w:color="auto"/>
                            <w:right w:val="none" w:sz="0" w:space="0" w:color="auto"/>
                          </w:divBdr>
                        </w:div>
                        <w:div w:id="268897930">
                          <w:marLeft w:val="0"/>
                          <w:marRight w:val="0"/>
                          <w:marTop w:val="0"/>
                          <w:marBottom w:val="0"/>
                          <w:divBdr>
                            <w:top w:val="none" w:sz="0" w:space="0" w:color="auto"/>
                            <w:left w:val="none" w:sz="0" w:space="0" w:color="auto"/>
                            <w:bottom w:val="none" w:sz="0" w:space="0" w:color="auto"/>
                            <w:right w:val="none" w:sz="0" w:space="0" w:color="auto"/>
                          </w:divBdr>
                        </w:div>
                        <w:div w:id="1517385906">
                          <w:marLeft w:val="0"/>
                          <w:marRight w:val="0"/>
                          <w:marTop w:val="0"/>
                          <w:marBottom w:val="0"/>
                          <w:divBdr>
                            <w:top w:val="none" w:sz="0" w:space="0" w:color="auto"/>
                            <w:left w:val="none" w:sz="0" w:space="0" w:color="auto"/>
                            <w:bottom w:val="none" w:sz="0" w:space="0" w:color="auto"/>
                            <w:right w:val="none" w:sz="0" w:space="0" w:color="auto"/>
                          </w:divBdr>
                        </w:div>
                        <w:div w:id="1682976737">
                          <w:marLeft w:val="0"/>
                          <w:marRight w:val="0"/>
                          <w:marTop w:val="0"/>
                          <w:marBottom w:val="0"/>
                          <w:divBdr>
                            <w:top w:val="none" w:sz="0" w:space="0" w:color="auto"/>
                            <w:left w:val="none" w:sz="0" w:space="0" w:color="auto"/>
                            <w:bottom w:val="none" w:sz="0" w:space="0" w:color="auto"/>
                            <w:right w:val="none" w:sz="0" w:space="0" w:color="auto"/>
                          </w:divBdr>
                        </w:div>
                        <w:div w:id="1510215621">
                          <w:marLeft w:val="0"/>
                          <w:marRight w:val="0"/>
                          <w:marTop w:val="0"/>
                          <w:marBottom w:val="0"/>
                          <w:divBdr>
                            <w:top w:val="none" w:sz="0" w:space="0" w:color="auto"/>
                            <w:left w:val="none" w:sz="0" w:space="0" w:color="auto"/>
                            <w:bottom w:val="none" w:sz="0" w:space="0" w:color="auto"/>
                            <w:right w:val="none" w:sz="0" w:space="0" w:color="auto"/>
                          </w:divBdr>
                        </w:div>
                        <w:div w:id="349182400">
                          <w:marLeft w:val="0"/>
                          <w:marRight w:val="0"/>
                          <w:marTop w:val="0"/>
                          <w:marBottom w:val="0"/>
                          <w:divBdr>
                            <w:top w:val="none" w:sz="0" w:space="0" w:color="auto"/>
                            <w:left w:val="none" w:sz="0" w:space="0" w:color="auto"/>
                            <w:bottom w:val="none" w:sz="0" w:space="0" w:color="auto"/>
                            <w:right w:val="none" w:sz="0" w:space="0" w:color="auto"/>
                          </w:divBdr>
                        </w:div>
                        <w:div w:id="1752577934">
                          <w:marLeft w:val="0"/>
                          <w:marRight w:val="0"/>
                          <w:marTop w:val="0"/>
                          <w:marBottom w:val="0"/>
                          <w:divBdr>
                            <w:top w:val="none" w:sz="0" w:space="0" w:color="auto"/>
                            <w:left w:val="none" w:sz="0" w:space="0" w:color="auto"/>
                            <w:bottom w:val="none" w:sz="0" w:space="0" w:color="auto"/>
                            <w:right w:val="none" w:sz="0" w:space="0" w:color="auto"/>
                          </w:divBdr>
                        </w:div>
                        <w:div w:id="1454203181">
                          <w:marLeft w:val="0"/>
                          <w:marRight w:val="0"/>
                          <w:marTop w:val="0"/>
                          <w:marBottom w:val="0"/>
                          <w:divBdr>
                            <w:top w:val="none" w:sz="0" w:space="0" w:color="auto"/>
                            <w:left w:val="none" w:sz="0" w:space="0" w:color="auto"/>
                            <w:bottom w:val="none" w:sz="0" w:space="0" w:color="auto"/>
                            <w:right w:val="none" w:sz="0" w:space="0" w:color="auto"/>
                          </w:divBdr>
                        </w:div>
                        <w:div w:id="687410308">
                          <w:marLeft w:val="0"/>
                          <w:marRight w:val="0"/>
                          <w:marTop w:val="0"/>
                          <w:marBottom w:val="0"/>
                          <w:divBdr>
                            <w:top w:val="none" w:sz="0" w:space="0" w:color="auto"/>
                            <w:left w:val="none" w:sz="0" w:space="0" w:color="auto"/>
                            <w:bottom w:val="none" w:sz="0" w:space="0" w:color="auto"/>
                            <w:right w:val="none" w:sz="0" w:space="0" w:color="auto"/>
                          </w:divBdr>
                        </w:div>
                        <w:div w:id="738480855">
                          <w:marLeft w:val="0"/>
                          <w:marRight w:val="0"/>
                          <w:marTop w:val="0"/>
                          <w:marBottom w:val="0"/>
                          <w:divBdr>
                            <w:top w:val="none" w:sz="0" w:space="0" w:color="auto"/>
                            <w:left w:val="none" w:sz="0" w:space="0" w:color="auto"/>
                            <w:bottom w:val="none" w:sz="0" w:space="0" w:color="auto"/>
                            <w:right w:val="none" w:sz="0" w:space="0" w:color="auto"/>
                          </w:divBdr>
                        </w:div>
                        <w:div w:id="493187344">
                          <w:marLeft w:val="0"/>
                          <w:marRight w:val="0"/>
                          <w:marTop w:val="0"/>
                          <w:marBottom w:val="0"/>
                          <w:divBdr>
                            <w:top w:val="none" w:sz="0" w:space="0" w:color="auto"/>
                            <w:left w:val="none" w:sz="0" w:space="0" w:color="auto"/>
                            <w:bottom w:val="none" w:sz="0" w:space="0" w:color="auto"/>
                            <w:right w:val="none" w:sz="0" w:space="0" w:color="auto"/>
                          </w:divBdr>
                        </w:div>
                        <w:div w:id="263540296">
                          <w:marLeft w:val="0"/>
                          <w:marRight w:val="0"/>
                          <w:marTop w:val="0"/>
                          <w:marBottom w:val="0"/>
                          <w:divBdr>
                            <w:top w:val="none" w:sz="0" w:space="0" w:color="auto"/>
                            <w:left w:val="none" w:sz="0" w:space="0" w:color="auto"/>
                            <w:bottom w:val="none" w:sz="0" w:space="0" w:color="auto"/>
                            <w:right w:val="none" w:sz="0" w:space="0" w:color="auto"/>
                          </w:divBdr>
                        </w:div>
                        <w:div w:id="901283730">
                          <w:marLeft w:val="0"/>
                          <w:marRight w:val="0"/>
                          <w:marTop w:val="0"/>
                          <w:marBottom w:val="0"/>
                          <w:divBdr>
                            <w:top w:val="none" w:sz="0" w:space="0" w:color="auto"/>
                            <w:left w:val="none" w:sz="0" w:space="0" w:color="auto"/>
                            <w:bottom w:val="none" w:sz="0" w:space="0" w:color="auto"/>
                            <w:right w:val="none" w:sz="0" w:space="0" w:color="auto"/>
                          </w:divBdr>
                        </w:div>
                        <w:div w:id="528684416">
                          <w:marLeft w:val="0"/>
                          <w:marRight w:val="0"/>
                          <w:marTop w:val="0"/>
                          <w:marBottom w:val="0"/>
                          <w:divBdr>
                            <w:top w:val="none" w:sz="0" w:space="0" w:color="auto"/>
                            <w:left w:val="none" w:sz="0" w:space="0" w:color="auto"/>
                            <w:bottom w:val="none" w:sz="0" w:space="0" w:color="auto"/>
                            <w:right w:val="none" w:sz="0" w:space="0" w:color="auto"/>
                          </w:divBdr>
                        </w:div>
                        <w:div w:id="1849909124">
                          <w:marLeft w:val="0"/>
                          <w:marRight w:val="0"/>
                          <w:marTop w:val="0"/>
                          <w:marBottom w:val="0"/>
                          <w:divBdr>
                            <w:top w:val="none" w:sz="0" w:space="0" w:color="auto"/>
                            <w:left w:val="none" w:sz="0" w:space="0" w:color="auto"/>
                            <w:bottom w:val="none" w:sz="0" w:space="0" w:color="auto"/>
                            <w:right w:val="none" w:sz="0" w:space="0" w:color="auto"/>
                          </w:divBdr>
                        </w:div>
                        <w:div w:id="2018457360">
                          <w:marLeft w:val="0"/>
                          <w:marRight w:val="0"/>
                          <w:marTop w:val="0"/>
                          <w:marBottom w:val="0"/>
                          <w:divBdr>
                            <w:top w:val="none" w:sz="0" w:space="0" w:color="auto"/>
                            <w:left w:val="none" w:sz="0" w:space="0" w:color="auto"/>
                            <w:bottom w:val="none" w:sz="0" w:space="0" w:color="auto"/>
                            <w:right w:val="none" w:sz="0" w:space="0" w:color="auto"/>
                          </w:divBdr>
                        </w:div>
                        <w:div w:id="1955863944">
                          <w:marLeft w:val="0"/>
                          <w:marRight w:val="0"/>
                          <w:marTop w:val="0"/>
                          <w:marBottom w:val="0"/>
                          <w:divBdr>
                            <w:top w:val="none" w:sz="0" w:space="0" w:color="auto"/>
                            <w:left w:val="none" w:sz="0" w:space="0" w:color="auto"/>
                            <w:bottom w:val="none" w:sz="0" w:space="0" w:color="auto"/>
                            <w:right w:val="none" w:sz="0" w:space="0" w:color="auto"/>
                          </w:divBdr>
                        </w:div>
                        <w:div w:id="1854416763">
                          <w:marLeft w:val="0"/>
                          <w:marRight w:val="0"/>
                          <w:marTop w:val="0"/>
                          <w:marBottom w:val="0"/>
                          <w:divBdr>
                            <w:top w:val="none" w:sz="0" w:space="0" w:color="auto"/>
                            <w:left w:val="none" w:sz="0" w:space="0" w:color="auto"/>
                            <w:bottom w:val="none" w:sz="0" w:space="0" w:color="auto"/>
                            <w:right w:val="none" w:sz="0" w:space="0" w:color="auto"/>
                          </w:divBdr>
                        </w:div>
                        <w:div w:id="623313435">
                          <w:marLeft w:val="0"/>
                          <w:marRight w:val="0"/>
                          <w:marTop w:val="0"/>
                          <w:marBottom w:val="0"/>
                          <w:divBdr>
                            <w:top w:val="none" w:sz="0" w:space="0" w:color="auto"/>
                            <w:left w:val="none" w:sz="0" w:space="0" w:color="auto"/>
                            <w:bottom w:val="none" w:sz="0" w:space="0" w:color="auto"/>
                            <w:right w:val="none" w:sz="0" w:space="0" w:color="auto"/>
                          </w:divBdr>
                        </w:div>
                        <w:div w:id="1151095542">
                          <w:marLeft w:val="0"/>
                          <w:marRight w:val="0"/>
                          <w:marTop w:val="0"/>
                          <w:marBottom w:val="0"/>
                          <w:divBdr>
                            <w:top w:val="none" w:sz="0" w:space="0" w:color="auto"/>
                            <w:left w:val="none" w:sz="0" w:space="0" w:color="auto"/>
                            <w:bottom w:val="none" w:sz="0" w:space="0" w:color="auto"/>
                            <w:right w:val="none" w:sz="0" w:space="0" w:color="auto"/>
                          </w:divBdr>
                        </w:div>
                        <w:div w:id="1227230752">
                          <w:marLeft w:val="0"/>
                          <w:marRight w:val="0"/>
                          <w:marTop w:val="0"/>
                          <w:marBottom w:val="0"/>
                          <w:divBdr>
                            <w:top w:val="none" w:sz="0" w:space="0" w:color="auto"/>
                            <w:left w:val="none" w:sz="0" w:space="0" w:color="auto"/>
                            <w:bottom w:val="none" w:sz="0" w:space="0" w:color="auto"/>
                            <w:right w:val="none" w:sz="0" w:space="0" w:color="auto"/>
                          </w:divBdr>
                        </w:div>
                        <w:div w:id="1535920686">
                          <w:marLeft w:val="0"/>
                          <w:marRight w:val="0"/>
                          <w:marTop w:val="0"/>
                          <w:marBottom w:val="0"/>
                          <w:divBdr>
                            <w:top w:val="none" w:sz="0" w:space="0" w:color="auto"/>
                            <w:left w:val="none" w:sz="0" w:space="0" w:color="auto"/>
                            <w:bottom w:val="none" w:sz="0" w:space="0" w:color="auto"/>
                            <w:right w:val="none" w:sz="0" w:space="0" w:color="auto"/>
                          </w:divBdr>
                        </w:div>
                        <w:div w:id="1625573780">
                          <w:marLeft w:val="0"/>
                          <w:marRight w:val="0"/>
                          <w:marTop w:val="0"/>
                          <w:marBottom w:val="0"/>
                          <w:divBdr>
                            <w:top w:val="none" w:sz="0" w:space="0" w:color="auto"/>
                            <w:left w:val="none" w:sz="0" w:space="0" w:color="auto"/>
                            <w:bottom w:val="none" w:sz="0" w:space="0" w:color="auto"/>
                            <w:right w:val="none" w:sz="0" w:space="0" w:color="auto"/>
                          </w:divBdr>
                        </w:div>
                        <w:div w:id="1645700094">
                          <w:marLeft w:val="0"/>
                          <w:marRight w:val="0"/>
                          <w:marTop w:val="0"/>
                          <w:marBottom w:val="0"/>
                          <w:divBdr>
                            <w:top w:val="none" w:sz="0" w:space="0" w:color="auto"/>
                            <w:left w:val="none" w:sz="0" w:space="0" w:color="auto"/>
                            <w:bottom w:val="none" w:sz="0" w:space="0" w:color="auto"/>
                            <w:right w:val="none" w:sz="0" w:space="0" w:color="auto"/>
                          </w:divBdr>
                        </w:div>
                        <w:div w:id="798694220">
                          <w:marLeft w:val="0"/>
                          <w:marRight w:val="0"/>
                          <w:marTop w:val="0"/>
                          <w:marBottom w:val="0"/>
                          <w:divBdr>
                            <w:top w:val="none" w:sz="0" w:space="0" w:color="auto"/>
                            <w:left w:val="none" w:sz="0" w:space="0" w:color="auto"/>
                            <w:bottom w:val="none" w:sz="0" w:space="0" w:color="auto"/>
                            <w:right w:val="none" w:sz="0" w:space="0" w:color="auto"/>
                          </w:divBdr>
                        </w:div>
                        <w:div w:id="1342851196">
                          <w:marLeft w:val="0"/>
                          <w:marRight w:val="0"/>
                          <w:marTop w:val="0"/>
                          <w:marBottom w:val="0"/>
                          <w:divBdr>
                            <w:top w:val="none" w:sz="0" w:space="0" w:color="auto"/>
                            <w:left w:val="none" w:sz="0" w:space="0" w:color="auto"/>
                            <w:bottom w:val="none" w:sz="0" w:space="0" w:color="auto"/>
                            <w:right w:val="none" w:sz="0" w:space="0" w:color="auto"/>
                          </w:divBdr>
                        </w:div>
                        <w:div w:id="1488279527">
                          <w:marLeft w:val="0"/>
                          <w:marRight w:val="0"/>
                          <w:marTop w:val="0"/>
                          <w:marBottom w:val="0"/>
                          <w:divBdr>
                            <w:top w:val="none" w:sz="0" w:space="0" w:color="auto"/>
                            <w:left w:val="none" w:sz="0" w:space="0" w:color="auto"/>
                            <w:bottom w:val="none" w:sz="0" w:space="0" w:color="auto"/>
                            <w:right w:val="none" w:sz="0" w:space="0" w:color="auto"/>
                          </w:divBdr>
                        </w:div>
                        <w:div w:id="1610503778">
                          <w:marLeft w:val="0"/>
                          <w:marRight w:val="0"/>
                          <w:marTop w:val="0"/>
                          <w:marBottom w:val="0"/>
                          <w:divBdr>
                            <w:top w:val="none" w:sz="0" w:space="0" w:color="auto"/>
                            <w:left w:val="none" w:sz="0" w:space="0" w:color="auto"/>
                            <w:bottom w:val="none" w:sz="0" w:space="0" w:color="auto"/>
                            <w:right w:val="none" w:sz="0" w:space="0" w:color="auto"/>
                          </w:divBdr>
                        </w:div>
                        <w:div w:id="513231347">
                          <w:marLeft w:val="0"/>
                          <w:marRight w:val="0"/>
                          <w:marTop w:val="0"/>
                          <w:marBottom w:val="0"/>
                          <w:divBdr>
                            <w:top w:val="none" w:sz="0" w:space="0" w:color="auto"/>
                            <w:left w:val="none" w:sz="0" w:space="0" w:color="auto"/>
                            <w:bottom w:val="none" w:sz="0" w:space="0" w:color="auto"/>
                            <w:right w:val="none" w:sz="0" w:space="0" w:color="auto"/>
                          </w:divBdr>
                        </w:div>
                        <w:div w:id="10223721">
                          <w:marLeft w:val="0"/>
                          <w:marRight w:val="0"/>
                          <w:marTop w:val="0"/>
                          <w:marBottom w:val="0"/>
                          <w:divBdr>
                            <w:top w:val="none" w:sz="0" w:space="0" w:color="auto"/>
                            <w:left w:val="none" w:sz="0" w:space="0" w:color="auto"/>
                            <w:bottom w:val="none" w:sz="0" w:space="0" w:color="auto"/>
                            <w:right w:val="none" w:sz="0" w:space="0" w:color="auto"/>
                          </w:divBdr>
                        </w:div>
                        <w:div w:id="1175418400">
                          <w:marLeft w:val="0"/>
                          <w:marRight w:val="0"/>
                          <w:marTop w:val="0"/>
                          <w:marBottom w:val="0"/>
                          <w:divBdr>
                            <w:top w:val="none" w:sz="0" w:space="0" w:color="auto"/>
                            <w:left w:val="none" w:sz="0" w:space="0" w:color="auto"/>
                            <w:bottom w:val="none" w:sz="0" w:space="0" w:color="auto"/>
                            <w:right w:val="none" w:sz="0" w:space="0" w:color="auto"/>
                          </w:divBdr>
                        </w:div>
                        <w:div w:id="1262563731">
                          <w:marLeft w:val="0"/>
                          <w:marRight w:val="0"/>
                          <w:marTop w:val="0"/>
                          <w:marBottom w:val="0"/>
                          <w:divBdr>
                            <w:top w:val="none" w:sz="0" w:space="0" w:color="auto"/>
                            <w:left w:val="none" w:sz="0" w:space="0" w:color="auto"/>
                            <w:bottom w:val="none" w:sz="0" w:space="0" w:color="auto"/>
                            <w:right w:val="none" w:sz="0" w:space="0" w:color="auto"/>
                          </w:divBdr>
                        </w:div>
                        <w:div w:id="2108768714">
                          <w:marLeft w:val="0"/>
                          <w:marRight w:val="0"/>
                          <w:marTop w:val="0"/>
                          <w:marBottom w:val="0"/>
                          <w:divBdr>
                            <w:top w:val="none" w:sz="0" w:space="0" w:color="auto"/>
                            <w:left w:val="none" w:sz="0" w:space="0" w:color="auto"/>
                            <w:bottom w:val="none" w:sz="0" w:space="0" w:color="auto"/>
                            <w:right w:val="none" w:sz="0" w:space="0" w:color="auto"/>
                          </w:divBdr>
                        </w:div>
                        <w:div w:id="272782936">
                          <w:marLeft w:val="0"/>
                          <w:marRight w:val="0"/>
                          <w:marTop w:val="0"/>
                          <w:marBottom w:val="0"/>
                          <w:divBdr>
                            <w:top w:val="none" w:sz="0" w:space="0" w:color="auto"/>
                            <w:left w:val="none" w:sz="0" w:space="0" w:color="auto"/>
                            <w:bottom w:val="none" w:sz="0" w:space="0" w:color="auto"/>
                            <w:right w:val="none" w:sz="0" w:space="0" w:color="auto"/>
                          </w:divBdr>
                        </w:div>
                        <w:div w:id="127018084">
                          <w:marLeft w:val="0"/>
                          <w:marRight w:val="0"/>
                          <w:marTop w:val="0"/>
                          <w:marBottom w:val="0"/>
                          <w:divBdr>
                            <w:top w:val="none" w:sz="0" w:space="0" w:color="auto"/>
                            <w:left w:val="none" w:sz="0" w:space="0" w:color="auto"/>
                            <w:bottom w:val="none" w:sz="0" w:space="0" w:color="auto"/>
                            <w:right w:val="none" w:sz="0" w:space="0" w:color="auto"/>
                          </w:divBdr>
                        </w:div>
                        <w:div w:id="495347103">
                          <w:marLeft w:val="0"/>
                          <w:marRight w:val="0"/>
                          <w:marTop w:val="0"/>
                          <w:marBottom w:val="0"/>
                          <w:divBdr>
                            <w:top w:val="none" w:sz="0" w:space="0" w:color="auto"/>
                            <w:left w:val="none" w:sz="0" w:space="0" w:color="auto"/>
                            <w:bottom w:val="none" w:sz="0" w:space="0" w:color="auto"/>
                            <w:right w:val="none" w:sz="0" w:space="0" w:color="auto"/>
                          </w:divBdr>
                        </w:div>
                        <w:div w:id="1839038386">
                          <w:marLeft w:val="0"/>
                          <w:marRight w:val="0"/>
                          <w:marTop w:val="0"/>
                          <w:marBottom w:val="0"/>
                          <w:divBdr>
                            <w:top w:val="none" w:sz="0" w:space="0" w:color="auto"/>
                            <w:left w:val="none" w:sz="0" w:space="0" w:color="auto"/>
                            <w:bottom w:val="none" w:sz="0" w:space="0" w:color="auto"/>
                            <w:right w:val="none" w:sz="0" w:space="0" w:color="auto"/>
                          </w:divBdr>
                          <w:divsChild>
                            <w:div w:id="822356676">
                              <w:marLeft w:val="0"/>
                              <w:marRight w:val="0"/>
                              <w:marTop w:val="0"/>
                              <w:marBottom w:val="0"/>
                              <w:divBdr>
                                <w:top w:val="none" w:sz="0" w:space="0" w:color="auto"/>
                                <w:left w:val="none" w:sz="0" w:space="0" w:color="auto"/>
                                <w:bottom w:val="none" w:sz="0" w:space="0" w:color="auto"/>
                                <w:right w:val="none" w:sz="0" w:space="0" w:color="auto"/>
                              </w:divBdr>
                            </w:div>
                            <w:div w:id="2040625704">
                              <w:marLeft w:val="0"/>
                              <w:marRight w:val="0"/>
                              <w:marTop w:val="0"/>
                              <w:marBottom w:val="0"/>
                              <w:divBdr>
                                <w:top w:val="none" w:sz="0" w:space="0" w:color="auto"/>
                                <w:left w:val="none" w:sz="0" w:space="0" w:color="auto"/>
                                <w:bottom w:val="none" w:sz="0" w:space="0" w:color="auto"/>
                                <w:right w:val="none" w:sz="0" w:space="0" w:color="auto"/>
                              </w:divBdr>
                              <w:divsChild>
                                <w:div w:id="993532015">
                                  <w:marLeft w:val="0"/>
                                  <w:marRight w:val="0"/>
                                  <w:marTop w:val="0"/>
                                  <w:marBottom w:val="0"/>
                                  <w:divBdr>
                                    <w:top w:val="none" w:sz="0" w:space="0" w:color="auto"/>
                                    <w:left w:val="none" w:sz="0" w:space="0" w:color="auto"/>
                                    <w:bottom w:val="none" w:sz="0" w:space="0" w:color="auto"/>
                                    <w:right w:val="none" w:sz="0" w:space="0" w:color="auto"/>
                                  </w:divBdr>
                                </w:div>
                                <w:div w:id="15574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10514">
      <w:bodyDiv w:val="1"/>
      <w:marLeft w:val="0"/>
      <w:marRight w:val="0"/>
      <w:marTop w:val="0"/>
      <w:marBottom w:val="0"/>
      <w:divBdr>
        <w:top w:val="none" w:sz="0" w:space="0" w:color="auto"/>
        <w:left w:val="none" w:sz="0" w:space="0" w:color="auto"/>
        <w:bottom w:val="none" w:sz="0" w:space="0" w:color="auto"/>
        <w:right w:val="none" w:sz="0" w:space="0" w:color="auto"/>
      </w:divBdr>
      <w:divsChild>
        <w:div w:id="1772554766">
          <w:marLeft w:val="0"/>
          <w:marRight w:val="0"/>
          <w:marTop w:val="0"/>
          <w:marBottom w:val="0"/>
          <w:divBdr>
            <w:top w:val="none" w:sz="0" w:space="0" w:color="auto"/>
            <w:left w:val="none" w:sz="0" w:space="0" w:color="auto"/>
            <w:bottom w:val="none" w:sz="0" w:space="0" w:color="auto"/>
            <w:right w:val="none" w:sz="0" w:space="0" w:color="auto"/>
          </w:divBdr>
          <w:divsChild>
            <w:div w:id="525364571">
              <w:marLeft w:val="0"/>
              <w:marRight w:val="0"/>
              <w:marTop w:val="0"/>
              <w:marBottom w:val="0"/>
              <w:divBdr>
                <w:top w:val="none" w:sz="0" w:space="0" w:color="auto"/>
                <w:left w:val="none" w:sz="0" w:space="0" w:color="auto"/>
                <w:bottom w:val="none" w:sz="0" w:space="0" w:color="auto"/>
                <w:right w:val="none" w:sz="0" w:space="0" w:color="auto"/>
              </w:divBdr>
              <w:divsChild>
                <w:div w:id="1681853999">
                  <w:marLeft w:val="0"/>
                  <w:marRight w:val="0"/>
                  <w:marTop w:val="0"/>
                  <w:marBottom w:val="0"/>
                  <w:divBdr>
                    <w:top w:val="none" w:sz="0" w:space="0" w:color="auto"/>
                    <w:left w:val="none" w:sz="0" w:space="0" w:color="auto"/>
                    <w:bottom w:val="none" w:sz="0" w:space="0" w:color="auto"/>
                    <w:right w:val="none" w:sz="0" w:space="0" w:color="auto"/>
                  </w:divBdr>
                  <w:divsChild>
                    <w:div w:id="2120950896">
                      <w:marLeft w:val="0"/>
                      <w:marRight w:val="0"/>
                      <w:marTop w:val="0"/>
                      <w:marBottom w:val="0"/>
                      <w:divBdr>
                        <w:top w:val="none" w:sz="0" w:space="0" w:color="auto"/>
                        <w:left w:val="none" w:sz="0" w:space="0" w:color="auto"/>
                        <w:bottom w:val="none" w:sz="0" w:space="0" w:color="auto"/>
                        <w:right w:val="none" w:sz="0" w:space="0" w:color="auto"/>
                      </w:divBdr>
                      <w:divsChild>
                        <w:div w:id="2014646526">
                          <w:marLeft w:val="0"/>
                          <w:marRight w:val="0"/>
                          <w:marTop w:val="100"/>
                          <w:marBottom w:val="100"/>
                          <w:divBdr>
                            <w:top w:val="none" w:sz="0" w:space="0" w:color="auto"/>
                            <w:left w:val="none" w:sz="0" w:space="0" w:color="auto"/>
                            <w:bottom w:val="none" w:sz="0" w:space="0" w:color="auto"/>
                            <w:right w:val="none" w:sz="0" w:space="0" w:color="auto"/>
                          </w:divBdr>
                          <w:divsChild>
                            <w:div w:id="316765172">
                              <w:marLeft w:val="0"/>
                              <w:marRight w:val="0"/>
                              <w:marTop w:val="0"/>
                              <w:marBottom w:val="0"/>
                              <w:divBdr>
                                <w:top w:val="none" w:sz="0" w:space="0" w:color="auto"/>
                                <w:left w:val="none" w:sz="0" w:space="0" w:color="auto"/>
                                <w:bottom w:val="none" w:sz="0" w:space="0" w:color="auto"/>
                                <w:right w:val="none" w:sz="0" w:space="0" w:color="auto"/>
                              </w:divBdr>
                              <w:divsChild>
                                <w:div w:id="1685470643">
                                  <w:marLeft w:val="0"/>
                                  <w:marRight w:val="0"/>
                                  <w:marTop w:val="0"/>
                                  <w:marBottom w:val="0"/>
                                  <w:divBdr>
                                    <w:top w:val="none" w:sz="0" w:space="0" w:color="auto"/>
                                    <w:left w:val="none" w:sz="0" w:space="0" w:color="auto"/>
                                    <w:bottom w:val="none" w:sz="0" w:space="0" w:color="auto"/>
                                    <w:right w:val="none" w:sz="0" w:space="0" w:color="auto"/>
                                  </w:divBdr>
                                  <w:divsChild>
                                    <w:div w:id="2015260372">
                                      <w:marLeft w:val="0"/>
                                      <w:marRight w:val="0"/>
                                      <w:marTop w:val="0"/>
                                      <w:marBottom w:val="0"/>
                                      <w:divBdr>
                                        <w:top w:val="none" w:sz="0" w:space="0" w:color="auto"/>
                                        <w:left w:val="none" w:sz="0" w:space="0" w:color="auto"/>
                                        <w:bottom w:val="none" w:sz="0" w:space="0" w:color="auto"/>
                                        <w:right w:val="none" w:sz="0" w:space="0" w:color="auto"/>
                                      </w:divBdr>
                                      <w:divsChild>
                                        <w:div w:id="1687125704">
                                          <w:marLeft w:val="0"/>
                                          <w:marRight w:val="0"/>
                                          <w:marTop w:val="0"/>
                                          <w:marBottom w:val="0"/>
                                          <w:divBdr>
                                            <w:top w:val="none" w:sz="0" w:space="0" w:color="auto"/>
                                            <w:left w:val="none" w:sz="0" w:space="0" w:color="auto"/>
                                            <w:bottom w:val="none" w:sz="0" w:space="0" w:color="auto"/>
                                            <w:right w:val="none" w:sz="0" w:space="0" w:color="auto"/>
                                          </w:divBdr>
                                          <w:divsChild>
                                            <w:div w:id="286011962">
                                              <w:marLeft w:val="0"/>
                                              <w:marRight w:val="0"/>
                                              <w:marTop w:val="0"/>
                                              <w:marBottom w:val="0"/>
                                              <w:divBdr>
                                                <w:top w:val="none" w:sz="0" w:space="0" w:color="auto"/>
                                                <w:left w:val="none" w:sz="0" w:space="0" w:color="auto"/>
                                                <w:bottom w:val="none" w:sz="0" w:space="0" w:color="auto"/>
                                                <w:right w:val="none" w:sz="0" w:space="0" w:color="auto"/>
                                              </w:divBdr>
                                              <w:divsChild>
                                                <w:div w:id="247427601">
                                                  <w:marLeft w:val="0"/>
                                                  <w:marRight w:val="0"/>
                                                  <w:marTop w:val="0"/>
                                                  <w:marBottom w:val="0"/>
                                                  <w:divBdr>
                                                    <w:top w:val="none" w:sz="0" w:space="0" w:color="auto"/>
                                                    <w:left w:val="none" w:sz="0" w:space="0" w:color="auto"/>
                                                    <w:bottom w:val="none" w:sz="0" w:space="0" w:color="auto"/>
                                                    <w:right w:val="none" w:sz="0" w:space="0" w:color="auto"/>
                                                  </w:divBdr>
                                                  <w:divsChild>
                                                    <w:div w:id="1022127706">
                                                      <w:marLeft w:val="0"/>
                                                      <w:marRight w:val="0"/>
                                                      <w:marTop w:val="0"/>
                                                      <w:marBottom w:val="0"/>
                                                      <w:divBdr>
                                                        <w:top w:val="none" w:sz="0" w:space="0" w:color="auto"/>
                                                        <w:left w:val="none" w:sz="0" w:space="0" w:color="auto"/>
                                                        <w:bottom w:val="none" w:sz="0" w:space="0" w:color="auto"/>
                                                        <w:right w:val="none" w:sz="0" w:space="0" w:color="auto"/>
                                                      </w:divBdr>
                                                      <w:divsChild>
                                                        <w:div w:id="1933662432">
                                                          <w:marLeft w:val="0"/>
                                                          <w:marRight w:val="0"/>
                                                          <w:marTop w:val="0"/>
                                                          <w:marBottom w:val="0"/>
                                                          <w:divBdr>
                                                            <w:top w:val="none" w:sz="0" w:space="0" w:color="auto"/>
                                                            <w:left w:val="none" w:sz="0" w:space="0" w:color="auto"/>
                                                            <w:bottom w:val="none" w:sz="0" w:space="0" w:color="auto"/>
                                                            <w:right w:val="none" w:sz="0" w:space="0" w:color="auto"/>
                                                          </w:divBdr>
                                                          <w:divsChild>
                                                            <w:div w:id="312873968">
                                                              <w:marLeft w:val="0"/>
                                                              <w:marRight w:val="0"/>
                                                              <w:marTop w:val="0"/>
                                                              <w:marBottom w:val="0"/>
                                                              <w:divBdr>
                                                                <w:top w:val="none" w:sz="0" w:space="0" w:color="auto"/>
                                                                <w:left w:val="none" w:sz="0" w:space="0" w:color="auto"/>
                                                                <w:bottom w:val="none" w:sz="0" w:space="0" w:color="auto"/>
                                                                <w:right w:val="none" w:sz="0" w:space="0" w:color="auto"/>
                                                              </w:divBdr>
                                                              <w:divsChild>
                                                                <w:div w:id="528643073">
                                                                  <w:marLeft w:val="0"/>
                                                                  <w:marRight w:val="0"/>
                                                                  <w:marTop w:val="0"/>
                                                                  <w:marBottom w:val="0"/>
                                                                  <w:divBdr>
                                                                    <w:top w:val="none" w:sz="0" w:space="0" w:color="auto"/>
                                                                    <w:left w:val="none" w:sz="0" w:space="0" w:color="auto"/>
                                                                    <w:bottom w:val="none" w:sz="0" w:space="0" w:color="auto"/>
                                                                    <w:right w:val="none" w:sz="0" w:space="0" w:color="auto"/>
                                                                  </w:divBdr>
                                                                </w:div>
                                                                <w:div w:id="274212954">
                                                                  <w:marLeft w:val="0"/>
                                                                  <w:marRight w:val="0"/>
                                                                  <w:marTop w:val="0"/>
                                                                  <w:marBottom w:val="0"/>
                                                                  <w:divBdr>
                                                                    <w:top w:val="none" w:sz="0" w:space="0" w:color="auto"/>
                                                                    <w:left w:val="none" w:sz="0" w:space="0" w:color="auto"/>
                                                                    <w:bottom w:val="none" w:sz="0" w:space="0" w:color="auto"/>
                                                                    <w:right w:val="none" w:sz="0" w:space="0" w:color="auto"/>
                                                                  </w:divBdr>
                                                                  <w:divsChild>
                                                                    <w:div w:id="1972250324">
                                                                      <w:marLeft w:val="0"/>
                                                                      <w:marRight w:val="0"/>
                                                                      <w:marTop w:val="0"/>
                                                                      <w:marBottom w:val="0"/>
                                                                      <w:divBdr>
                                                                        <w:top w:val="none" w:sz="0" w:space="0" w:color="auto"/>
                                                                        <w:left w:val="none" w:sz="0" w:space="0" w:color="auto"/>
                                                                        <w:bottom w:val="none" w:sz="0" w:space="0" w:color="auto"/>
                                                                        <w:right w:val="none" w:sz="0" w:space="0" w:color="auto"/>
                                                                      </w:divBdr>
                                                                    </w:div>
                                                                    <w:div w:id="1180005508">
                                                                      <w:marLeft w:val="0"/>
                                                                      <w:marRight w:val="0"/>
                                                                      <w:marTop w:val="0"/>
                                                                      <w:marBottom w:val="0"/>
                                                                      <w:divBdr>
                                                                        <w:top w:val="none" w:sz="0" w:space="0" w:color="auto"/>
                                                                        <w:left w:val="none" w:sz="0" w:space="0" w:color="auto"/>
                                                                        <w:bottom w:val="none" w:sz="0" w:space="0" w:color="auto"/>
                                                                        <w:right w:val="none" w:sz="0" w:space="0" w:color="auto"/>
                                                                      </w:divBdr>
                                                                      <w:divsChild>
                                                                        <w:div w:id="790586714">
                                                                          <w:marLeft w:val="0"/>
                                                                          <w:marRight w:val="0"/>
                                                                          <w:marTop w:val="0"/>
                                                                          <w:marBottom w:val="0"/>
                                                                          <w:divBdr>
                                                                            <w:top w:val="none" w:sz="0" w:space="0" w:color="auto"/>
                                                                            <w:left w:val="none" w:sz="0" w:space="0" w:color="auto"/>
                                                                            <w:bottom w:val="none" w:sz="0" w:space="0" w:color="auto"/>
                                                                            <w:right w:val="none" w:sz="0" w:space="0" w:color="auto"/>
                                                                          </w:divBdr>
                                                                        </w:div>
                                                                        <w:div w:id="12414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823845">
      <w:bodyDiv w:val="1"/>
      <w:marLeft w:val="0"/>
      <w:marRight w:val="0"/>
      <w:marTop w:val="0"/>
      <w:marBottom w:val="0"/>
      <w:divBdr>
        <w:top w:val="none" w:sz="0" w:space="0" w:color="auto"/>
        <w:left w:val="none" w:sz="0" w:space="0" w:color="auto"/>
        <w:bottom w:val="none" w:sz="0" w:space="0" w:color="auto"/>
        <w:right w:val="none" w:sz="0" w:space="0" w:color="auto"/>
      </w:divBdr>
      <w:divsChild>
        <w:div w:id="958684112">
          <w:marLeft w:val="0"/>
          <w:marRight w:val="0"/>
          <w:marTop w:val="0"/>
          <w:marBottom w:val="0"/>
          <w:divBdr>
            <w:top w:val="none" w:sz="0" w:space="0" w:color="auto"/>
            <w:left w:val="none" w:sz="0" w:space="0" w:color="auto"/>
            <w:bottom w:val="none" w:sz="0" w:space="0" w:color="auto"/>
            <w:right w:val="none" w:sz="0" w:space="0" w:color="auto"/>
          </w:divBdr>
          <w:divsChild>
            <w:div w:id="2020503278">
              <w:marLeft w:val="0"/>
              <w:marRight w:val="0"/>
              <w:marTop w:val="0"/>
              <w:marBottom w:val="0"/>
              <w:divBdr>
                <w:top w:val="none" w:sz="0" w:space="0" w:color="auto"/>
                <w:left w:val="none" w:sz="0" w:space="0" w:color="auto"/>
                <w:bottom w:val="none" w:sz="0" w:space="0" w:color="auto"/>
                <w:right w:val="none" w:sz="0" w:space="0" w:color="auto"/>
              </w:divBdr>
              <w:divsChild>
                <w:div w:id="233859963">
                  <w:marLeft w:val="0"/>
                  <w:marRight w:val="0"/>
                  <w:marTop w:val="0"/>
                  <w:marBottom w:val="0"/>
                  <w:divBdr>
                    <w:top w:val="none" w:sz="0" w:space="0" w:color="auto"/>
                    <w:left w:val="none" w:sz="0" w:space="0" w:color="auto"/>
                    <w:bottom w:val="none" w:sz="0" w:space="0" w:color="auto"/>
                    <w:right w:val="none" w:sz="0" w:space="0" w:color="auto"/>
                  </w:divBdr>
                  <w:divsChild>
                    <w:div w:id="718168998">
                      <w:marLeft w:val="0"/>
                      <w:marRight w:val="0"/>
                      <w:marTop w:val="0"/>
                      <w:marBottom w:val="0"/>
                      <w:divBdr>
                        <w:top w:val="none" w:sz="0" w:space="0" w:color="auto"/>
                        <w:left w:val="none" w:sz="0" w:space="0" w:color="auto"/>
                        <w:bottom w:val="none" w:sz="0" w:space="0" w:color="auto"/>
                        <w:right w:val="none" w:sz="0" w:space="0" w:color="auto"/>
                      </w:divBdr>
                      <w:divsChild>
                        <w:div w:id="2093891910">
                          <w:marLeft w:val="0"/>
                          <w:marRight w:val="0"/>
                          <w:marTop w:val="100"/>
                          <w:marBottom w:val="100"/>
                          <w:divBdr>
                            <w:top w:val="none" w:sz="0" w:space="0" w:color="auto"/>
                            <w:left w:val="none" w:sz="0" w:space="0" w:color="auto"/>
                            <w:bottom w:val="none" w:sz="0" w:space="0" w:color="auto"/>
                            <w:right w:val="none" w:sz="0" w:space="0" w:color="auto"/>
                          </w:divBdr>
                          <w:divsChild>
                            <w:div w:id="330379964">
                              <w:marLeft w:val="0"/>
                              <w:marRight w:val="0"/>
                              <w:marTop w:val="0"/>
                              <w:marBottom w:val="0"/>
                              <w:divBdr>
                                <w:top w:val="none" w:sz="0" w:space="0" w:color="auto"/>
                                <w:left w:val="none" w:sz="0" w:space="0" w:color="auto"/>
                                <w:bottom w:val="none" w:sz="0" w:space="0" w:color="auto"/>
                                <w:right w:val="none" w:sz="0" w:space="0" w:color="auto"/>
                              </w:divBdr>
                              <w:divsChild>
                                <w:div w:id="348876985">
                                  <w:marLeft w:val="0"/>
                                  <w:marRight w:val="0"/>
                                  <w:marTop w:val="0"/>
                                  <w:marBottom w:val="0"/>
                                  <w:divBdr>
                                    <w:top w:val="none" w:sz="0" w:space="0" w:color="auto"/>
                                    <w:left w:val="none" w:sz="0" w:space="0" w:color="auto"/>
                                    <w:bottom w:val="none" w:sz="0" w:space="0" w:color="auto"/>
                                    <w:right w:val="none" w:sz="0" w:space="0" w:color="auto"/>
                                  </w:divBdr>
                                  <w:divsChild>
                                    <w:div w:id="601690474">
                                      <w:marLeft w:val="0"/>
                                      <w:marRight w:val="0"/>
                                      <w:marTop w:val="0"/>
                                      <w:marBottom w:val="0"/>
                                      <w:divBdr>
                                        <w:top w:val="none" w:sz="0" w:space="0" w:color="auto"/>
                                        <w:left w:val="none" w:sz="0" w:space="0" w:color="auto"/>
                                        <w:bottom w:val="none" w:sz="0" w:space="0" w:color="auto"/>
                                        <w:right w:val="none" w:sz="0" w:space="0" w:color="auto"/>
                                      </w:divBdr>
                                      <w:divsChild>
                                        <w:div w:id="1525635189">
                                          <w:marLeft w:val="0"/>
                                          <w:marRight w:val="0"/>
                                          <w:marTop w:val="0"/>
                                          <w:marBottom w:val="0"/>
                                          <w:divBdr>
                                            <w:top w:val="none" w:sz="0" w:space="0" w:color="auto"/>
                                            <w:left w:val="none" w:sz="0" w:space="0" w:color="auto"/>
                                            <w:bottom w:val="none" w:sz="0" w:space="0" w:color="auto"/>
                                            <w:right w:val="none" w:sz="0" w:space="0" w:color="auto"/>
                                          </w:divBdr>
                                          <w:divsChild>
                                            <w:div w:id="1397045938">
                                              <w:marLeft w:val="0"/>
                                              <w:marRight w:val="0"/>
                                              <w:marTop w:val="0"/>
                                              <w:marBottom w:val="0"/>
                                              <w:divBdr>
                                                <w:top w:val="none" w:sz="0" w:space="0" w:color="auto"/>
                                                <w:left w:val="none" w:sz="0" w:space="0" w:color="auto"/>
                                                <w:bottom w:val="none" w:sz="0" w:space="0" w:color="auto"/>
                                                <w:right w:val="none" w:sz="0" w:space="0" w:color="auto"/>
                                              </w:divBdr>
                                              <w:divsChild>
                                                <w:div w:id="820122227">
                                                  <w:marLeft w:val="0"/>
                                                  <w:marRight w:val="0"/>
                                                  <w:marTop w:val="0"/>
                                                  <w:marBottom w:val="0"/>
                                                  <w:divBdr>
                                                    <w:top w:val="none" w:sz="0" w:space="0" w:color="auto"/>
                                                    <w:left w:val="none" w:sz="0" w:space="0" w:color="auto"/>
                                                    <w:bottom w:val="none" w:sz="0" w:space="0" w:color="auto"/>
                                                    <w:right w:val="none" w:sz="0" w:space="0" w:color="auto"/>
                                                  </w:divBdr>
                                                  <w:divsChild>
                                                    <w:div w:id="1769039897">
                                                      <w:marLeft w:val="0"/>
                                                      <w:marRight w:val="0"/>
                                                      <w:marTop w:val="0"/>
                                                      <w:marBottom w:val="0"/>
                                                      <w:divBdr>
                                                        <w:top w:val="none" w:sz="0" w:space="0" w:color="auto"/>
                                                        <w:left w:val="none" w:sz="0" w:space="0" w:color="auto"/>
                                                        <w:bottom w:val="none" w:sz="0" w:space="0" w:color="auto"/>
                                                        <w:right w:val="none" w:sz="0" w:space="0" w:color="auto"/>
                                                      </w:divBdr>
                                                      <w:divsChild>
                                                        <w:div w:id="559638545">
                                                          <w:marLeft w:val="0"/>
                                                          <w:marRight w:val="0"/>
                                                          <w:marTop w:val="0"/>
                                                          <w:marBottom w:val="0"/>
                                                          <w:divBdr>
                                                            <w:top w:val="none" w:sz="0" w:space="0" w:color="auto"/>
                                                            <w:left w:val="none" w:sz="0" w:space="0" w:color="auto"/>
                                                            <w:bottom w:val="none" w:sz="0" w:space="0" w:color="auto"/>
                                                            <w:right w:val="none" w:sz="0" w:space="0" w:color="auto"/>
                                                          </w:divBdr>
                                                        </w:div>
                                                        <w:div w:id="1818060900">
                                                          <w:marLeft w:val="0"/>
                                                          <w:marRight w:val="0"/>
                                                          <w:marTop w:val="0"/>
                                                          <w:marBottom w:val="0"/>
                                                          <w:divBdr>
                                                            <w:top w:val="none" w:sz="0" w:space="0" w:color="auto"/>
                                                            <w:left w:val="none" w:sz="0" w:space="0" w:color="auto"/>
                                                            <w:bottom w:val="none" w:sz="0" w:space="0" w:color="auto"/>
                                                            <w:right w:val="none" w:sz="0" w:space="0" w:color="auto"/>
                                                          </w:divBdr>
                                                          <w:divsChild>
                                                            <w:div w:id="2097362972">
                                                              <w:marLeft w:val="0"/>
                                                              <w:marRight w:val="0"/>
                                                              <w:marTop w:val="0"/>
                                                              <w:marBottom w:val="0"/>
                                                              <w:divBdr>
                                                                <w:top w:val="none" w:sz="0" w:space="0" w:color="auto"/>
                                                                <w:left w:val="none" w:sz="0" w:space="0" w:color="auto"/>
                                                                <w:bottom w:val="none" w:sz="0" w:space="0" w:color="auto"/>
                                                                <w:right w:val="none" w:sz="0" w:space="0" w:color="auto"/>
                                                              </w:divBdr>
                                                            </w:div>
                                                            <w:div w:id="1001271539">
                                                              <w:marLeft w:val="0"/>
                                                              <w:marRight w:val="0"/>
                                                              <w:marTop w:val="0"/>
                                                              <w:marBottom w:val="0"/>
                                                              <w:divBdr>
                                                                <w:top w:val="none" w:sz="0" w:space="0" w:color="auto"/>
                                                                <w:left w:val="none" w:sz="0" w:space="0" w:color="auto"/>
                                                                <w:bottom w:val="none" w:sz="0" w:space="0" w:color="auto"/>
                                                                <w:right w:val="none" w:sz="0" w:space="0" w:color="auto"/>
                                                              </w:divBdr>
                                                              <w:divsChild>
                                                                <w:div w:id="561644284">
                                                                  <w:marLeft w:val="0"/>
                                                                  <w:marRight w:val="0"/>
                                                                  <w:marTop w:val="0"/>
                                                                  <w:marBottom w:val="0"/>
                                                                  <w:divBdr>
                                                                    <w:top w:val="none" w:sz="0" w:space="0" w:color="auto"/>
                                                                    <w:left w:val="none" w:sz="0" w:space="0" w:color="auto"/>
                                                                    <w:bottom w:val="none" w:sz="0" w:space="0" w:color="auto"/>
                                                                    <w:right w:val="none" w:sz="0" w:space="0" w:color="auto"/>
                                                                  </w:divBdr>
                                                                </w:div>
                                                                <w:div w:id="671760493">
                                                                  <w:marLeft w:val="0"/>
                                                                  <w:marRight w:val="0"/>
                                                                  <w:marTop w:val="0"/>
                                                                  <w:marBottom w:val="0"/>
                                                                  <w:divBdr>
                                                                    <w:top w:val="none" w:sz="0" w:space="0" w:color="auto"/>
                                                                    <w:left w:val="none" w:sz="0" w:space="0" w:color="auto"/>
                                                                    <w:bottom w:val="none" w:sz="0" w:space="0" w:color="auto"/>
                                                                    <w:right w:val="none" w:sz="0" w:space="0" w:color="auto"/>
                                                                  </w:divBdr>
                                                                  <w:divsChild>
                                                                    <w:div w:id="2100056776">
                                                                      <w:marLeft w:val="0"/>
                                                                      <w:marRight w:val="0"/>
                                                                      <w:marTop w:val="0"/>
                                                                      <w:marBottom w:val="0"/>
                                                                      <w:divBdr>
                                                                        <w:top w:val="none" w:sz="0" w:space="0" w:color="auto"/>
                                                                        <w:left w:val="none" w:sz="0" w:space="0" w:color="auto"/>
                                                                        <w:bottom w:val="none" w:sz="0" w:space="0" w:color="auto"/>
                                                                        <w:right w:val="none" w:sz="0" w:space="0" w:color="auto"/>
                                                                      </w:divBdr>
                                                                    </w:div>
                                                                    <w:div w:id="1055542292">
                                                                      <w:marLeft w:val="0"/>
                                                                      <w:marRight w:val="0"/>
                                                                      <w:marTop w:val="0"/>
                                                                      <w:marBottom w:val="0"/>
                                                                      <w:divBdr>
                                                                        <w:top w:val="none" w:sz="0" w:space="0" w:color="auto"/>
                                                                        <w:left w:val="none" w:sz="0" w:space="0" w:color="auto"/>
                                                                        <w:bottom w:val="none" w:sz="0" w:space="0" w:color="auto"/>
                                                                        <w:right w:val="none" w:sz="0" w:space="0" w:color="auto"/>
                                                                      </w:divBdr>
                                                                      <w:divsChild>
                                                                        <w:div w:id="16447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95470">
      <w:bodyDiv w:val="1"/>
      <w:marLeft w:val="0"/>
      <w:marRight w:val="0"/>
      <w:marTop w:val="0"/>
      <w:marBottom w:val="0"/>
      <w:divBdr>
        <w:top w:val="none" w:sz="0" w:space="0" w:color="auto"/>
        <w:left w:val="none" w:sz="0" w:space="0" w:color="auto"/>
        <w:bottom w:val="none" w:sz="0" w:space="0" w:color="auto"/>
        <w:right w:val="none" w:sz="0" w:space="0" w:color="auto"/>
      </w:divBdr>
      <w:divsChild>
        <w:div w:id="1690175514">
          <w:marLeft w:val="0"/>
          <w:marRight w:val="0"/>
          <w:marTop w:val="0"/>
          <w:marBottom w:val="0"/>
          <w:divBdr>
            <w:top w:val="none" w:sz="0" w:space="0" w:color="auto"/>
            <w:left w:val="none" w:sz="0" w:space="0" w:color="auto"/>
            <w:bottom w:val="none" w:sz="0" w:space="0" w:color="auto"/>
            <w:right w:val="none" w:sz="0" w:space="0" w:color="auto"/>
          </w:divBdr>
          <w:divsChild>
            <w:div w:id="1156800815">
              <w:marLeft w:val="0"/>
              <w:marRight w:val="0"/>
              <w:marTop w:val="0"/>
              <w:marBottom w:val="0"/>
              <w:divBdr>
                <w:top w:val="none" w:sz="0" w:space="0" w:color="auto"/>
                <w:left w:val="none" w:sz="0" w:space="0" w:color="auto"/>
                <w:bottom w:val="none" w:sz="0" w:space="0" w:color="auto"/>
                <w:right w:val="none" w:sz="0" w:space="0" w:color="auto"/>
              </w:divBdr>
              <w:divsChild>
                <w:div w:id="1832208601">
                  <w:marLeft w:val="0"/>
                  <w:marRight w:val="0"/>
                  <w:marTop w:val="0"/>
                  <w:marBottom w:val="0"/>
                  <w:divBdr>
                    <w:top w:val="none" w:sz="0" w:space="0" w:color="auto"/>
                    <w:left w:val="none" w:sz="0" w:space="0" w:color="auto"/>
                    <w:bottom w:val="none" w:sz="0" w:space="0" w:color="auto"/>
                    <w:right w:val="none" w:sz="0" w:space="0" w:color="auto"/>
                  </w:divBdr>
                  <w:divsChild>
                    <w:div w:id="343938826">
                      <w:marLeft w:val="0"/>
                      <w:marRight w:val="0"/>
                      <w:marTop w:val="0"/>
                      <w:marBottom w:val="0"/>
                      <w:divBdr>
                        <w:top w:val="none" w:sz="0" w:space="0" w:color="auto"/>
                        <w:left w:val="none" w:sz="0" w:space="0" w:color="auto"/>
                        <w:bottom w:val="none" w:sz="0" w:space="0" w:color="auto"/>
                        <w:right w:val="none" w:sz="0" w:space="0" w:color="auto"/>
                      </w:divBdr>
                      <w:divsChild>
                        <w:div w:id="430971366">
                          <w:marLeft w:val="0"/>
                          <w:marRight w:val="0"/>
                          <w:marTop w:val="100"/>
                          <w:marBottom w:val="100"/>
                          <w:divBdr>
                            <w:top w:val="none" w:sz="0" w:space="0" w:color="auto"/>
                            <w:left w:val="none" w:sz="0" w:space="0" w:color="auto"/>
                            <w:bottom w:val="none" w:sz="0" w:space="0" w:color="auto"/>
                            <w:right w:val="none" w:sz="0" w:space="0" w:color="auto"/>
                          </w:divBdr>
                          <w:divsChild>
                            <w:div w:id="1808159941">
                              <w:marLeft w:val="0"/>
                              <w:marRight w:val="0"/>
                              <w:marTop w:val="0"/>
                              <w:marBottom w:val="0"/>
                              <w:divBdr>
                                <w:top w:val="none" w:sz="0" w:space="0" w:color="auto"/>
                                <w:left w:val="none" w:sz="0" w:space="0" w:color="auto"/>
                                <w:bottom w:val="none" w:sz="0" w:space="0" w:color="auto"/>
                                <w:right w:val="none" w:sz="0" w:space="0" w:color="auto"/>
                              </w:divBdr>
                              <w:divsChild>
                                <w:div w:id="2073383391">
                                  <w:marLeft w:val="0"/>
                                  <w:marRight w:val="0"/>
                                  <w:marTop w:val="0"/>
                                  <w:marBottom w:val="0"/>
                                  <w:divBdr>
                                    <w:top w:val="none" w:sz="0" w:space="0" w:color="auto"/>
                                    <w:left w:val="none" w:sz="0" w:space="0" w:color="auto"/>
                                    <w:bottom w:val="none" w:sz="0" w:space="0" w:color="auto"/>
                                    <w:right w:val="none" w:sz="0" w:space="0" w:color="auto"/>
                                  </w:divBdr>
                                  <w:divsChild>
                                    <w:div w:id="128715793">
                                      <w:marLeft w:val="0"/>
                                      <w:marRight w:val="0"/>
                                      <w:marTop w:val="0"/>
                                      <w:marBottom w:val="0"/>
                                      <w:divBdr>
                                        <w:top w:val="none" w:sz="0" w:space="0" w:color="auto"/>
                                        <w:left w:val="none" w:sz="0" w:space="0" w:color="auto"/>
                                        <w:bottom w:val="none" w:sz="0" w:space="0" w:color="auto"/>
                                        <w:right w:val="none" w:sz="0" w:space="0" w:color="auto"/>
                                      </w:divBdr>
                                      <w:divsChild>
                                        <w:div w:id="673191274">
                                          <w:marLeft w:val="0"/>
                                          <w:marRight w:val="0"/>
                                          <w:marTop w:val="0"/>
                                          <w:marBottom w:val="0"/>
                                          <w:divBdr>
                                            <w:top w:val="none" w:sz="0" w:space="0" w:color="auto"/>
                                            <w:left w:val="none" w:sz="0" w:space="0" w:color="auto"/>
                                            <w:bottom w:val="none" w:sz="0" w:space="0" w:color="auto"/>
                                            <w:right w:val="none" w:sz="0" w:space="0" w:color="auto"/>
                                          </w:divBdr>
                                          <w:divsChild>
                                            <w:div w:id="949749691">
                                              <w:marLeft w:val="0"/>
                                              <w:marRight w:val="0"/>
                                              <w:marTop w:val="0"/>
                                              <w:marBottom w:val="0"/>
                                              <w:divBdr>
                                                <w:top w:val="none" w:sz="0" w:space="0" w:color="auto"/>
                                                <w:left w:val="none" w:sz="0" w:space="0" w:color="auto"/>
                                                <w:bottom w:val="none" w:sz="0" w:space="0" w:color="auto"/>
                                                <w:right w:val="none" w:sz="0" w:space="0" w:color="auto"/>
                                              </w:divBdr>
                                              <w:divsChild>
                                                <w:div w:id="510605974">
                                                  <w:marLeft w:val="0"/>
                                                  <w:marRight w:val="0"/>
                                                  <w:marTop w:val="0"/>
                                                  <w:marBottom w:val="0"/>
                                                  <w:divBdr>
                                                    <w:top w:val="none" w:sz="0" w:space="0" w:color="auto"/>
                                                    <w:left w:val="none" w:sz="0" w:space="0" w:color="auto"/>
                                                    <w:bottom w:val="none" w:sz="0" w:space="0" w:color="auto"/>
                                                    <w:right w:val="none" w:sz="0" w:space="0" w:color="auto"/>
                                                  </w:divBdr>
                                                  <w:divsChild>
                                                    <w:div w:id="1184321269">
                                                      <w:marLeft w:val="0"/>
                                                      <w:marRight w:val="0"/>
                                                      <w:marTop w:val="0"/>
                                                      <w:marBottom w:val="0"/>
                                                      <w:divBdr>
                                                        <w:top w:val="none" w:sz="0" w:space="0" w:color="auto"/>
                                                        <w:left w:val="none" w:sz="0" w:space="0" w:color="auto"/>
                                                        <w:bottom w:val="none" w:sz="0" w:space="0" w:color="auto"/>
                                                        <w:right w:val="none" w:sz="0" w:space="0" w:color="auto"/>
                                                      </w:divBdr>
                                                      <w:divsChild>
                                                        <w:div w:id="2055546351">
                                                          <w:marLeft w:val="0"/>
                                                          <w:marRight w:val="0"/>
                                                          <w:marTop w:val="0"/>
                                                          <w:marBottom w:val="0"/>
                                                          <w:divBdr>
                                                            <w:top w:val="none" w:sz="0" w:space="0" w:color="auto"/>
                                                            <w:left w:val="none" w:sz="0" w:space="0" w:color="auto"/>
                                                            <w:bottom w:val="none" w:sz="0" w:space="0" w:color="auto"/>
                                                            <w:right w:val="none" w:sz="0" w:space="0" w:color="auto"/>
                                                          </w:divBdr>
                                                          <w:divsChild>
                                                            <w:div w:id="963654666">
                                                              <w:marLeft w:val="0"/>
                                                              <w:marRight w:val="0"/>
                                                              <w:marTop w:val="0"/>
                                                              <w:marBottom w:val="0"/>
                                                              <w:divBdr>
                                                                <w:top w:val="none" w:sz="0" w:space="0" w:color="auto"/>
                                                                <w:left w:val="none" w:sz="0" w:space="0" w:color="auto"/>
                                                                <w:bottom w:val="none" w:sz="0" w:space="0" w:color="auto"/>
                                                                <w:right w:val="none" w:sz="0" w:space="0" w:color="auto"/>
                                                              </w:divBdr>
                                                              <w:divsChild>
                                                                <w:div w:id="1931691771">
                                                                  <w:marLeft w:val="0"/>
                                                                  <w:marRight w:val="0"/>
                                                                  <w:marTop w:val="0"/>
                                                                  <w:marBottom w:val="0"/>
                                                                  <w:divBdr>
                                                                    <w:top w:val="none" w:sz="0" w:space="0" w:color="auto"/>
                                                                    <w:left w:val="none" w:sz="0" w:space="0" w:color="auto"/>
                                                                    <w:bottom w:val="none" w:sz="0" w:space="0" w:color="auto"/>
                                                                    <w:right w:val="none" w:sz="0" w:space="0" w:color="auto"/>
                                                                  </w:divBdr>
                                                                  <w:divsChild>
                                                                    <w:div w:id="221256742">
                                                                      <w:marLeft w:val="0"/>
                                                                      <w:marRight w:val="0"/>
                                                                      <w:marTop w:val="0"/>
                                                                      <w:marBottom w:val="0"/>
                                                                      <w:divBdr>
                                                                        <w:top w:val="none" w:sz="0" w:space="0" w:color="auto"/>
                                                                        <w:left w:val="none" w:sz="0" w:space="0" w:color="auto"/>
                                                                        <w:bottom w:val="none" w:sz="0" w:space="0" w:color="auto"/>
                                                                        <w:right w:val="none" w:sz="0" w:space="0" w:color="auto"/>
                                                                      </w:divBdr>
                                                                      <w:divsChild>
                                                                        <w:div w:id="19850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643314">
      <w:bodyDiv w:val="1"/>
      <w:marLeft w:val="0"/>
      <w:marRight w:val="0"/>
      <w:marTop w:val="0"/>
      <w:marBottom w:val="0"/>
      <w:divBdr>
        <w:top w:val="none" w:sz="0" w:space="0" w:color="auto"/>
        <w:left w:val="none" w:sz="0" w:space="0" w:color="auto"/>
        <w:bottom w:val="none" w:sz="0" w:space="0" w:color="auto"/>
        <w:right w:val="none" w:sz="0" w:space="0" w:color="auto"/>
      </w:divBdr>
      <w:divsChild>
        <w:div w:id="1161578009">
          <w:marLeft w:val="0"/>
          <w:marRight w:val="0"/>
          <w:marTop w:val="0"/>
          <w:marBottom w:val="0"/>
          <w:divBdr>
            <w:top w:val="none" w:sz="0" w:space="0" w:color="auto"/>
            <w:left w:val="none" w:sz="0" w:space="0" w:color="auto"/>
            <w:bottom w:val="none" w:sz="0" w:space="0" w:color="auto"/>
            <w:right w:val="none" w:sz="0" w:space="0" w:color="auto"/>
          </w:divBdr>
          <w:divsChild>
            <w:div w:id="1251163907">
              <w:marLeft w:val="0"/>
              <w:marRight w:val="0"/>
              <w:marTop w:val="0"/>
              <w:marBottom w:val="0"/>
              <w:divBdr>
                <w:top w:val="none" w:sz="0" w:space="0" w:color="auto"/>
                <w:left w:val="none" w:sz="0" w:space="0" w:color="auto"/>
                <w:bottom w:val="none" w:sz="0" w:space="0" w:color="auto"/>
                <w:right w:val="none" w:sz="0" w:space="0" w:color="auto"/>
              </w:divBdr>
            </w:div>
            <w:div w:id="61954419">
              <w:marLeft w:val="0"/>
              <w:marRight w:val="0"/>
              <w:marTop w:val="0"/>
              <w:marBottom w:val="0"/>
              <w:divBdr>
                <w:top w:val="none" w:sz="0" w:space="0" w:color="auto"/>
                <w:left w:val="none" w:sz="0" w:space="0" w:color="auto"/>
                <w:bottom w:val="none" w:sz="0" w:space="0" w:color="auto"/>
                <w:right w:val="none" w:sz="0" w:space="0" w:color="auto"/>
              </w:divBdr>
              <w:divsChild>
                <w:div w:id="57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95239">
      <w:bodyDiv w:val="1"/>
      <w:marLeft w:val="0"/>
      <w:marRight w:val="0"/>
      <w:marTop w:val="0"/>
      <w:marBottom w:val="0"/>
      <w:divBdr>
        <w:top w:val="none" w:sz="0" w:space="0" w:color="auto"/>
        <w:left w:val="none" w:sz="0" w:space="0" w:color="auto"/>
        <w:bottom w:val="none" w:sz="0" w:space="0" w:color="auto"/>
        <w:right w:val="none" w:sz="0" w:space="0" w:color="auto"/>
      </w:divBdr>
      <w:divsChild>
        <w:div w:id="1305508661">
          <w:marLeft w:val="0"/>
          <w:marRight w:val="0"/>
          <w:marTop w:val="0"/>
          <w:marBottom w:val="0"/>
          <w:divBdr>
            <w:top w:val="none" w:sz="0" w:space="0" w:color="auto"/>
            <w:left w:val="none" w:sz="0" w:space="0" w:color="auto"/>
            <w:bottom w:val="none" w:sz="0" w:space="0" w:color="auto"/>
            <w:right w:val="none" w:sz="0" w:space="0" w:color="auto"/>
          </w:divBdr>
          <w:divsChild>
            <w:div w:id="401831870">
              <w:marLeft w:val="0"/>
              <w:marRight w:val="0"/>
              <w:marTop w:val="0"/>
              <w:marBottom w:val="0"/>
              <w:divBdr>
                <w:top w:val="none" w:sz="0" w:space="0" w:color="auto"/>
                <w:left w:val="none" w:sz="0" w:space="0" w:color="auto"/>
                <w:bottom w:val="none" w:sz="0" w:space="0" w:color="auto"/>
                <w:right w:val="none" w:sz="0" w:space="0" w:color="auto"/>
              </w:divBdr>
              <w:divsChild>
                <w:div w:id="879784678">
                  <w:marLeft w:val="0"/>
                  <w:marRight w:val="0"/>
                  <w:marTop w:val="0"/>
                  <w:marBottom w:val="0"/>
                  <w:divBdr>
                    <w:top w:val="none" w:sz="0" w:space="0" w:color="auto"/>
                    <w:left w:val="none" w:sz="0" w:space="0" w:color="auto"/>
                    <w:bottom w:val="none" w:sz="0" w:space="0" w:color="auto"/>
                    <w:right w:val="none" w:sz="0" w:space="0" w:color="auto"/>
                  </w:divBdr>
                  <w:divsChild>
                    <w:div w:id="1083065800">
                      <w:marLeft w:val="0"/>
                      <w:marRight w:val="0"/>
                      <w:marTop w:val="0"/>
                      <w:marBottom w:val="0"/>
                      <w:divBdr>
                        <w:top w:val="none" w:sz="0" w:space="0" w:color="auto"/>
                        <w:left w:val="none" w:sz="0" w:space="0" w:color="auto"/>
                        <w:bottom w:val="none" w:sz="0" w:space="0" w:color="auto"/>
                        <w:right w:val="none" w:sz="0" w:space="0" w:color="auto"/>
                      </w:divBdr>
                      <w:divsChild>
                        <w:div w:id="1121807613">
                          <w:marLeft w:val="0"/>
                          <w:marRight w:val="0"/>
                          <w:marTop w:val="100"/>
                          <w:marBottom w:val="100"/>
                          <w:divBdr>
                            <w:top w:val="none" w:sz="0" w:space="0" w:color="auto"/>
                            <w:left w:val="none" w:sz="0" w:space="0" w:color="auto"/>
                            <w:bottom w:val="none" w:sz="0" w:space="0" w:color="auto"/>
                            <w:right w:val="none" w:sz="0" w:space="0" w:color="auto"/>
                          </w:divBdr>
                          <w:divsChild>
                            <w:div w:id="1292512945">
                              <w:marLeft w:val="0"/>
                              <w:marRight w:val="0"/>
                              <w:marTop w:val="0"/>
                              <w:marBottom w:val="0"/>
                              <w:divBdr>
                                <w:top w:val="none" w:sz="0" w:space="0" w:color="auto"/>
                                <w:left w:val="none" w:sz="0" w:space="0" w:color="auto"/>
                                <w:bottom w:val="none" w:sz="0" w:space="0" w:color="auto"/>
                                <w:right w:val="none" w:sz="0" w:space="0" w:color="auto"/>
                              </w:divBdr>
                              <w:divsChild>
                                <w:div w:id="1180124894">
                                  <w:marLeft w:val="0"/>
                                  <w:marRight w:val="0"/>
                                  <w:marTop w:val="0"/>
                                  <w:marBottom w:val="0"/>
                                  <w:divBdr>
                                    <w:top w:val="none" w:sz="0" w:space="0" w:color="auto"/>
                                    <w:left w:val="none" w:sz="0" w:space="0" w:color="auto"/>
                                    <w:bottom w:val="none" w:sz="0" w:space="0" w:color="auto"/>
                                    <w:right w:val="none" w:sz="0" w:space="0" w:color="auto"/>
                                  </w:divBdr>
                                  <w:divsChild>
                                    <w:div w:id="1874920253">
                                      <w:marLeft w:val="0"/>
                                      <w:marRight w:val="0"/>
                                      <w:marTop w:val="0"/>
                                      <w:marBottom w:val="0"/>
                                      <w:divBdr>
                                        <w:top w:val="none" w:sz="0" w:space="0" w:color="auto"/>
                                        <w:left w:val="none" w:sz="0" w:space="0" w:color="auto"/>
                                        <w:bottom w:val="none" w:sz="0" w:space="0" w:color="auto"/>
                                        <w:right w:val="none" w:sz="0" w:space="0" w:color="auto"/>
                                      </w:divBdr>
                                      <w:divsChild>
                                        <w:div w:id="1349597958">
                                          <w:marLeft w:val="0"/>
                                          <w:marRight w:val="0"/>
                                          <w:marTop w:val="0"/>
                                          <w:marBottom w:val="0"/>
                                          <w:divBdr>
                                            <w:top w:val="none" w:sz="0" w:space="0" w:color="auto"/>
                                            <w:left w:val="none" w:sz="0" w:space="0" w:color="auto"/>
                                            <w:bottom w:val="none" w:sz="0" w:space="0" w:color="auto"/>
                                            <w:right w:val="none" w:sz="0" w:space="0" w:color="auto"/>
                                          </w:divBdr>
                                          <w:divsChild>
                                            <w:div w:id="615331509">
                                              <w:marLeft w:val="0"/>
                                              <w:marRight w:val="0"/>
                                              <w:marTop w:val="0"/>
                                              <w:marBottom w:val="0"/>
                                              <w:divBdr>
                                                <w:top w:val="none" w:sz="0" w:space="0" w:color="auto"/>
                                                <w:left w:val="none" w:sz="0" w:space="0" w:color="auto"/>
                                                <w:bottom w:val="none" w:sz="0" w:space="0" w:color="auto"/>
                                                <w:right w:val="none" w:sz="0" w:space="0" w:color="auto"/>
                                              </w:divBdr>
                                              <w:divsChild>
                                                <w:div w:id="754474358">
                                                  <w:marLeft w:val="0"/>
                                                  <w:marRight w:val="0"/>
                                                  <w:marTop w:val="0"/>
                                                  <w:marBottom w:val="0"/>
                                                  <w:divBdr>
                                                    <w:top w:val="none" w:sz="0" w:space="0" w:color="auto"/>
                                                    <w:left w:val="none" w:sz="0" w:space="0" w:color="auto"/>
                                                    <w:bottom w:val="none" w:sz="0" w:space="0" w:color="auto"/>
                                                    <w:right w:val="none" w:sz="0" w:space="0" w:color="auto"/>
                                                  </w:divBdr>
                                                  <w:divsChild>
                                                    <w:div w:id="1802261264">
                                                      <w:marLeft w:val="0"/>
                                                      <w:marRight w:val="0"/>
                                                      <w:marTop w:val="0"/>
                                                      <w:marBottom w:val="0"/>
                                                      <w:divBdr>
                                                        <w:top w:val="none" w:sz="0" w:space="0" w:color="auto"/>
                                                        <w:left w:val="none" w:sz="0" w:space="0" w:color="auto"/>
                                                        <w:bottom w:val="none" w:sz="0" w:space="0" w:color="auto"/>
                                                        <w:right w:val="none" w:sz="0" w:space="0" w:color="auto"/>
                                                      </w:divBdr>
                                                      <w:divsChild>
                                                        <w:div w:id="1072240803">
                                                          <w:marLeft w:val="0"/>
                                                          <w:marRight w:val="0"/>
                                                          <w:marTop w:val="0"/>
                                                          <w:marBottom w:val="0"/>
                                                          <w:divBdr>
                                                            <w:top w:val="none" w:sz="0" w:space="0" w:color="auto"/>
                                                            <w:left w:val="none" w:sz="0" w:space="0" w:color="auto"/>
                                                            <w:bottom w:val="none" w:sz="0" w:space="0" w:color="auto"/>
                                                            <w:right w:val="none" w:sz="0" w:space="0" w:color="auto"/>
                                                          </w:divBdr>
                                                        </w:div>
                                                        <w:div w:id="831406541">
                                                          <w:marLeft w:val="0"/>
                                                          <w:marRight w:val="0"/>
                                                          <w:marTop w:val="0"/>
                                                          <w:marBottom w:val="0"/>
                                                          <w:divBdr>
                                                            <w:top w:val="none" w:sz="0" w:space="0" w:color="auto"/>
                                                            <w:left w:val="none" w:sz="0" w:space="0" w:color="auto"/>
                                                            <w:bottom w:val="none" w:sz="0" w:space="0" w:color="auto"/>
                                                            <w:right w:val="none" w:sz="0" w:space="0" w:color="auto"/>
                                                          </w:divBdr>
                                                          <w:divsChild>
                                                            <w:div w:id="603028955">
                                                              <w:marLeft w:val="0"/>
                                                              <w:marRight w:val="0"/>
                                                              <w:marTop w:val="0"/>
                                                              <w:marBottom w:val="0"/>
                                                              <w:divBdr>
                                                                <w:top w:val="none" w:sz="0" w:space="0" w:color="auto"/>
                                                                <w:left w:val="none" w:sz="0" w:space="0" w:color="auto"/>
                                                                <w:bottom w:val="none" w:sz="0" w:space="0" w:color="auto"/>
                                                                <w:right w:val="none" w:sz="0" w:space="0" w:color="auto"/>
                                                              </w:divBdr>
                                                            </w:div>
                                                            <w:div w:id="20241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358411">
      <w:bodyDiv w:val="1"/>
      <w:marLeft w:val="0"/>
      <w:marRight w:val="0"/>
      <w:marTop w:val="0"/>
      <w:marBottom w:val="0"/>
      <w:divBdr>
        <w:top w:val="none" w:sz="0" w:space="0" w:color="auto"/>
        <w:left w:val="none" w:sz="0" w:space="0" w:color="auto"/>
        <w:bottom w:val="none" w:sz="0" w:space="0" w:color="auto"/>
        <w:right w:val="none" w:sz="0" w:space="0" w:color="auto"/>
      </w:divBdr>
      <w:divsChild>
        <w:div w:id="1934435062">
          <w:marLeft w:val="0"/>
          <w:marRight w:val="0"/>
          <w:marTop w:val="0"/>
          <w:marBottom w:val="0"/>
          <w:divBdr>
            <w:top w:val="none" w:sz="0" w:space="0" w:color="auto"/>
            <w:left w:val="none" w:sz="0" w:space="0" w:color="auto"/>
            <w:bottom w:val="none" w:sz="0" w:space="0" w:color="auto"/>
            <w:right w:val="none" w:sz="0" w:space="0" w:color="auto"/>
          </w:divBdr>
          <w:divsChild>
            <w:div w:id="2133087551">
              <w:marLeft w:val="0"/>
              <w:marRight w:val="0"/>
              <w:marTop w:val="0"/>
              <w:marBottom w:val="0"/>
              <w:divBdr>
                <w:top w:val="none" w:sz="0" w:space="0" w:color="auto"/>
                <w:left w:val="none" w:sz="0" w:space="0" w:color="auto"/>
                <w:bottom w:val="none" w:sz="0" w:space="0" w:color="auto"/>
                <w:right w:val="none" w:sz="0" w:space="0" w:color="auto"/>
              </w:divBdr>
              <w:divsChild>
                <w:div w:id="1642271915">
                  <w:marLeft w:val="0"/>
                  <w:marRight w:val="0"/>
                  <w:marTop w:val="0"/>
                  <w:marBottom w:val="0"/>
                  <w:divBdr>
                    <w:top w:val="none" w:sz="0" w:space="0" w:color="auto"/>
                    <w:left w:val="none" w:sz="0" w:space="0" w:color="auto"/>
                    <w:bottom w:val="none" w:sz="0" w:space="0" w:color="auto"/>
                    <w:right w:val="none" w:sz="0" w:space="0" w:color="auto"/>
                  </w:divBdr>
                  <w:divsChild>
                    <w:div w:id="517079993">
                      <w:marLeft w:val="0"/>
                      <w:marRight w:val="0"/>
                      <w:marTop w:val="0"/>
                      <w:marBottom w:val="0"/>
                      <w:divBdr>
                        <w:top w:val="none" w:sz="0" w:space="0" w:color="auto"/>
                        <w:left w:val="none" w:sz="0" w:space="0" w:color="auto"/>
                        <w:bottom w:val="none" w:sz="0" w:space="0" w:color="auto"/>
                        <w:right w:val="none" w:sz="0" w:space="0" w:color="auto"/>
                      </w:divBdr>
                      <w:divsChild>
                        <w:div w:id="632489018">
                          <w:marLeft w:val="0"/>
                          <w:marRight w:val="0"/>
                          <w:marTop w:val="100"/>
                          <w:marBottom w:val="100"/>
                          <w:divBdr>
                            <w:top w:val="none" w:sz="0" w:space="0" w:color="auto"/>
                            <w:left w:val="none" w:sz="0" w:space="0" w:color="auto"/>
                            <w:bottom w:val="none" w:sz="0" w:space="0" w:color="auto"/>
                            <w:right w:val="none" w:sz="0" w:space="0" w:color="auto"/>
                          </w:divBdr>
                          <w:divsChild>
                            <w:div w:id="256255480">
                              <w:marLeft w:val="0"/>
                              <w:marRight w:val="0"/>
                              <w:marTop w:val="0"/>
                              <w:marBottom w:val="0"/>
                              <w:divBdr>
                                <w:top w:val="none" w:sz="0" w:space="0" w:color="auto"/>
                                <w:left w:val="none" w:sz="0" w:space="0" w:color="auto"/>
                                <w:bottom w:val="none" w:sz="0" w:space="0" w:color="auto"/>
                                <w:right w:val="none" w:sz="0" w:space="0" w:color="auto"/>
                              </w:divBdr>
                              <w:divsChild>
                                <w:div w:id="1460339309">
                                  <w:marLeft w:val="0"/>
                                  <w:marRight w:val="0"/>
                                  <w:marTop w:val="0"/>
                                  <w:marBottom w:val="0"/>
                                  <w:divBdr>
                                    <w:top w:val="none" w:sz="0" w:space="0" w:color="auto"/>
                                    <w:left w:val="none" w:sz="0" w:space="0" w:color="auto"/>
                                    <w:bottom w:val="none" w:sz="0" w:space="0" w:color="auto"/>
                                    <w:right w:val="none" w:sz="0" w:space="0" w:color="auto"/>
                                  </w:divBdr>
                                  <w:divsChild>
                                    <w:div w:id="1266765335">
                                      <w:marLeft w:val="0"/>
                                      <w:marRight w:val="0"/>
                                      <w:marTop w:val="0"/>
                                      <w:marBottom w:val="0"/>
                                      <w:divBdr>
                                        <w:top w:val="none" w:sz="0" w:space="0" w:color="auto"/>
                                        <w:left w:val="none" w:sz="0" w:space="0" w:color="auto"/>
                                        <w:bottom w:val="none" w:sz="0" w:space="0" w:color="auto"/>
                                        <w:right w:val="none" w:sz="0" w:space="0" w:color="auto"/>
                                      </w:divBdr>
                                      <w:divsChild>
                                        <w:div w:id="1581210135">
                                          <w:marLeft w:val="0"/>
                                          <w:marRight w:val="0"/>
                                          <w:marTop w:val="0"/>
                                          <w:marBottom w:val="0"/>
                                          <w:divBdr>
                                            <w:top w:val="none" w:sz="0" w:space="0" w:color="auto"/>
                                            <w:left w:val="none" w:sz="0" w:space="0" w:color="auto"/>
                                            <w:bottom w:val="none" w:sz="0" w:space="0" w:color="auto"/>
                                            <w:right w:val="none" w:sz="0" w:space="0" w:color="auto"/>
                                          </w:divBdr>
                                          <w:divsChild>
                                            <w:div w:id="1133213280">
                                              <w:marLeft w:val="0"/>
                                              <w:marRight w:val="0"/>
                                              <w:marTop w:val="0"/>
                                              <w:marBottom w:val="0"/>
                                              <w:divBdr>
                                                <w:top w:val="none" w:sz="0" w:space="0" w:color="auto"/>
                                                <w:left w:val="none" w:sz="0" w:space="0" w:color="auto"/>
                                                <w:bottom w:val="none" w:sz="0" w:space="0" w:color="auto"/>
                                                <w:right w:val="none" w:sz="0" w:space="0" w:color="auto"/>
                                              </w:divBdr>
                                              <w:divsChild>
                                                <w:div w:id="142165355">
                                                  <w:marLeft w:val="0"/>
                                                  <w:marRight w:val="0"/>
                                                  <w:marTop w:val="0"/>
                                                  <w:marBottom w:val="0"/>
                                                  <w:divBdr>
                                                    <w:top w:val="none" w:sz="0" w:space="0" w:color="auto"/>
                                                    <w:left w:val="none" w:sz="0" w:space="0" w:color="auto"/>
                                                    <w:bottom w:val="none" w:sz="0" w:space="0" w:color="auto"/>
                                                    <w:right w:val="none" w:sz="0" w:space="0" w:color="auto"/>
                                                  </w:divBdr>
                                                  <w:divsChild>
                                                    <w:div w:id="1955866967">
                                                      <w:marLeft w:val="0"/>
                                                      <w:marRight w:val="0"/>
                                                      <w:marTop w:val="0"/>
                                                      <w:marBottom w:val="0"/>
                                                      <w:divBdr>
                                                        <w:top w:val="none" w:sz="0" w:space="0" w:color="auto"/>
                                                        <w:left w:val="none" w:sz="0" w:space="0" w:color="auto"/>
                                                        <w:bottom w:val="none" w:sz="0" w:space="0" w:color="auto"/>
                                                        <w:right w:val="none" w:sz="0" w:space="0" w:color="auto"/>
                                                      </w:divBdr>
                                                      <w:divsChild>
                                                        <w:div w:id="1865317364">
                                                          <w:marLeft w:val="0"/>
                                                          <w:marRight w:val="0"/>
                                                          <w:marTop w:val="0"/>
                                                          <w:marBottom w:val="0"/>
                                                          <w:divBdr>
                                                            <w:top w:val="none" w:sz="0" w:space="0" w:color="auto"/>
                                                            <w:left w:val="none" w:sz="0" w:space="0" w:color="auto"/>
                                                            <w:bottom w:val="none" w:sz="0" w:space="0" w:color="auto"/>
                                                            <w:right w:val="none" w:sz="0" w:space="0" w:color="auto"/>
                                                          </w:divBdr>
                                                          <w:divsChild>
                                                            <w:div w:id="1281258233">
                                                              <w:marLeft w:val="0"/>
                                                              <w:marRight w:val="0"/>
                                                              <w:marTop w:val="0"/>
                                                              <w:marBottom w:val="0"/>
                                                              <w:divBdr>
                                                                <w:top w:val="none" w:sz="0" w:space="0" w:color="auto"/>
                                                                <w:left w:val="none" w:sz="0" w:space="0" w:color="auto"/>
                                                                <w:bottom w:val="none" w:sz="0" w:space="0" w:color="auto"/>
                                                                <w:right w:val="none" w:sz="0" w:space="0" w:color="auto"/>
                                                              </w:divBdr>
                                                            </w:div>
                                                            <w:div w:id="2093578491">
                                                              <w:marLeft w:val="0"/>
                                                              <w:marRight w:val="0"/>
                                                              <w:marTop w:val="0"/>
                                                              <w:marBottom w:val="0"/>
                                                              <w:divBdr>
                                                                <w:top w:val="none" w:sz="0" w:space="0" w:color="auto"/>
                                                                <w:left w:val="none" w:sz="0" w:space="0" w:color="auto"/>
                                                                <w:bottom w:val="none" w:sz="0" w:space="0" w:color="auto"/>
                                                                <w:right w:val="none" w:sz="0" w:space="0" w:color="auto"/>
                                                              </w:divBdr>
                                                              <w:divsChild>
                                                                <w:div w:id="1660183992">
                                                                  <w:marLeft w:val="0"/>
                                                                  <w:marRight w:val="0"/>
                                                                  <w:marTop w:val="0"/>
                                                                  <w:marBottom w:val="0"/>
                                                                  <w:divBdr>
                                                                    <w:top w:val="none" w:sz="0" w:space="0" w:color="auto"/>
                                                                    <w:left w:val="none" w:sz="0" w:space="0" w:color="auto"/>
                                                                    <w:bottom w:val="none" w:sz="0" w:space="0" w:color="auto"/>
                                                                    <w:right w:val="none" w:sz="0" w:space="0" w:color="auto"/>
                                                                  </w:divBdr>
                                                                  <w:divsChild>
                                                                    <w:div w:id="545065150">
                                                                      <w:marLeft w:val="0"/>
                                                                      <w:marRight w:val="0"/>
                                                                      <w:marTop w:val="0"/>
                                                                      <w:marBottom w:val="0"/>
                                                                      <w:divBdr>
                                                                        <w:top w:val="none" w:sz="0" w:space="0" w:color="auto"/>
                                                                        <w:left w:val="none" w:sz="0" w:space="0" w:color="auto"/>
                                                                        <w:bottom w:val="none" w:sz="0" w:space="0" w:color="auto"/>
                                                                        <w:right w:val="none" w:sz="0" w:space="0" w:color="auto"/>
                                                                      </w:divBdr>
                                                                      <w:divsChild>
                                                                        <w:div w:id="1434013072">
                                                                          <w:marLeft w:val="0"/>
                                                                          <w:marRight w:val="0"/>
                                                                          <w:marTop w:val="0"/>
                                                                          <w:marBottom w:val="0"/>
                                                                          <w:divBdr>
                                                                            <w:top w:val="none" w:sz="0" w:space="0" w:color="auto"/>
                                                                            <w:left w:val="none" w:sz="0" w:space="0" w:color="auto"/>
                                                                            <w:bottom w:val="none" w:sz="0" w:space="0" w:color="auto"/>
                                                                            <w:right w:val="none" w:sz="0" w:space="0" w:color="auto"/>
                                                                          </w:divBdr>
                                                                        </w:div>
                                                                        <w:div w:id="440953241">
                                                                          <w:marLeft w:val="0"/>
                                                                          <w:marRight w:val="0"/>
                                                                          <w:marTop w:val="0"/>
                                                                          <w:marBottom w:val="0"/>
                                                                          <w:divBdr>
                                                                            <w:top w:val="none" w:sz="0" w:space="0" w:color="auto"/>
                                                                            <w:left w:val="none" w:sz="0" w:space="0" w:color="auto"/>
                                                                            <w:bottom w:val="none" w:sz="0" w:space="0" w:color="auto"/>
                                                                            <w:right w:val="none" w:sz="0" w:space="0" w:color="auto"/>
                                                                          </w:divBdr>
                                                                        </w:div>
                                                                        <w:div w:id="845093638">
                                                                          <w:marLeft w:val="0"/>
                                                                          <w:marRight w:val="0"/>
                                                                          <w:marTop w:val="0"/>
                                                                          <w:marBottom w:val="0"/>
                                                                          <w:divBdr>
                                                                            <w:top w:val="none" w:sz="0" w:space="0" w:color="auto"/>
                                                                            <w:left w:val="none" w:sz="0" w:space="0" w:color="auto"/>
                                                                            <w:bottom w:val="none" w:sz="0" w:space="0" w:color="auto"/>
                                                                            <w:right w:val="none" w:sz="0" w:space="0" w:color="auto"/>
                                                                          </w:divBdr>
                                                                        </w:div>
                                                                        <w:div w:id="1159422241">
                                                                          <w:marLeft w:val="0"/>
                                                                          <w:marRight w:val="0"/>
                                                                          <w:marTop w:val="0"/>
                                                                          <w:marBottom w:val="0"/>
                                                                          <w:divBdr>
                                                                            <w:top w:val="none" w:sz="0" w:space="0" w:color="auto"/>
                                                                            <w:left w:val="none" w:sz="0" w:space="0" w:color="auto"/>
                                                                            <w:bottom w:val="none" w:sz="0" w:space="0" w:color="auto"/>
                                                                            <w:right w:val="none" w:sz="0" w:space="0" w:color="auto"/>
                                                                          </w:divBdr>
                                                                        </w:div>
                                                                        <w:div w:id="1252277882">
                                                                          <w:marLeft w:val="0"/>
                                                                          <w:marRight w:val="0"/>
                                                                          <w:marTop w:val="0"/>
                                                                          <w:marBottom w:val="0"/>
                                                                          <w:divBdr>
                                                                            <w:top w:val="none" w:sz="0" w:space="0" w:color="auto"/>
                                                                            <w:left w:val="none" w:sz="0" w:space="0" w:color="auto"/>
                                                                            <w:bottom w:val="none" w:sz="0" w:space="0" w:color="auto"/>
                                                                            <w:right w:val="none" w:sz="0" w:space="0" w:color="auto"/>
                                                                          </w:divBdr>
                                                                        </w:div>
                                                                        <w:div w:id="1846237543">
                                                                          <w:marLeft w:val="0"/>
                                                                          <w:marRight w:val="0"/>
                                                                          <w:marTop w:val="0"/>
                                                                          <w:marBottom w:val="0"/>
                                                                          <w:divBdr>
                                                                            <w:top w:val="none" w:sz="0" w:space="0" w:color="auto"/>
                                                                            <w:left w:val="none" w:sz="0" w:space="0" w:color="auto"/>
                                                                            <w:bottom w:val="none" w:sz="0" w:space="0" w:color="auto"/>
                                                                            <w:right w:val="none" w:sz="0" w:space="0" w:color="auto"/>
                                                                          </w:divBdr>
                                                                        </w:div>
                                                                        <w:div w:id="1538465729">
                                                                          <w:marLeft w:val="0"/>
                                                                          <w:marRight w:val="0"/>
                                                                          <w:marTop w:val="0"/>
                                                                          <w:marBottom w:val="0"/>
                                                                          <w:divBdr>
                                                                            <w:top w:val="none" w:sz="0" w:space="0" w:color="auto"/>
                                                                            <w:left w:val="none" w:sz="0" w:space="0" w:color="auto"/>
                                                                            <w:bottom w:val="none" w:sz="0" w:space="0" w:color="auto"/>
                                                                            <w:right w:val="none" w:sz="0" w:space="0" w:color="auto"/>
                                                                          </w:divBdr>
                                                                        </w:div>
                                                                        <w:div w:id="850536135">
                                                                          <w:marLeft w:val="0"/>
                                                                          <w:marRight w:val="0"/>
                                                                          <w:marTop w:val="0"/>
                                                                          <w:marBottom w:val="0"/>
                                                                          <w:divBdr>
                                                                            <w:top w:val="none" w:sz="0" w:space="0" w:color="auto"/>
                                                                            <w:left w:val="none" w:sz="0" w:space="0" w:color="auto"/>
                                                                            <w:bottom w:val="none" w:sz="0" w:space="0" w:color="auto"/>
                                                                            <w:right w:val="none" w:sz="0" w:space="0" w:color="auto"/>
                                                                          </w:divBdr>
                                                                        </w:div>
                                                                        <w:div w:id="677345613">
                                                                          <w:marLeft w:val="0"/>
                                                                          <w:marRight w:val="0"/>
                                                                          <w:marTop w:val="0"/>
                                                                          <w:marBottom w:val="0"/>
                                                                          <w:divBdr>
                                                                            <w:top w:val="none" w:sz="0" w:space="0" w:color="auto"/>
                                                                            <w:left w:val="none" w:sz="0" w:space="0" w:color="auto"/>
                                                                            <w:bottom w:val="none" w:sz="0" w:space="0" w:color="auto"/>
                                                                            <w:right w:val="none" w:sz="0" w:space="0" w:color="auto"/>
                                                                          </w:divBdr>
                                                                        </w:div>
                                                                        <w:div w:id="992611209">
                                                                          <w:marLeft w:val="0"/>
                                                                          <w:marRight w:val="0"/>
                                                                          <w:marTop w:val="0"/>
                                                                          <w:marBottom w:val="0"/>
                                                                          <w:divBdr>
                                                                            <w:top w:val="none" w:sz="0" w:space="0" w:color="auto"/>
                                                                            <w:left w:val="none" w:sz="0" w:space="0" w:color="auto"/>
                                                                            <w:bottom w:val="none" w:sz="0" w:space="0" w:color="auto"/>
                                                                            <w:right w:val="none" w:sz="0" w:space="0" w:color="auto"/>
                                                                          </w:divBdr>
                                                                        </w:div>
                                                                        <w:div w:id="457459331">
                                                                          <w:marLeft w:val="0"/>
                                                                          <w:marRight w:val="0"/>
                                                                          <w:marTop w:val="0"/>
                                                                          <w:marBottom w:val="0"/>
                                                                          <w:divBdr>
                                                                            <w:top w:val="none" w:sz="0" w:space="0" w:color="auto"/>
                                                                            <w:left w:val="none" w:sz="0" w:space="0" w:color="auto"/>
                                                                            <w:bottom w:val="none" w:sz="0" w:space="0" w:color="auto"/>
                                                                            <w:right w:val="none" w:sz="0" w:space="0" w:color="auto"/>
                                                                          </w:divBdr>
                                                                        </w:div>
                                                                        <w:div w:id="708460363">
                                                                          <w:marLeft w:val="0"/>
                                                                          <w:marRight w:val="0"/>
                                                                          <w:marTop w:val="0"/>
                                                                          <w:marBottom w:val="0"/>
                                                                          <w:divBdr>
                                                                            <w:top w:val="none" w:sz="0" w:space="0" w:color="auto"/>
                                                                            <w:left w:val="none" w:sz="0" w:space="0" w:color="auto"/>
                                                                            <w:bottom w:val="none" w:sz="0" w:space="0" w:color="auto"/>
                                                                            <w:right w:val="none" w:sz="0" w:space="0" w:color="auto"/>
                                                                          </w:divBdr>
                                                                        </w:div>
                                                                        <w:div w:id="1143472824">
                                                                          <w:marLeft w:val="0"/>
                                                                          <w:marRight w:val="0"/>
                                                                          <w:marTop w:val="0"/>
                                                                          <w:marBottom w:val="0"/>
                                                                          <w:divBdr>
                                                                            <w:top w:val="none" w:sz="0" w:space="0" w:color="auto"/>
                                                                            <w:left w:val="none" w:sz="0" w:space="0" w:color="auto"/>
                                                                            <w:bottom w:val="none" w:sz="0" w:space="0" w:color="auto"/>
                                                                            <w:right w:val="none" w:sz="0" w:space="0" w:color="auto"/>
                                                                          </w:divBdr>
                                                                        </w:div>
                                                                        <w:div w:id="1286037312">
                                                                          <w:marLeft w:val="0"/>
                                                                          <w:marRight w:val="0"/>
                                                                          <w:marTop w:val="0"/>
                                                                          <w:marBottom w:val="0"/>
                                                                          <w:divBdr>
                                                                            <w:top w:val="none" w:sz="0" w:space="0" w:color="auto"/>
                                                                            <w:left w:val="none" w:sz="0" w:space="0" w:color="auto"/>
                                                                            <w:bottom w:val="none" w:sz="0" w:space="0" w:color="auto"/>
                                                                            <w:right w:val="none" w:sz="0" w:space="0" w:color="auto"/>
                                                                          </w:divBdr>
                                                                        </w:div>
                                                                        <w:div w:id="1261377026">
                                                                          <w:marLeft w:val="0"/>
                                                                          <w:marRight w:val="0"/>
                                                                          <w:marTop w:val="0"/>
                                                                          <w:marBottom w:val="0"/>
                                                                          <w:divBdr>
                                                                            <w:top w:val="none" w:sz="0" w:space="0" w:color="auto"/>
                                                                            <w:left w:val="none" w:sz="0" w:space="0" w:color="auto"/>
                                                                            <w:bottom w:val="none" w:sz="0" w:space="0" w:color="auto"/>
                                                                            <w:right w:val="none" w:sz="0" w:space="0" w:color="auto"/>
                                                                          </w:divBdr>
                                                                        </w:div>
                                                                        <w:div w:id="1796176023">
                                                                          <w:marLeft w:val="0"/>
                                                                          <w:marRight w:val="0"/>
                                                                          <w:marTop w:val="0"/>
                                                                          <w:marBottom w:val="0"/>
                                                                          <w:divBdr>
                                                                            <w:top w:val="none" w:sz="0" w:space="0" w:color="auto"/>
                                                                            <w:left w:val="none" w:sz="0" w:space="0" w:color="auto"/>
                                                                            <w:bottom w:val="none" w:sz="0" w:space="0" w:color="auto"/>
                                                                            <w:right w:val="none" w:sz="0" w:space="0" w:color="auto"/>
                                                                          </w:divBdr>
                                                                        </w:div>
                                                                        <w:div w:id="1876648782">
                                                                          <w:marLeft w:val="0"/>
                                                                          <w:marRight w:val="0"/>
                                                                          <w:marTop w:val="0"/>
                                                                          <w:marBottom w:val="0"/>
                                                                          <w:divBdr>
                                                                            <w:top w:val="none" w:sz="0" w:space="0" w:color="auto"/>
                                                                            <w:left w:val="none" w:sz="0" w:space="0" w:color="auto"/>
                                                                            <w:bottom w:val="none" w:sz="0" w:space="0" w:color="auto"/>
                                                                            <w:right w:val="none" w:sz="0" w:space="0" w:color="auto"/>
                                                                          </w:divBdr>
                                                                        </w:div>
                                                                        <w:div w:id="1442412081">
                                                                          <w:marLeft w:val="0"/>
                                                                          <w:marRight w:val="0"/>
                                                                          <w:marTop w:val="0"/>
                                                                          <w:marBottom w:val="0"/>
                                                                          <w:divBdr>
                                                                            <w:top w:val="none" w:sz="0" w:space="0" w:color="auto"/>
                                                                            <w:left w:val="none" w:sz="0" w:space="0" w:color="auto"/>
                                                                            <w:bottom w:val="none" w:sz="0" w:space="0" w:color="auto"/>
                                                                            <w:right w:val="none" w:sz="0" w:space="0" w:color="auto"/>
                                                                          </w:divBdr>
                                                                        </w:div>
                                                                        <w:div w:id="1740591125">
                                                                          <w:marLeft w:val="0"/>
                                                                          <w:marRight w:val="0"/>
                                                                          <w:marTop w:val="0"/>
                                                                          <w:marBottom w:val="0"/>
                                                                          <w:divBdr>
                                                                            <w:top w:val="none" w:sz="0" w:space="0" w:color="auto"/>
                                                                            <w:left w:val="none" w:sz="0" w:space="0" w:color="auto"/>
                                                                            <w:bottom w:val="none" w:sz="0" w:space="0" w:color="auto"/>
                                                                            <w:right w:val="none" w:sz="0" w:space="0" w:color="auto"/>
                                                                          </w:divBdr>
                                                                        </w:div>
                                                                        <w:div w:id="1601914497">
                                                                          <w:marLeft w:val="0"/>
                                                                          <w:marRight w:val="0"/>
                                                                          <w:marTop w:val="0"/>
                                                                          <w:marBottom w:val="0"/>
                                                                          <w:divBdr>
                                                                            <w:top w:val="none" w:sz="0" w:space="0" w:color="auto"/>
                                                                            <w:left w:val="none" w:sz="0" w:space="0" w:color="auto"/>
                                                                            <w:bottom w:val="none" w:sz="0" w:space="0" w:color="auto"/>
                                                                            <w:right w:val="none" w:sz="0" w:space="0" w:color="auto"/>
                                                                          </w:divBdr>
                                                                        </w:div>
                                                                        <w:div w:id="1635066393">
                                                                          <w:marLeft w:val="0"/>
                                                                          <w:marRight w:val="0"/>
                                                                          <w:marTop w:val="0"/>
                                                                          <w:marBottom w:val="0"/>
                                                                          <w:divBdr>
                                                                            <w:top w:val="none" w:sz="0" w:space="0" w:color="auto"/>
                                                                            <w:left w:val="none" w:sz="0" w:space="0" w:color="auto"/>
                                                                            <w:bottom w:val="none" w:sz="0" w:space="0" w:color="auto"/>
                                                                            <w:right w:val="none" w:sz="0" w:space="0" w:color="auto"/>
                                                                          </w:divBdr>
                                                                        </w:div>
                                                                        <w:div w:id="753168491">
                                                                          <w:marLeft w:val="0"/>
                                                                          <w:marRight w:val="0"/>
                                                                          <w:marTop w:val="0"/>
                                                                          <w:marBottom w:val="0"/>
                                                                          <w:divBdr>
                                                                            <w:top w:val="none" w:sz="0" w:space="0" w:color="auto"/>
                                                                            <w:left w:val="none" w:sz="0" w:space="0" w:color="auto"/>
                                                                            <w:bottom w:val="none" w:sz="0" w:space="0" w:color="auto"/>
                                                                            <w:right w:val="none" w:sz="0" w:space="0" w:color="auto"/>
                                                                          </w:divBdr>
                                                                        </w:div>
                                                                        <w:div w:id="1336760683">
                                                                          <w:marLeft w:val="0"/>
                                                                          <w:marRight w:val="0"/>
                                                                          <w:marTop w:val="0"/>
                                                                          <w:marBottom w:val="0"/>
                                                                          <w:divBdr>
                                                                            <w:top w:val="none" w:sz="0" w:space="0" w:color="auto"/>
                                                                            <w:left w:val="none" w:sz="0" w:space="0" w:color="auto"/>
                                                                            <w:bottom w:val="none" w:sz="0" w:space="0" w:color="auto"/>
                                                                            <w:right w:val="none" w:sz="0" w:space="0" w:color="auto"/>
                                                                          </w:divBdr>
                                                                        </w:div>
                                                                        <w:div w:id="217324356">
                                                                          <w:marLeft w:val="0"/>
                                                                          <w:marRight w:val="0"/>
                                                                          <w:marTop w:val="0"/>
                                                                          <w:marBottom w:val="0"/>
                                                                          <w:divBdr>
                                                                            <w:top w:val="none" w:sz="0" w:space="0" w:color="auto"/>
                                                                            <w:left w:val="none" w:sz="0" w:space="0" w:color="auto"/>
                                                                            <w:bottom w:val="none" w:sz="0" w:space="0" w:color="auto"/>
                                                                            <w:right w:val="none" w:sz="0" w:space="0" w:color="auto"/>
                                                                          </w:divBdr>
                                                                        </w:div>
                                                                        <w:div w:id="97022438">
                                                                          <w:marLeft w:val="0"/>
                                                                          <w:marRight w:val="0"/>
                                                                          <w:marTop w:val="0"/>
                                                                          <w:marBottom w:val="0"/>
                                                                          <w:divBdr>
                                                                            <w:top w:val="none" w:sz="0" w:space="0" w:color="auto"/>
                                                                            <w:left w:val="none" w:sz="0" w:space="0" w:color="auto"/>
                                                                            <w:bottom w:val="none" w:sz="0" w:space="0" w:color="auto"/>
                                                                            <w:right w:val="none" w:sz="0" w:space="0" w:color="auto"/>
                                                                          </w:divBdr>
                                                                        </w:div>
                                                                        <w:div w:id="699627618">
                                                                          <w:marLeft w:val="0"/>
                                                                          <w:marRight w:val="0"/>
                                                                          <w:marTop w:val="0"/>
                                                                          <w:marBottom w:val="0"/>
                                                                          <w:divBdr>
                                                                            <w:top w:val="none" w:sz="0" w:space="0" w:color="auto"/>
                                                                            <w:left w:val="none" w:sz="0" w:space="0" w:color="auto"/>
                                                                            <w:bottom w:val="none" w:sz="0" w:space="0" w:color="auto"/>
                                                                            <w:right w:val="none" w:sz="0" w:space="0" w:color="auto"/>
                                                                          </w:divBdr>
                                                                        </w:div>
                                                                        <w:div w:id="1711802932">
                                                                          <w:marLeft w:val="0"/>
                                                                          <w:marRight w:val="0"/>
                                                                          <w:marTop w:val="0"/>
                                                                          <w:marBottom w:val="0"/>
                                                                          <w:divBdr>
                                                                            <w:top w:val="none" w:sz="0" w:space="0" w:color="auto"/>
                                                                            <w:left w:val="none" w:sz="0" w:space="0" w:color="auto"/>
                                                                            <w:bottom w:val="none" w:sz="0" w:space="0" w:color="auto"/>
                                                                            <w:right w:val="none" w:sz="0" w:space="0" w:color="auto"/>
                                                                          </w:divBdr>
                                                                        </w:div>
                                                                        <w:div w:id="1747727346">
                                                                          <w:marLeft w:val="0"/>
                                                                          <w:marRight w:val="0"/>
                                                                          <w:marTop w:val="0"/>
                                                                          <w:marBottom w:val="0"/>
                                                                          <w:divBdr>
                                                                            <w:top w:val="none" w:sz="0" w:space="0" w:color="auto"/>
                                                                            <w:left w:val="none" w:sz="0" w:space="0" w:color="auto"/>
                                                                            <w:bottom w:val="none" w:sz="0" w:space="0" w:color="auto"/>
                                                                            <w:right w:val="none" w:sz="0" w:space="0" w:color="auto"/>
                                                                          </w:divBdr>
                                                                        </w:div>
                                                                        <w:div w:id="1515879909">
                                                                          <w:marLeft w:val="0"/>
                                                                          <w:marRight w:val="0"/>
                                                                          <w:marTop w:val="0"/>
                                                                          <w:marBottom w:val="0"/>
                                                                          <w:divBdr>
                                                                            <w:top w:val="none" w:sz="0" w:space="0" w:color="auto"/>
                                                                            <w:left w:val="none" w:sz="0" w:space="0" w:color="auto"/>
                                                                            <w:bottom w:val="none" w:sz="0" w:space="0" w:color="auto"/>
                                                                            <w:right w:val="none" w:sz="0" w:space="0" w:color="auto"/>
                                                                          </w:divBdr>
                                                                        </w:div>
                                                                        <w:div w:id="1768386422">
                                                                          <w:marLeft w:val="0"/>
                                                                          <w:marRight w:val="0"/>
                                                                          <w:marTop w:val="0"/>
                                                                          <w:marBottom w:val="0"/>
                                                                          <w:divBdr>
                                                                            <w:top w:val="none" w:sz="0" w:space="0" w:color="auto"/>
                                                                            <w:left w:val="none" w:sz="0" w:space="0" w:color="auto"/>
                                                                            <w:bottom w:val="none" w:sz="0" w:space="0" w:color="auto"/>
                                                                            <w:right w:val="none" w:sz="0" w:space="0" w:color="auto"/>
                                                                          </w:divBdr>
                                                                        </w:div>
                                                                        <w:div w:id="805319008">
                                                                          <w:marLeft w:val="0"/>
                                                                          <w:marRight w:val="0"/>
                                                                          <w:marTop w:val="0"/>
                                                                          <w:marBottom w:val="0"/>
                                                                          <w:divBdr>
                                                                            <w:top w:val="none" w:sz="0" w:space="0" w:color="auto"/>
                                                                            <w:left w:val="none" w:sz="0" w:space="0" w:color="auto"/>
                                                                            <w:bottom w:val="none" w:sz="0" w:space="0" w:color="auto"/>
                                                                            <w:right w:val="none" w:sz="0" w:space="0" w:color="auto"/>
                                                                          </w:divBdr>
                                                                        </w:div>
                                                                        <w:div w:id="952708224">
                                                                          <w:marLeft w:val="0"/>
                                                                          <w:marRight w:val="0"/>
                                                                          <w:marTop w:val="0"/>
                                                                          <w:marBottom w:val="0"/>
                                                                          <w:divBdr>
                                                                            <w:top w:val="none" w:sz="0" w:space="0" w:color="auto"/>
                                                                            <w:left w:val="none" w:sz="0" w:space="0" w:color="auto"/>
                                                                            <w:bottom w:val="none" w:sz="0" w:space="0" w:color="auto"/>
                                                                            <w:right w:val="none" w:sz="0" w:space="0" w:color="auto"/>
                                                                          </w:divBdr>
                                                                        </w:div>
                                                                        <w:div w:id="890772443">
                                                                          <w:marLeft w:val="0"/>
                                                                          <w:marRight w:val="0"/>
                                                                          <w:marTop w:val="0"/>
                                                                          <w:marBottom w:val="0"/>
                                                                          <w:divBdr>
                                                                            <w:top w:val="none" w:sz="0" w:space="0" w:color="auto"/>
                                                                            <w:left w:val="none" w:sz="0" w:space="0" w:color="auto"/>
                                                                            <w:bottom w:val="none" w:sz="0" w:space="0" w:color="auto"/>
                                                                            <w:right w:val="none" w:sz="0" w:space="0" w:color="auto"/>
                                                                          </w:divBdr>
                                                                        </w:div>
                                                                        <w:div w:id="901987792">
                                                                          <w:marLeft w:val="0"/>
                                                                          <w:marRight w:val="0"/>
                                                                          <w:marTop w:val="0"/>
                                                                          <w:marBottom w:val="0"/>
                                                                          <w:divBdr>
                                                                            <w:top w:val="none" w:sz="0" w:space="0" w:color="auto"/>
                                                                            <w:left w:val="none" w:sz="0" w:space="0" w:color="auto"/>
                                                                            <w:bottom w:val="none" w:sz="0" w:space="0" w:color="auto"/>
                                                                            <w:right w:val="none" w:sz="0" w:space="0" w:color="auto"/>
                                                                          </w:divBdr>
                                                                        </w:div>
                                                                        <w:div w:id="16870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9542">
                                                                  <w:marLeft w:val="0"/>
                                                                  <w:marRight w:val="0"/>
                                                                  <w:marTop w:val="0"/>
                                                                  <w:marBottom w:val="0"/>
                                                                  <w:divBdr>
                                                                    <w:top w:val="none" w:sz="0" w:space="0" w:color="auto"/>
                                                                    <w:left w:val="none" w:sz="0" w:space="0" w:color="auto"/>
                                                                    <w:bottom w:val="none" w:sz="0" w:space="0" w:color="auto"/>
                                                                    <w:right w:val="none" w:sz="0" w:space="0" w:color="auto"/>
                                                                  </w:divBdr>
                                                                  <w:divsChild>
                                                                    <w:div w:id="1864123539">
                                                                      <w:marLeft w:val="0"/>
                                                                      <w:marRight w:val="0"/>
                                                                      <w:marTop w:val="0"/>
                                                                      <w:marBottom w:val="0"/>
                                                                      <w:divBdr>
                                                                        <w:top w:val="none" w:sz="0" w:space="0" w:color="auto"/>
                                                                        <w:left w:val="none" w:sz="0" w:space="0" w:color="auto"/>
                                                                        <w:bottom w:val="none" w:sz="0" w:space="0" w:color="auto"/>
                                                                        <w:right w:val="none" w:sz="0" w:space="0" w:color="auto"/>
                                                                      </w:divBdr>
                                                                    </w:div>
                                                                    <w:div w:id="1678145599">
                                                                      <w:marLeft w:val="0"/>
                                                                      <w:marRight w:val="0"/>
                                                                      <w:marTop w:val="0"/>
                                                                      <w:marBottom w:val="0"/>
                                                                      <w:divBdr>
                                                                        <w:top w:val="none" w:sz="0" w:space="0" w:color="auto"/>
                                                                        <w:left w:val="none" w:sz="0" w:space="0" w:color="auto"/>
                                                                        <w:bottom w:val="none" w:sz="0" w:space="0" w:color="auto"/>
                                                                        <w:right w:val="none" w:sz="0" w:space="0" w:color="auto"/>
                                                                      </w:divBdr>
                                                                      <w:divsChild>
                                                                        <w:div w:id="1769496059">
                                                                          <w:marLeft w:val="0"/>
                                                                          <w:marRight w:val="0"/>
                                                                          <w:marTop w:val="0"/>
                                                                          <w:marBottom w:val="0"/>
                                                                          <w:divBdr>
                                                                            <w:top w:val="none" w:sz="0" w:space="0" w:color="auto"/>
                                                                            <w:left w:val="none" w:sz="0" w:space="0" w:color="auto"/>
                                                                            <w:bottom w:val="none" w:sz="0" w:space="0" w:color="auto"/>
                                                                            <w:right w:val="none" w:sz="0" w:space="0" w:color="auto"/>
                                                                          </w:divBdr>
                                                                        </w:div>
                                                                        <w:div w:id="453713056">
                                                                          <w:marLeft w:val="0"/>
                                                                          <w:marRight w:val="0"/>
                                                                          <w:marTop w:val="0"/>
                                                                          <w:marBottom w:val="0"/>
                                                                          <w:divBdr>
                                                                            <w:top w:val="none" w:sz="0" w:space="0" w:color="auto"/>
                                                                            <w:left w:val="none" w:sz="0" w:space="0" w:color="auto"/>
                                                                            <w:bottom w:val="none" w:sz="0" w:space="0" w:color="auto"/>
                                                                            <w:right w:val="none" w:sz="0" w:space="0" w:color="auto"/>
                                                                          </w:divBdr>
                                                                        </w:div>
                                                                        <w:div w:id="1026447175">
                                                                          <w:marLeft w:val="0"/>
                                                                          <w:marRight w:val="0"/>
                                                                          <w:marTop w:val="0"/>
                                                                          <w:marBottom w:val="0"/>
                                                                          <w:divBdr>
                                                                            <w:top w:val="none" w:sz="0" w:space="0" w:color="auto"/>
                                                                            <w:left w:val="none" w:sz="0" w:space="0" w:color="auto"/>
                                                                            <w:bottom w:val="none" w:sz="0" w:space="0" w:color="auto"/>
                                                                            <w:right w:val="none" w:sz="0" w:space="0" w:color="auto"/>
                                                                          </w:divBdr>
                                                                        </w:div>
                                                                        <w:div w:id="1805391271">
                                                                          <w:marLeft w:val="0"/>
                                                                          <w:marRight w:val="0"/>
                                                                          <w:marTop w:val="0"/>
                                                                          <w:marBottom w:val="0"/>
                                                                          <w:divBdr>
                                                                            <w:top w:val="none" w:sz="0" w:space="0" w:color="auto"/>
                                                                            <w:left w:val="none" w:sz="0" w:space="0" w:color="auto"/>
                                                                            <w:bottom w:val="none" w:sz="0" w:space="0" w:color="auto"/>
                                                                            <w:right w:val="none" w:sz="0" w:space="0" w:color="auto"/>
                                                                          </w:divBdr>
                                                                        </w:div>
                                                                        <w:div w:id="1206135154">
                                                                          <w:marLeft w:val="0"/>
                                                                          <w:marRight w:val="0"/>
                                                                          <w:marTop w:val="0"/>
                                                                          <w:marBottom w:val="0"/>
                                                                          <w:divBdr>
                                                                            <w:top w:val="none" w:sz="0" w:space="0" w:color="auto"/>
                                                                            <w:left w:val="none" w:sz="0" w:space="0" w:color="auto"/>
                                                                            <w:bottom w:val="none" w:sz="0" w:space="0" w:color="auto"/>
                                                                            <w:right w:val="none" w:sz="0" w:space="0" w:color="auto"/>
                                                                          </w:divBdr>
                                                                        </w:div>
                                                                        <w:div w:id="224874392">
                                                                          <w:marLeft w:val="0"/>
                                                                          <w:marRight w:val="0"/>
                                                                          <w:marTop w:val="0"/>
                                                                          <w:marBottom w:val="0"/>
                                                                          <w:divBdr>
                                                                            <w:top w:val="none" w:sz="0" w:space="0" w:color="auto"/>
                                                                            <w:left w:val="none" w:sz="0" w:space="0" w:color="auto"/>
                                                                            <w:bottom w:val="none" w:sz="0" w:space="0" w:color="auto"/>
                                                                            <w:right w:val="none" w:sz="0" w:space="0" w:color="auto"/>
                                                                          </w:divBdr>
                                                                        </w:div>
                                                                        <w:div w:id="2099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9192">
      <w:bodyDiv w:val="1"/>
      <w:marLeft w:val="0"/>
      <w:marRight w:val="0"/>
      <w:marTop w:val="0"/>
      <w:marBottom w:val="0"/>
      <w:divBdr>
        <w:top w:val="none" w:sz="0" w:space="0" w:color="auto"/>
        <w:left w:val="none" w:sz="0" w:space="0" w:color="auto"/>
        <w:bottom w:val="none" w:sz="0" w:space="0" w:color="auto"/>
        <w:right w:val="none" w:sz="0" w:space="0" w:color="auto"/>
      </w:divBdr>
      <w:divsChild>
        <w:div w:id="595133105">
          <w:marLeft w:val="0"/>
          <w:marRight w:val="0"/>
          <w:marTop w:val="0"/>
          <w:marBottom w:val="0"/>
          <w:divBdr>
            <w:top w:val="none" w:sz="0" w:space="0" w:color="auto"/>
            <w:left w:val="none" w:sz="0" w:space="0" w:color="auto"/>
            <w:bottom w:val="none" w:sz="0" w:space="0" w:color="auto"/>
            <w:right w:val="none" w:sz="0" w:space="0" w:color="auto"/>
          </w:divBdr>
          <w:divsChild>
            <w:div w:id="565607977">
              <w:marLeft w:val="0"/>
              <w:marRight w:val="0"/>
              <w:marTop w:val="0"/>
              <w:marBottom w:val="0"/>
              <w:divBdr>
                <w:top w:val="none" w:sz="0" w:space="0" w:color="auto"/>
                <w:left w:val="none" w:sz="0" w:space="0" w:color="auto"/>
                <w:bottom w:val="none" w:sz="0" w:space="0" w:color="auto"/>
                <w:right w:val="none" w:sz="0" w:space="0" w:color="auto"/>
              </w:divBdr>
              <w:divsChild>
                <w:div w:id="1755475079">
                  <w:marLeft w:val="0"/>
                  <w:marRight w:val="0"/>
                  <w:marTop w:val="0"/>
                  <w:marBottom w:val="0"/>
                  <w:divBdr>
                    <w:top w:val="none" w:sz="0" w:space="0" w:color="auto"/>
                    <w:left w:val="none" w:sz="0" w:space="0" w:color="auto"/>
                    <w:bottom w:val="none" w:sz="0" w:space="0" w:color="auto"/>
                    <w:right w:val="none" w:sz="0" w:space="0" w:color="auto"/>
                  </w:divBdr>
                  <w:divsChild>
                    <w:div w:id="674311164">
                      <w:marLeft w:val="0"/>
                      <w:marRight w:val="0"/>
                      <w:marTop w:val="0"/>
                      <w:marBottom w:val="0"/>
                      <w:divBdr>
                        <w:top w:val="none" w:sz="0" w:space="0" w:color="auto"/>
                        <w:left w:val="none" w:sz="0" w:space="0" w:color="auto"/>
                        <w:bottom w:val="none" w:sz="0" w:space="0" w:color="auto"/>
                        <w:right w:val="none" w:sz="0" w:space="0" w:color="auto"/>
                      </w:divBdr>
                      <w:divsChild>
                        <w:div w:id="33582539">
                          <w:marLeft w:val="0"/>
                          <w:marRight w:val="0"/>
                          <w:marTop w:val="100"/>
                          <w:marBottom w:val="100"/>
                          <w:divBdr>
                            <w:top w:val="none" w:sz="0" w:space="0" w:color="auto"/>
                            <w:left w:val="none" w:sz="0" w:space="0" w:color="auto"/>
                            <w:bottom w:val="none" w:sz="0" w:space="0" w:color="auto"/>
                            <w:right w:val="none" w:sz="0" w:space="0" w:color="auto"/>
                          </w:divBdr>
                          <w:divsChild>
                            <w:div w:id="1194685458">
                              <w:marLeft w:val="0"/>
                              <w:marRight w:val="0"/>
                              <w:marTop w:val="0"/>
                              <w:marBottom w:val="0"/>
                              <w:divBdr>
                                <w:top w:val="none" w:sz="0" w:space="0" w:color="auto"/>
                                <w:left w:val="none" w:sz="0" w:space="0" w:color="auto"/>
                                <w:bottom w:val="none" w:sz="0" w:space="0" w:color="auto"/>
                                <w:right w:val="none" w:sz="0" w:space="0" w:color="auto"/>
                              </w:divBdr>
                              <w:divsChild>
                                <w:div w:id="1970041836">
                                  <w:marLeft w:val="0"/>
                                  <w:marRight w:val="0"/>
                                  <w:marTop w:val="0"/>
                                  <w:marBottom w:val="0"/>
                                  <w:divBdr>
                                    <w:top w:val="none" w:sz="0" w:space="0" w:color="auto"/>
                                    <w:left w:val="none" w:sz="0" w:space="0" w:color="auto"/>
                                    <w:bottom w:val="none" w:sz="0" w:space="0" w:color="auto"/>
                                    <w:right w:val="none" w:sz="0" w:space="0" w:color="auto"/>
                                  </w:divBdr>
                                  <w:divsChild>
                                    <w:div w:id="694623090">
                                      <w:marLeft w:val="0"/>
                                      <w:marRight w:val="0"/>
                                      <w:marTop w:val="0"/>
                                      <w:marBottom w:val="0"/>
                                      <w:divBdr>
                                        <w:top w:val="none" w:sz="0" w:space="0" w:color="auto"/>
                                        <w:left w:val="none" w:sz="0" w:space="0" w:color="auto"/>
                                        <w:bottom w:val="none" w:sz="0" w:space="0" w:color="auto"/>
                                        <w:right w:val="none" w:sz="0" w:space="0" w:color="auto"/>
                                      </w:divBdr>
                                      <w:divsChild>
                                        <w:div w:id="1139885966">
                                          <w:marLeft w:val="0"/>
                                          <w:marRight w:val="0"/>
                                          <w:marTop w:val="0"/>
                                          <w:marBottom w:val="0"/>
                                          <w:divBdr>
                                            <w:top w:val="none" w:sz="0" w:space="0" w:color="auto"/>
                                            <w:left w:val="none" w:sz="0" w:space="0" w:color="auto"/>
                                            <w:bottom w:val="none" w:sz="0" w:space="0" w:color="auto"/>
                                            <w:right w:val="none" w:sz="0" w:space="0" w:color="auto"/>
                                          </w:divBdr>
                                          <w:divsChild>
                                            <w:div w:id="881095470">
                                              <w:marLeft w:val="0"/>
                                              <w:marRight w:val="0"/>
                                              <w:marTop w:val="0"/>
                                              <w:marBottom w:val="0"/>
                                              <w:divBdr>
                                                <w:top w:val="none" w:sz="0" w:space="0" w:color="auto"/>
                                                <w:left w:val="none" w:sz="0" w:space="0" w:color="auto"/>
                                                <w:bottom w:val="none" w:sz="0" w:space="0" w:color="auto"/>
                                                <w:right w:val="none" w:sz="0" w:space="0" w:color="auto"/>
                                              </w:divBdr>
                                              <w:divsChild>
                                                <w:div w:id="1533419006">
                                                  <w:marLeft w:val="0"/>
                                                  <w:marRight w:val="0"/>
                                                  <w:marTop w:val="0"/>
                                                  <w:marBottom w:val="0"/>
                                                  <w:divBdr>
                                                    <w:top w:val="none" w:sz="0" w:space="0" w:color="auto"/>
                                                    <w:left w:val="none" w:sz="0" w:space="0" w:color="auto"/>
                                                    <w:bottom w:val="none" w:sz="0" w:space="0" w:color="auto"/>
                                                    <w:right w:val="none" w:sz="0" w:space="0" w:color="auto"/>
                                                  </w:divBdr>
                                                  <w:divsChild>
                                                    <w:div w:id="1507479176">
                                                      <w:marLeft w:val="0"/>
                                                      <w:marRight w:val="0"/>
                                                      <w:marTop w:val="0"/>
                                                      <w:marBottom w:val="0"/>
                                                      <w:divBdr>
                                                        <w:top w:val="none" w:sz="0" w:space="0" w:color="auto"/>
                                                        <w:left w:val="none" w:sz="0" w:space="0" w:color="auto"/>
                                                        <w:bottom w:val="none" w:sz="0" w:space="0" w:color="auto"/>
                                                        <w:right w:val="none" w:sz="0" w:space="0" w:color="auto"/>
                                                      </w:divBdr>
                                                      <w:divsChild>
                                                        <w:div w:id="1241526491">
                                                          <w:marLeft w:val="0"/>
                                                          <w:marRight w:val="0"/>
                                                          <w:marTop w:val="0"/>
                                                          <w:marBottom w:val="0"/>
                                                          <w:divBdr>
                                                            <w:top w:val="none" w:sz="0" w:space="0" w:color="auto"/>
                                                            <w:left w:val="none" w:sz="0" w:space="0" w:color="auto"/>
                                                            <w:bottom w:val="none" w:sz="0" w:space="0" w:color="auto"/>
                                                            <w:right w:val="none" w:sz="0" w:space="0" w:color="auto"/>
                                                          </w:divBdr>
                                                          <w:divsChild>
                                                            <w:div w:id="808321806">
                                                              <w:marLeft w:val="0"/>
                                                              <w:marRight w:val="0"/>
                                                              <w:marTop w:val="0"/>
                                                              <w:marBottom w:val="0"/>
                                                              <w:divBdr>
                                                                <w:top w:val="none" w:sz="0" w:space="0" w:color="auto"/>
                                                                <w:left w:val="none" w:sz="0" w:space="0" w:color="auto"/>
                                                                <w:bottom w:val="none" w:sz="0" w:space="0" w:color="auto"/>
                                                                <w:right w:val="none" w:sz="0" w:space="0" w:color="auto"/>
                                                              </w:divBdr>
                                                            </w:div>
                                                            <w:div w:id="330570075">
                                                              <w:marLeft w:val="0"/>
                                                              <w:marRight w:val="0"/>
                                                              <w:marTop w:val="0"/>
                                                              <w:marBottom w:val="0"/>
                                                              <w:divBdr>
                                                                <w:top w:val="none" w:sz="0" w:space="0" w:color="auto"/>
                                                                <w:left w:val="none" w:sz="0" w:space="0" w:color="auto"/>
                                                                <w:bottom w:val="none" w:sz="0" w:space="0" w:color="auto"/>
                                                                <w:right w:val="none" w:sz="0" w:space="0" w:color="auto"/>
                                                              </w:divBdr>
                                                              <w:divsChild>
                                                                <w:div w:id="982198676">
                                                                  <w:marLeft w:val="0"/>
                                                                  <w:marRight w:val="0"/>
                                                                  <w:marTop w:val="0"/>
                                                                  <w:marBottom w:val="0"/>
                                                                  <w:divBdr>
                                                                    <w:top w:val="none" w:sz="0" w:space="0" w:color="auto"/>
                                                                    <w:left w:val="none" w:sz="0" w:space="0" w:color="auto"/>
                                                                    <w:bottom w:val="none" w:sz="0" w:space="0" w:color="auto"/>
                                                                    <w:right w:val="none" w:sz="0" w:space="0" w:color="auto"/>
                                                                  </w:divBdr>
                                                                </w:div>
                                                                <w:div w:id="1424912889">
                                                                  <w:marLeft w:val="0"/>
                                                                  <w:marRight w:val="0"/>
                                                                  <w:marTop w:val="0"/>
                                                                  <w:marBottom w:val="0"/>
                                                                  <w:divBdr>
                                                                    <w:top w:val="none" w:sz="0" w:space="0" w:color="auto"/>
                                                                    <w:left w:val="none" w:sz="0" w:space="0" w:color="auto"/>
                                                                    <w:bottom w:val="none" w:sz="0" w:space="0" w:color="auto"/>
                                                                    <w:right w:val="none" w:sz="0" w:space="0" w:color="auto"/>
                                                                  </w:divBdr>
                                                                  <w:divsChild>
                                                                    <w:div w:id="343870535">
                                                                      <w:marLeft w:val="0"/>
                                                                      <w:marRight w:val="0"/>
                                                                      <w:marTop w:val="0"/>
                                                                      <w:marBottom w:val="0"/>
                                                                      <w:divBdr>
                                                                        <w:top w:val="none" w:sz="0" w:space="0" w:color="auto"/>
                                                                        <w:left w:val="none" w:sz="0" w:space="0" w:color="auto"/>
                                                                        <w:bottom w:val="none" w:sz="0" w:space="0" w:color="auto"/>
                                                                        <w:right w:val="none" w:sz="0" w:space="0" w:color="auto"/>
                                                                      </w:divBdr>
                                                                    </w:div>
                                                                    <w:div w:id="368190105">
                                                                      <w:marLeft w:val="0"/>
                                                                      <w:marRight w:val="0"/>
                                                                      <w:marTop w:val="0"/>
                                                                      <w:marBottom w:val="0"/>
                                                                      <w:divBdr>
                                                                        <w:top w:val="none" w:sz="0" w:space="0" w:color="auto"/>
                                                                        <w:left w:val="none" w:sz="0" w:space="0" w:color="auto"/>
                                                                        <w:bottom w:val="none" w:sz="0" w:space="0" w:color="auto"/>
                                                                        <w:right w:val="none" w:sz="0" w:space="0" w:color="auto"/>
                                                                      </w:divBdr>
                                                                      <w:divsChild>
                                                                        <w:div w:id="2706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400157">
      <w:bodyDiv w:val="1"/>
      <w:marLeft w:val="0"/>
      <w:marRight w:val="0"/>
      <w:marTop w:val="0"/>
      <w:marBottom w:val="0"/>
      <w:divBdr>
        <w:top w:val="none" w:sz="0" w:space="0" w:color="auto"/>
        <w:left w:val="none" w:sz="0" w:space="0" w:color="auto"/>
        <w:bottom w:val="none" w:sz="0" w:space="0" w:color="auto"/>
        <w:right w:val="none" w:sz="0" w:space="0" w:color="auto"/>
      </w:divBdr>
      <w:divsChild>
        <w:div w:id="196740715">
          <w:marLeft w:val="0"/>
          <w:marRight w:val="0"/>
          <w:marTop w:val="0"/>
          <w:marBottom w:val="0"/>
          <w:divBdr>
            <w:top w:val="none" w:sz="0" w:space="0" w:color="auto"/>
            <w:left w:val="none" w:sz="0" w:space="0" w:color="auto"/>
            <w:bottom w:val="none" w:sz="0" w:space="0" w:color="auto"/>
            <w:right w:val="none" w:sz="0" w:space="0" w:color="auto"/>
          </w:divBdr>
          <w:divsChild>
            <w:div w:id="808976633">
              <w:marLeft w:val="0"/>
              <w:marRight w:val="0"/>
              <w:marTop w:val="0"/>
              <w:marBottom w:val="0"/>
              <w:divBdr>
                <w:top w:val="none" w:sz="0" w:space="0" w:color="auto"/>
                <w:left w:val="none" w:sz="0" w:space="0" w:color="auto"/>
                <w:bottom w:val="none" w:sz="0" w:space="0" w:color="auto"/>
                <w:right w:val="none" w:sz="0" w:space="0" w:color="auto"/>
              </w:divBdr>
            </w:div>
            <w:div w:id="1373186178">
              <w:marLeft w:val="0"/>
              <w:marRight w:val="0"/>
              <w:marTop w:val="0"/>
              <w:marBottom w:val="0"/>
              <w:divBdr>
                <w:top w:val="none" w:sz="0" w:space="0" w:color="auto"/>
                <w:left w:val="none" w:sz="0" w:space="0" w:color="auto"/>
                <w:bottom w:val="none" w:sz="0" w:space="0" w:color="auto"/>
                <w:right w:val="none" w:sz="0" w:space="0" w:color="auto"/>
              </w:divBdr>
              <w:divsChild>
                <w:div w:id="1396931422">
                  <w:marLeft w:val="0"/>
                  <w:marRight w:val="0"/>
                  <w:marTop w:val="0"/>
                  <w:marBottom w:val="0"/>
                  <w:divBdr>
                    <w:top w:val="none" w:sz="0" w:space="0" w:color="auto"/>
                    <w:left w:val="none" w:sz="0" w:space="0" w:color="auto"/>
                    <w:bottom w:val="none" w:sz="0" w:space="0" w:color="auto"/>
                    <w:right w:val="none" w:sz="0" w:space="0" w:color="auto"/>
                  </w:divBdr>
                </w:div>
                <w:div w:id="31003368">
                  <w:marLeft w:val="0"/>
                  <w:marRight w:val="0"/>
                  <w:marTop w:val="0"/>
                  <w:marBottom w:val="0"/>
                  <w:divBdr>
                    <w:top w:val="none" w:sz="0" w:space="0" w:color="auto"/>
                    <w:left w:val="none" w:sz="0" w:space="0" w:color="auto"/>
                    <w:bottom w:val="none" w:sz="0" w:space="0" w:color="auto"/>
                    <w:right w:val="none" w:sz="0" w:space="0" w:color="auto"/>
                  </w:divBdr>
                </w:div>
                <w:div w:id="1531189699">
                  <w:marLeft w:val="0"/>
                  <w:marRight w:val="0"/>
                  <w:marTop w:val="0"/>
                  <w:marBottom w:val="0"/>
                  <w:divBdr>
                    <w:top w:val="none" w:sz="0" w:space="0" w:color="auto"/>
                    <w:left w:val="none" w:sz="0" w:space="0" w:color="auto"/>
                    <w:bottom w:val="none" w:sz="0" w:space="0" w:color="auto"/>
                    <w:right w:val="none" w:sz="0" w:space="0" w:color="auto"/>
                  </w:divBdr>
                  <w:divsChild>
                    <w:div w:id="1541015401">
                      <w:marLeft w:val="0"/>
                      <w:marRight w:val="0"/>
                      <w:marTop w:val="0"/>
                      <w:marBottom w:val="0"/>
                      <w:divBdr>
                        <w:top w:val="none" w:sz="0" w:space="0" w:color="auto"/>
                        <w:left w:val="none" w:sz="0" w:space="0" w:color="auto"/>
                        <w:bottom w:val="none" w:sz="0" w:space="0" w:color="auto"/>
                        <w:right w:val="none" w:sz="0" w:space="0" w:color="auto"/>
                      </w:divBdr>
                    </w:div>
                    <w:div w:id="1474061926">
                      <w:marLeft w:val="0"/>
                      <w:marRight w:val="0"/>
                      <w:marTop w:val="0"/>
                      <w:marBottom w:val="0"/>
                      <w:divBdr>
                        <w:top w:val="none" w:sz="0" w:space="0" w:color="auto"/>
                        <w:left w:val="none" w:sz="0" w:space="0" w:color="auto"/>
                        <w:bottom w:val="none" w:sz="0" w:space="0" w:color="auto"/>
                        <w:right w:val="none" w:sz="0" w:space="0" w:color="auto"/>
                      </w:divBdr>
                    </w:div>
                    <w:div w:id="1790662019">
                      <w:marLeft w:val="0"/>
                      <w:marRight w:val="0"/>
                      <w:marTop w:val="0"/>
                      <w:marBottom w:val="0"/>
                      <w:divBdr>
                        <w:top w:val="none" w:sz="0" w:space="0" w:color="auto"/>
                        <w:left w:val="none" w:sz="0" w:space="0" w:color="auto"/>
                        <w:bottom w:val="none" w:sz="0" w:space="0" w:color="auto"/>
                        <w:right w:val="none" w:sz="0" w:space="0" w:color="auto"/>
                      </w:divBdr>
                    </w:div>
                    <w:div w:id="831068611">
                      <w:marLeft w:val="0"/>
                      <w:marRight w:val="0"/>
                      <w:marTop w:val="0"/>
                      <w:marBottom w:val="0"/>
                      <w:divBdr>
                        <w:top w:val="none" w:sz="0" w:space="0" w:color="auto"/>
                        <w:left w:val="none" w:sz="0" w:space="0" w:color="auto"/>
                        <w:bottom w:val="none" w:sz="0" w:space="0" w:color="auto"/>
                        <w:right w:val="none" w:sz="0" w:space="0" w:color="auto"/>
                      </w:divBdr>
                    </w:div>
                    <w:div w:id="1426226522">
                      <w:marLeft w:val="0"/>
                      <w:marRight w:val="0"/>
                      <w:marTop w:val="0"/>
                      <w:marBottom w:val="0"/>
                      <w:divBdr>
                        <w:top w:val="none" w:sz="0" w:space="0" w:color="auto"/>
                        <w:left w:val="none" w:sz="0" w:space="0" w:color="auto"/>
                        <w:bottom w:val="none" w:sz="0" w:space="0" w:color="auto"/>
                        <w:right w:val="none" w:sz="0" w:space="0" w:color="auto"/>
                      </w:divBdr>
                    </w:div>
                    <w:div w:id="375206608">
                      <w:marLeft w:val="0"/>
                      <w:marRight w:val="0"/>
                      <w:marTop w:val="0"/>
                      <w:marBottom w:val="0"/>
                      <w:divBdr>
                        <w:top w:val="none" w:sz="0" w:space="0" w:color="auto"/>
                        <w:left w:val="none" w:sz="0" w:space="0" w:color="auto"/>
                        <w:bottom w:val="none" w:sz="0" w:space="0" w:color="auto"/>
                        <w:right w:val="none" w:sz="0" w:space="0" w:color="auto"/>
                      </w:divBdr>
                    </w:div>
                    <w:div w:id="1771200452">
                      <w:marLeft w:val="0"/>
                      <w:marRight w:val="0"/>
                      <w:marTop w:val="0"/>
                      <w:marBottom w:val="0"/>
                      <w:divBdr>
                        <w:top w:val="none" w:sz="0" w:space="0" w:color="auto"/>
                        <w:left w:val="none" w:sz="0" w:space="0" w:color="auto"/>
                        <w:bottom w:val="none" w:sz="0" w:space="0" w:color="auto"/>
                        <w:right w:val="none" w:sz="0" w:space="0" w:color="auto"/>
                      </w:divBdr>
                    </w:div>
                    <w:div w:id="364216066">
                      <w:marLeft w:val="0"/>
                      <w:marRight w:val="0"/>
                      <w:marTop w:val="0"/>
                      <w:marBottom w:val="0"/>
                      <w:divBdr>
                        <w:top w:val="none" w:sz="0" w:space="0" w:color="auto"/>
                        <w:left w:val="none" w:sz="0" w:space="0" w:color="auto"/>
                        <w:bottom w:val="none" w:sz="0" w:space="0" w:color="auto"/>
                        <w:right w:val="none" w:sz="0" w:space="0" w:color="auto"/>
                      </w:divBdr>
                    </w:div>
                    <w:div w:id="774984457">
                      <w:marLeft w:val="0"/>
                      <w:marRight w:val="0"/>
                      <w:marTop w:val="0"/>
                      <w:marBottom w:val="0"/>
                      <w:divBdr>
                        <w:top w:val="none" w:sz="0" w:space="0" w:color="auto"/>
                        <w:left w:val="none" w:sz="0" w:space="0" w:color="auto"/>
                        <w:bottom w:val="none" w:sz="0" w:space="0" w:color="auto"/>
                        <w:right w:val="none" w:sz="0" w:space="0" w:color="auto"/>
                      </w:divBdr>
                    </w:div>
                    <w:div w:id="597639495">
                      <w:marLeft w:val="0"/>
                      <w:marRight w:val="0"/>
                      <w:marTop w:val="0"/>
                      <w:marBottom w:val="0"/>
                      <w:divBdr>
                        <w:top w:val="none" w:sz="0" w:space="0" w:color="auto"/>
                        <w:left w:val="none" w:sz="0" w:space="0" w:color="auto"/>
                        <w:bottom w:val="none" w:sz="0" w:space="0" w:color="auto"/>
                        <w:right w:val="none" w:sz="0" w:space="0" w:color="auto"/>
                      </w:divBdr>
                    </w:div>
                    <w:div w:id="1387796120">
                      <w:marLeft w:val="0"/>
                      <w:marRight w:val="0"/>
                      <w:marTop w:val="0"/>
                      <w:marBottom w:val="0"/>
                      <w:divBdr>
                        <w:top w:val="none" w:sz="0" w:space="0" w:color="auto"/>
                        <w:left w:val="none" w:sz="0" w:space="0" w:color="auto"/>
                        <w:bottom w:val="none" w:sz="0" w:space="0" w:color="auto"/>
                        <w:right w:val="none" w:sz="0" w:space="0" w:color="auto"/>
                      </w:divBdr>
                    </w:div>
                    <w:div w:id="1635521014">
                      <w:marLeft w:val="0"/>
                      <w:marRight w:val="0"/>
                      <w:marTop w:val="0"/>
                      <w:marBottom w:val="0"/>
                      <w:divBdr>
                        <w:top w:val="none" w:sz="0" w:space="0" w:color="auto"/>
                        <w:left w:val="none" w:sz="0" w:space="0" w:color="auto"/>
                        <w:bottom w:val="none" w:sz="0" w:space="0" w:color="auto"/>
                        <w:right w:val="none" w:sz="0" w:space="0" w:color="auto"/>
                      </w:divBdr>
                    </w:div>
                    <w:div w:id="495727119">
                      <w:marLeft w:val="0"/>
                      <w:marRight w:val="0"/>
                      <w:marTop w:val="0"/>
                      <w:marBottom w:val="0"/>
                      <w:divBdr>
                        <w:top w:val="none" w:sz="0" w:space="0" w:color="auto"/>
                        <w:left w:val="none" w:sz="0" w:space="0" w:color="auto"/>
                        <w:bottom w:val="none" w:sz="0" w:space="0" w:color="auto"/>
                        <w:right w:val="none" w:sz="0" w:space="0" w:color="auto"/>
                      </w:divBdr>
                    </w:div>
                    <w:div w:id="79984814">
                      <w:marLeft w:val="0"/>
                      <w:marRight w:val="0"/>
                      <w:marTop w:val="0"/>
                      <w:marBottom w:val="0"/>
                      <w:divBdr>
                        <w:top w:val="none" w:sz="0" w:space="0" w:color="auto"/>
                        <w:left w:val="none" w:sz="0" w:space="0" w:color="auto"/>
                        <w:bottom w:val="none" w:sz="0" w:space="0" w:color="auto"/>
                        <w:right w:val="none" w:sz="0" w:space="0" w:color="auto"/>
                      </w:divBdr>
                    </w:div>
                    <w:div w:id="1758599611">
                      <w:marLeft w:val="0"/>
                      <w:marRight w:val="0"/>
                      <w:marTop w:val="0"/>
                      <w:marBottom w:val="0"/>
                      <w:divBdr>
                        <w:top w:val="none" w:sz="0" w:space="0" w:color="auto"/>
                        <w:left w:val="none" w:sz="0" w:space="0" w:color="auto"/>
                        <w:bottom w:val="none" w:sz="0" w:space="0" w:color="auto"/>
                        <w:right w:val="none" w:sz="0" w:space="0" w:color="auto"/>
                      </w:divBdr>
                    </w:div>
                    <w:div w:id="777146118">
                      <w:marLeft w:val="0"/>
                      <w:marRight w:val="0"/>
                      <w:marTop w:val="0"/>
                      <w:marBottom w:val="0"/>
                      <w:divBdr>
                        <w:top w:val="none" w:sz="0" w:space="0" w:color="auto"/>
                        <w:left w:val="none" w:sz="0" w:space="0" w:color="auto"/>
                        <w:bottom w:val="none" w:sz="0" w:space="0" w:color="auto"/>
                        <w:right w:val="none" w:sz="0" w:space="0" w:color="auto"/>
                      </w:divBdr>
                    </w:div>
                    <w:div w:id="1064721984">
                      <w:marLeft w:val="0"/>
                      <w:marRight w:val="0"/>
                      <w:marTop w:val="0"/>
                      <w:marBottom w:val="0"/>
                      <w:divBdr>
                        <w:top w:val="none" w:sz="0" w:space="0" w:color="auto"/>
                        <w:left w:val="none" w:sz="0" w:space="0" w:color="auto"/>
                        <w:bottom w:val="none" w:sz="0" w:space="0" w:color="auto"/>
                        <w:right w:val="none" w:sz="0" w:space="0" w:color="auto"/>
                      </w:divBdr>
                    </w:div>
                    <w:div w:id="1823621403">
                      <w:marLeft w:val="0"/>
                      <w:marRight w:val="0"/>
                      <w:marTop w:val="0"/>
                      <w:marBottom w:val="0"/>
                      <w:divBdr>
                        <w:top w:val="none" w:sz="0" w:space="0" w:color="auto"/>
                        <w:left w:val="none" w:sz="0" w:space="0" w:color="auto"/>
                        <w:bottom w:val="none" w:sz="0" w:space="0" w:color="auto"/>
                        <w:right w:val="none" w:sz="0" w:space="0" w:color="auto"/>
                      </w:divBdr>
                    </w:div>
                    <w:div w:id="851648520">
                      <w:marLeft w:val="0"/>
                      <w:marRight w:val="0"/>
                      <w:marTop w:val="0"/>
                      <w:marBottom w:val="0"/>
                      <w:divBdr>
                        <w:top w:val="none" w:sz="0" w:space="0" w:color="auto"/>
                        <w:left w:val="none" w:sz="0" w:space="0" w:color="auto"/>
                        <w:bottom w:val="none" w:sz="0" w:space="0" w:color="auto"/>
                        <w:right w:val="none" w:sz="0" w:space="0" w:color="auto"/>
                      </w:divBdr>
                    </w:div>
                    <w:div w:id="1528299925">
                      <w:marLeft w:val="0"/>
                      <w:marRight w:val="0"/>
                      <w:marTop w:val="0"/>
                      <w:marBottom w:val="0"/>
                      <w:divBdr>
                        <w:top w:val="none" w:sz="0" w:space="0" w:color="auto"/>
                        <w:left w:val="none" w:sz="0" w:space="0" w:color="auto"/>
                        <w:bottom w:val="none" w:sz="0" w:space="0" w:color="auto"/>
                        <w:right w:val="none" w:sz="0" w:space="0" w:color="auto"/>
                      </w:divBdr>
                    </w:div>
                    <w:div w:id="710619199">
                      <w:marLeft w:val="0"/>
                      <w:marRight w:val="0"/>
                      <w:marTop w:val="0"/>
                      <w:marBottom w:val="0"/>
                      <w:divBdr>
                        <w:top w:val="none" w:sz="0" w:space="0" w:color="auto"/>
                        <w:left w:val="none" w:sz="0" w:space="0" w:color="auto"/>
                        <w:bottom w:val="none" w:sz="0" w:space="0" w:color="auto"/>
                        <w:right w:val="none" w:sz="0" w:space="0" w:color="auto"/>
                      </w:divBdr>
                    </w:div>
                    <w:div w:id="2137529884">
                      <w:marLeft w:val="0"/>
                      <w:marRight w:val="0"/>
                      <w:marTop w:val="0"/>
                      <w:marBottom w:val="0"/>
                      <w:divBdr>
                        <w:top w:val="none" w:sz="0" w:space="0" w:color="auto"/>
                        <w:left w:val="none" w:sz="0" w:space="0" w:color="auto"/>
                        <w:bottom w:val="none" w:sz="0" w:space="0" w:color="auto"/>
                        <w:right w:val="none" w:sz="0" w:space="0" w:color="auto"/>
                      </w:divBdr>
                    </w:div>
                    <w:div w:id="794831547">
                      <w:marLeft w:val="0"/>
                      <w:marRight w:val="0"/>
                      <w:marTop w:val="0"/>
                      <w:marBottom w:val="0"/>
                      <w:divBdr>
                        <w:top w:val="none" w:sz="0" w:space="0" w:color="auto"/>
                        <w:left w:val="none" w:sz="0" w:space="0" w:color="auto"/>
                        <w:bottom w:val="none" w:sz="0" w:space="0" w:color="auto"/>
                        <w:right w:val="none" w:sz="0" w:space="0" w:color="auto"/>
                      </w:divBdr>
                    </w:div>
                    <w:div w:id="1375735389">
                      <w:marLeft w:val="0"/>
                      <w:marRight w:val="0"/>
                      <w:marTop w:val="0"/>
                      <w:marBottom w:val="0"/>
                      <w:divBdr>
                        <w:top w:val="none" w:sz="0" w:space="0" w:color="auto"/>
                        <w:left w:val="none" w:sz="0" w:space="0" w:color="auto"/>
                        <w:bottom w:val="none" w:sz="0" w:space="0" w:color="auto"/>
                        <w:right w:val="none" w:sz="0" w:space="0" w:color="auto"/>
                      </w:divBdr>
                    </w:div>
                    <w:div w:id="2139640733">
                      <w:marLeft w:val="0"/>
                      <w:marRight w:val="0"/>
                      <w:marTop w:val="0"/>
                      <w:marBottom w:val="0"/>
                      <w:divBdr>
                        <w:top w:val="none" w:sz="0" w:space="0" w:color="auto"/>
                        <w:left w:val="none" w:sz="0" w:space="0" w:color="auto"/>
                        <w:bottom w:val="none" w:sz="0" w:space="0" w:color="auto"/>
                        <w:right w:val="none" w:sz="0" w:space="0" w:color="auto"/>
                      </w:divBdr>
                    </w:div>
                    <w:div w:id="1613781731">
                      <w:marLeft w:val="0"/>
                      <w:marRight w:val="0"/>
                      <w:marTop w:val="0"/>
                      <w:marBottom w:val="0"/>
                      <w:divBdr>
                        <w:top w:val="none" w:sz="0" w:space="0" w:color="auto"/>
                        <w:left w:val="none" w:sz="0" w:space="0" w:color="auto"/>
                        <w:bottom w:val="none" w:sz="0" w:space="0" w:color="auto"/>
                        <w:right w:val="none" w:sz="0" w:space="0" w:color="auto"/>
                      </w:divBdr>
                    </w:div>
                    <w:div w:id="1360544434">
                      <w:marLeft w:val="0"/>
                      <w:marRight w:val="0"/>
                      <w:marTop w:val="0"/>
                      <w:marBottom w:val="0"/>
                      <w:divBdr>
                        <w:top w:val="none" w:sz="0" w:space="0" w:color="auto"/>
                        <w:left w:val="none" w:sz="0" w:space="0" w:color="auto"/>
                        <w:bottom w:val="none" w:sz="0" w:space="0" w:color="auto"/>
                        <w:right w:val="none" w:sz="0" w:space="0" w:color="auto"/>
                      </w:divBdr>
                    </w:div>
                    <w:div w:id="1259486813">
                      <w:marLeft w:val="0"/>
                      <w:marRight w:val="0"/>
                      <w:marTop w:val="0"/>
                      <w:marBottom w:val="0"/>
                      <w:divBdr>
                        <w:top w:val="none" w:sz="0" w:space="0" w:color="auto"/>
                        <w:left w:val="none" w:sz="0" w:space="0" w:color="auto"/>
                        <w:bottom w:val="none" w:sz="0" w:space="0" w:color="auto"/>
                        <w:right w:val="none" w:sz="0" w:space="0" w:color="auto"/>
                      </w:divBdr>
                    </w:div>
                    <w:div w:id="356277418">
                      <w:marLeft w:val="0"/>
                      <w:marRight w:val="0"/>
                      <w:marTop w:val="0"/>
                      <w:marBottom w:val="0"/>
                      <w:divBdr>
                        <w:top w:val="none" w:sz="0" w:space="0" w:color="auto"/>
                        <w:left w:val="none" w:sz="0" w:space="0" w:color="auto"/>
                        <w:bottom w:val="none" w:sz="0" w:space="0" w:color="auto"/>
                        <w:right w:val="none" w:sz="0" w:space="0" w:color="auto"/>
                      </w:divBdr>
                    </w:div>
                    <w:div w:id="2048866402">
                      <w:marLeft w:val="0"/>
                      <w:marRight w:val="0"/>
                      <w:marTop w:val="0"/>
                      <w:marBottom w:val="0"/>
                      <w:divBdr>
                        <w:top w:val="none" w:sz="0" w:space="0" w:color="auto"/>
                        <w:left w:val="none" w:sz="0" w:space="0" w:color="auto"/>
                        <w:bottom w:val="none" w:sz="0" w:space="0" w:color="auto"/>
                        <w:right w:val="none" w:sz="0" w:space="0" w:color="auto"/>
                      </w:divBdr>
                    </w:div>
                    <w:div w:id="455223750">
                      <w:marLeft w:val="0"/>
                      <w:marRight w:val="0"/>
                      <w:marTop w:val="0"/>
                      <w:marBottom w:val="0"/>
                      <w:divBdr>
                        <w:top w:val="none" w:sz="0" w:space="0" w:color="auto"/>
                        <w:left w:val="none" w:sz="0" w:space="0" w:color="auto"/>
                        <w:bottom w:val="none" w:sz="0" w:space="0" w:color="auto"/>
                        <w:right w:val="none" w:sz="0" w:space="0" w:color="auto"/>
                      </w:divBdr>
                    </w:div>
                    <w:div w:id="662241363">
                      <w:marLeft w:val="0"/>
                      <w:marRight w:val="0"/>
                      <w:marTop w:val="0"/>
                      <w:marBottom w:val="0"/>
                      <w:divBdr>
                        <w:top w:val="none" w:sz="0" w:space="0" w:color="auto"/>
                        <w:left w:val="none" w:sz="0" w:space="0" w:color="auto"/>
                        <w:bottom w:val="none" w:sz="0" w:space="0" w:color="auto"/>
                        <w:right w:val="none" w:sz="0" w:space="0" w:color="auto"/>
                      </w:divBdr>
                    </w:div>
                    <w:div w:id="2057007300">
                      <w:marLeft w:val="0"/>
                      <w:marRight w:val="0"/>
                      <w:marTop w:val="0"/>
                      <w:marBottom w:val="0"/>
                      <w:divBdr>
                        <w:top w:val="none" w:sz="0" w:space="0" w:color="auto"/>
                        <w:left w:val="none" w:sz="0" w:space="0" w:color="auto"/>
                        <w:bottom w:val="none" w:sz="0" w:space="0" w:color="auto"/>
                        <w:right w:val="none" w:sz="0" w:space="0" w:color="auto"/>
                      </w:divBdr>
                    </w:div>
                    <w:div w:id="750279414">
                      <w:marLeft w:val="0"/>
                      <w:marRight w:val="0"/>
                      <w:marTop w:val="0"/>
                      <w:marBottom w:val="0"/>
                      <w:divBdr>
                        <w:top w:val="none" w:sz="0" w:space="0" w:color="auto"/>
                        <w:left w:val="none" w:sz="0" w:space="0" w:color="auto"/>
                        <w:bottom w:val="none" w:sz="0" w:space="0" w:color="auto"/>
                        <w:right w:val="none" w:sz="0" w:space="0" w:color="auto"/>
                      </w:divBdr>
                    </w:div>
                    <w:div w:id="745492040">
                      <w:marLeft w:val="0"/>
                      <w:marRight w:val="0"/>
                      <w:marTop w:val="0"/>
                      <w:marBottom w:val="0"/>
                      <w:divBdr>
                        <w:top w:val="none" w:sz="0" w:space="0" w:color="auto"/>
                        <w:left w:val="none" w:sz="0" w:space="0" w:color="auto"/>
                        <w:bottom w:val="none" w:sz="0" w:space="0" w:color="auto"/>
                        <w:right w:val="none" w:sz="0" w:space="0" w:color="auto"/>
                      </w:divBdr>
                    </w:div>
                    <w:div w:id="950629502">
                      <w:marLeft w:val="0"/>
                      <w:marRight w:val="0"/>
                      <w:marTop w:val="0"/>
                      <w:marBottom w:val="0"/>
                      <w:divBdr>
                        <w:top w:val="none" w:sz="0" w:space="0" w:color="auto"/>
                        <w:left w:val="none" w:sz="0" w:space="0" w:color="auto"/>
                        <w:bottom w:val="none" w:sz="0" w:space="0" w:color="auto"/>
                        <w:right w:val="none" w:sz="0" w:space="0" w:color="auto"/>
                      </w:divBdr>
                    </w:div>
                    <w:div w:id="882205722">
                      <w:marLeft w:val="0"/>
                      <w:marRight w:val="0"/>
                      <w:marTop w:val="0"/>
                      <w:marBottom w:val="0"/>
                      <w:divBdr>
                        <w:top w:val="none" w:sz="0" w:space="0" w:color="auto"/>
                        <w:left w:val="none" w:sz="0" w:space="0" w:color="auto"/>
                        <w:bottom w:val="none" w:sz="0" w:space="0" w:color="auto"/>
                        <w:right w:val="none" w:sz="0" w:space="0" w:color="auto"/>
                      </w:divBdr>
                    </w:div>
                    <w:div w:id="1509128999">
                      <w:marLeft w:val="0"/>
                      <w:marRight w:val="0"/>
                      <w:marTop w:val="0"/>
                      <w:marBottom w:val="0"/>
                      <w:divBdr>
                        <w:top w:val="none" w:sz="0" w:space="0" w:color="auto"/>
                        <w:left w:val="none" w:sz="0" w:space="0" w:color="auto"/>
                        <w:bottom w:val="none" w:sz="0" w:space="0" w:color="auto"/>
                        <w:right w:val="none" w:sz="0" w:space="0" w:color="auto"/>
                      </w:divBdr>
                    </w:div>
                    <w:div w:id="1070616498">
                      <w:marLeft w:val="0"/>
                      <w:marRight w:val="0"/>
                      <w:marTop w:val="0"/>
                      <w:marBottom w:val="0"/>
                      <w:divBdr>
                        <w:top w:val="none" w:sz="0" w:space="0" w:color="auto"/>
                        <w:left w:val="none" w:sz="0" w:space="0" w:color="auto"/>
                        <w:bottom w:val="none" w:sz="0" w:space="0" w:color="auto"/>
                        <w:right w:val="none" w:sz="0" w:space="0" w:color="auto"/>
                      </w:divBdr>
                    </w:div>
                    <w:div w:id="1823233970">
                      <w:marLeft w:val="0"/>
                      <w:marRight w:val="0"/>
                      <w:marTop w:val="0"/>
                      <w:marBottom w:val="0"/>
                      <w:divBdr>
                        <w:top w:val="none" w:sz="0" w:space="0" w:color="auto"/>
                        <w:left w:val="none" w:sz="0" w:space="0" w:color="auto"/>
                        <w:bottom w:val="none" w:sz="0" w:space="0" w:color="auto"/>
                        <w:right w:val="none" w:sz="0" w:space="0" w:color="auto"/>
                      </w:divBdr>
                    </w:div>
                    <w:div w:id="2025739136">
                      <w:marLeft w:val="0"/>
                      <w:marRight w:val="0"/>
                      <w:marTop w:val="0"/>
                      <w:marBottom w:val="0"/>
                      <w:divBdr>
                        <w:top w:val="none" w:sz="0" w:space="0" w:color="auto"/>
                        <w:left w:val="none" w:sz="0" w:space="0" w:color="auto"/>
                        <w:bottom w:val="none" w:sz="0" w:space="0" w:color="auto"/>
                        <w:right w:val="none" w:sz="0" w:space="0" w:color="auto"/>
                      </w:divBdr>
                    </w:div>
                    <w:div w:id="2017882246">
                      <w:marLeft w:val="0"/>
                      <w:marRight w:val="0"/>
                      <w:marTop w:val="0"/>
                      <w:marBottom w:val="0"/>
                      <w:divBdr>
                        <w:top w:val="none" w:sz="0" w:space="0" w:color="auto"/>
                        <w:left w:val="none" w:sz="0" w:space="0" w:color="auto"/>
                        <w:bottom w:val="none" w:sz="0" w:space="0" w:color="auto"/>
                        <w:right w:val="none" w:sz="0" w:space="0" w:color="auto"/>
                      </w:divBdr>
                    </w:div>
                    <w:div w:id="483008753">
                      <w:marLeft w:val="0"/>
                      <w:marRight w:val="0"/>
                      <w:marTop w:val="0"/>
                      <w:marBottom w:val="0"/>
                      <w:divBdr>
                        <w:top w:val="none" w:sz="0" w:space="0" w:color="auto"/>
                        <w:left w:val="none" w:sz="0" w:space="0" w:color="auto"/>
                        <w:bottom w:val="none" w:sz="0" w:space="0" w:color="auto"/>
                        <w:right w:val="none" w:sz="0" w:space="0" w:color="auto"/>
                      </w:divBdr>
                      <w:divsChild>
                        <w:div w:id="1888376635">
                          <w:marLeft w:val="0"/>
                          <w:marRight w:val="0"/>
                          <w:marTop w:val="0"/>
                          <w:marBottom w:val="0"/>
                          <w:divBdr>
                            <w:top w:val="none" w:sz="0" w:space="0" w:color="auto"/>
                            <w:left w:val="none" w:sz="0" w:space="0" w:color="auto"/>
                            <w:bottom w:val="none" w:sz="0" w:space="0" w:color="auto"/>
                            <w:right w:val="none" w:sz="0" w:space="0" w:color="auto"/>
                          </w:divBdr>
                        </w:div>
                        <w:div w:id="1193811854">
                          <w:marLeft w:val="0"/>
                          <w:marRight w:val="0"/>
                          <w:marTop w:val="0"/>
                          <w:marBottom w:val="0"/>
                          <w:divBdr>
                            <w:top w:val="none" w:sz="0" w:space="0" w:color="auto"/>
                            <w:left w:val="none" w:sz="0" w:space="0" w:color="auto"/>
                            <w:bottom w:val="none" w:sz="0" w:space="0" w:color="auto"/>
                            <w:right w:val="none" w:sz="0" w:space="0" w:color="auto"/>
                          </w:divBdr>
                          <w:divsChild>
                            <w:div w:id="3325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231152">
      <w:bodyDiv w:val="1"/>
      <w:marLeft w:val="0"/>
      <w:marRight w:val="0"/>
      <w:marTop w:val="0"/>
      <w:marBottom w:val="0"/>
      <w:divBdr>
        <w:top w:val="none" w:sz="0" w:space="0" w:color="auto"/>
        <w:left w:val="none" w:sz="0" w:space="0" w:color="auto"/>
        <w:bottom w:val="none" w:sz="0" w:space="0" w:color="auto"/>
        <w:right w:val="none" w:sz="0" w:space="0" w:color="auto"/>
      </w:divBdr>
      <w:divsChild>
        <w:div w:id="1292056485">
          <w:marLeft w:val="0"/>
          <w:marRight w:val="0"/>
          <w:marTop w:val="0"/>
          <w:marBottom w:val="0"/>
          <w:divBdr>
            <w:top w:val="none" w:sz="0" w:space="0" w:color="auto"/>
            <w:left w:val="none" w:sz="0" w:space="0" w:color="auto"/>
            <w:bottom w:val="none" w:sz="0" w:space="0" w:color="auto"/>
            <w:right w:val="none" w:sz="0" w:space="0" w:color="auto"/>
          </w:divBdr>
          <w:divsChild>
            <w:div w:id="5639488">
              <w:marLeft w:val="0"/>
              <w:marRight w:val="0"/>
              <w:marTop w:val="0"/>
              <w:marBottom w:val="0"/>
              <w:divBdr>
                <w:top w:val="none" w:sz="0" w:space="0" w:color="auto"/>
                <w:left w:val="none" w:sz="0" w:space="0" w:color="auto"/>
                <w:bottom w:val="none" w:sz="0" w:space="0" w:color="auto"/>
                <w:right w:val="none" w:sz="0" w:space="0" w:color="auto"/>
              </w:divBdr>
              <w:divsChild>
                <w:div w:id="1893467700">
                  <w:marLeft w:val="0"/>
                  <w:marRight w:val="0"/>
                  <w:marTop w:val="0"/>
                  <w:marBottom w:val="0"/>
                  <w:divBdr>
                    <w:top w:val="none" w:sz="0" w:space="0" w:color="auto"/>
                    <w:left w:val="none" w:sz="0" w:space="0" w:color="auto"/>
                    <w:bottom w:val="none" w:sz="0" w:space="0" w:color="auto"/>
                    <w:right w:val="none" w:sz="0" w:space="0" w:color="auto"/>
                  </w:divBdr>
                  <w:divsChild>
                    <w:div w:id="312226015">
                      <w:marLeft w:val="0"/>
                      <w:marRight w:val="0"/>
                      <w:marTop w:val="0"/>
                      <w:marBottom w:val="0"/>
                      <w:divBdr>
                        <w:top w:val="none" w:sz="0" w:space="0" w:color="auto"/>
                        <w:left w:val="none" w:sz="0" w:space="0" w:color="auto"/>
                        <w:bottom w:val="none" w:sz="0" w:space="0" w:color="auto"/>
                        <w:right w:val="none" w:sz="0" w:space="0" w:color="auto"/>
                      </w:divBdr>
                      <w:divsChild>
                        <w:div w:id="979723218">
                          <w:marLeft w:val="0"/>
                          <w:marRight w:val="0"/>
                          <w:marTop w:val="100"/>
                          <w:marBottom w:val="100"/>
                          <w:divBdr>
                            <w:top w:val="none" w:sz="0" w:space="0" w:color="auto"/>
                            <w:left w:val="none" w:sz="0" w:space="0" w:color="auto"/>
                            <w:bottom w:val="none" w:sz="0" w:space="0" w:color="auto"/>
                            <w:right w:val="none" w:sz="0" w:space="0" w:color="auto"/>
                          </w:divBdr>
                          <w:divsChild>
                            <w:div w:id="491213848">
                              <w:marLeft w:val="0"/>
                              <w:marRight w:val="0"/>
                              <w:marTop w:val="0"/>
                              <w:marBottom w:val="0"/>
                              <w:divBdr>
                                <w:top w:val="none" w:sz="0" w:space="0" w:color="auto"/>
                                <w:left w:val="none" w:sz="0" w:space="0" w:color="auto"/>
                                <w:bottom w:val="none" w:sz="0" w:space="0" w:color="auto"/>
                                <w:right w:val="none" w:sz="0" w:space="0" w:color="auto"/>
                              </w:divBdr>
                              <w:divsChild>
                                <w:div w:id="1064178670">
                                  <w:marLeft w:val="0"/>
                                  <w:marRight w:val="0"/>
                                  <w:marTop w:val="0"/>
                                  <w:marBottom w:val="0"/>
                                  <w:divBdr>
                                    <w:top w:val="none" w:sz="0" w:space="0" w:color="auto"/>
                                    <w:left w:val="none" w:sz="0" w:space="0" w:color="auto"/>
                                    <w:bottom w:val="none" w:sz="0" w:space="0" w:color="auto"/>
                                    <w:right w:val="none" w:sz="0" w:space="0" w:color="auto"/>
                                  </w:divBdr>
                                  <w:divsChild>
                                    <w:div w:id="775716761">
                                      <w:marLeft w:val="0"/>
                                      <w:marRight w:val="0"/>
                                      <w:marTop w:val="0"/>
                                      <w:marBottom w:val="0"/>
                                      <w:divBdr>
                                        <w:top w:val="none" w:sz="0" w:space="0" w:color="auto"/>
                                        <w:left w:val="none" w:sz="0" w:space="0" w:color="auto"/>
                                        <w:bottom w:val="none" w:sz="0" w:space="0" w:color="auto"/>
                                        <w:right w:val="none" w:sz="0" w:space="0" w:color="auto"/>
                                      </w:divBdr>
                                      <w:divsChild>
                                        <w:div w:id="100415466">
                                          <w:marLeft w:val="0"/>
                                          <w:marRight w:val="0"/>
                                          <w:marTop w:val="0"/>
                                          <w:marBottom w:val="0"/>
                                          <w:divBdr>
                                            <w:top w:val="none" w:sz="0" w:space="0" w:color="auto"/>
                                            <w:left w:val="none" w:sz="0" w:space="0" w:color="auto"/>
                                            <w:bottom w:val="none" w:sz="0" w:space="0" w:color="auto"/>
                                            <w:right w:val="none" w:sz="0" w:space="0" w:color="auto"/>
                                          </w:divBdr>
                                          <w:divsChild>
                                            <w:div w:id="2079476431">
                                              <w:marLeft w:val="0"/>
                                              <w:marRight w:val="0"/>
                                              <w:marTop w:val="0"/>
                                              <w:marBottom w:val="0"/>
                                              <w:divBdr>
                                                <w:top w:val="none" w:sz="0" w:space="0" w:color="auto"/>
                                                <w:left w:val="none" w:sz="0" w:space="0" w:color="auto"/>
                                                <w:bottom w:val="none" w:sz="0" w:space="0" w:color="auto"/>
                                                <w:right w:val="none" w:sz="0" w:space="0" w:color="auto"/>
                                              </w:divBdr>
                                              <w:divsChild>
                                                <w:div w:id="884869721">
                                                  <w:marLeft w:val="0"/>
                                                  <w:marRight w:val="0"/>
                                                  <w:marTop w:val="0"/>
                                                  <w:marBottom w:val="0"/>
                                                  <w:divBdr>
                                                    <w:top w:val="none" w:sz="0" w:space="0" w:color="auto"/>
                                                    <w:left w:val="none" w:sz="0" w:space="0" w:color="auto"/>
                                                    <w:bottom w:val="none" w:sz="0" w:space="0" w:color="auto"/>
                                                    <w:right w:val="none" w:sz="0" w:space="0" w:color="auto"/>
                                                  </w:divBdr>
                                                  <w:divsChild>
                                                    <w:div w:id="879320555">
                                                      <w:marLeft w:val="0"/>
                                                      <w:marRight w:val="0"/>
                                                      <w:marTop w:val="0"/>
                                                      <w:marBottom w:val="0"/>
                                                      <w:divBdr>
                                                        <w:top w:val="none" w:sz="0" w:space="0" w:color="auto"/>
                                                        <w:left w:val="none" w:sz="0" w:space="0" w:color="auto"/>
                                                        <w:bottom w:val="none" w:sz="0" w:space="0" w:color="auto"/>
                                                        <w:right w:val="none" w:sz="0" w:space="0" w:color="auto"/>
                                                      </w:divBdr>
                                                      <w:divsChild>
                                                        <w:div w:id="6791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82472">
      <w:bodyDiv w:val="1"/>
      <w:marLeft w:val="0"/>
      <w:marRight w:val="0"/>
      <w:marTop w:val="0"/>
      <w:marBottom w:val="0"/>
      <w:divBdr>
        <w:top w:val="none" w:sz="0" w:space="0" w:color="auto"/>
        <w:left w:val="none" w:sz="0" w:space="0" w:color="auto"/>
        <w:bottom w:val="none" w:sz="0" w:space="0" w:color="auto"/>
        <w:right w:val="none" w:sz="0" w:space="0" w:color="auto"/>
      </w:divBdr>
      <w:divsChild>
        <w:div w:id="1488013306">
          <w:marLeft w:val="0"/>
          <w:marRight w:val="0"/>
          <w:marTop w:val="0"/>
          <w:marBottom w:val="0"/>
          <w:divBdr>
            <w:top w:val="none" w:sz="0" w:space="0" w:color="auto"/>
            <w:left w:val="none" w:sz="0" w:space="0" w:color="auto"/>
            <w:bottom w:val="none" w:sz="0" w:space="0" w:color="auto"/>
            <w:right w:val="none" w:sz="0" w:space="0" w:color="auto"/>
          </w:divBdr>
          <w:divsChild>
            <w:div w:id="1094980858">
              <w:marLeft w:val="0"/>
              <w:marRight w:val="0"/>
              <w:marTop w:val="0"/>
              <w:marBottom w:val="0"/>
              <w:divBdr>
                <w:top w:val="none" w:sz="0" w:space="0" w:color="auto"/>
                <w:left w:val="none" w:sz="0" w:space="0" w:color="auto"/>
                <w:bottom w:val="none" w:sz="0" w:space="0" w:color="auto"/>
                <w:right w:val="none" w:sz="0" w:space="0" w:color="auto"/>
              </w:divBdr>
            </w:div>
            <w:div w:id="416444252">
              <w:marLeft w:val="0"/>
              <w:marRight w:val="0"/>
              <w:marTop w:val="0"/>
              <w:marBottom w:val="0"/>
              <w:divBdr>
                <w:top w:val="none" w:sz="0" w:space="0" w:color="auto"/>
                <w:left w:val="none" w:sz="0" w:space="0" w:color="auto"/>
                <w:bottom w:val="none" w:sz="0" w:space="0" w:color="auto"/>
                <w:right w:val="none" w:sz="0" w:space="0" w:color="auto"/>
              </w:divBdr>
              <w:divsChild>
                <w:div w:id="9339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724279">
      <w:bodyDiv w:val="1"/>
      <w:marLeft w:val="0"/>
      <w:marRight w:val="0"/>
      <w:marTop w:val="0"/>
      <w:marBottom w:val="0"/>
      <w:divBdr>
        <w:top w:val="none" w:sz="0" w:space="0" w:color="auto"/>
        <w:left w:val="none" w:sz="0" w:space="0" w:color="auto"/>
        <w:bottom w:val="none" w:sz="0" w:space="0" w:color="auto"/>
        <w:right w:val="none" w:sz="0" w:space="0" w:color="auto"/>
      </w:divBdr>
      <w:divsChild>
        <w:div w:id="1698894134">
          <w:marLeft w:val="0"/>
          <w:marRight w:val="0"/>
          <w:marTop w:val="0"/>
          <w:marBottom w:val="0"/>
          <w:divBdr>
            <w:top w:val="none" w:sz="0" w:space="0" w:color="auto"/>
            <w:left w:val="none" w:sz="0" w:space="0" w:color="auto"/>
            <w:bottom w:val="none" w:sz="0" w:space="0" w:color="auto"/>
            <w:right w:val="none" w:sz="0" w:space="0" w:color="auto"/>
          </w:divBdr>
          <w:divsChild>
            <w:div w:id="1313026186">
              <w:marLeft w:val="0"/>
              <w:marRight w:val="0"/>
              <w:marTop w:val="0"/>
              <w:marBottom w:val="0"/>
              <w:divBdr>
                <w:top w:val="none" w:sz="0" w:space="0" w:color="auto"/>
                <w:left w:val="none" w:sz="0" w:space="0" w:color="auto"/>
                <w:bottom w:val="none" w:sz="0" w:space="0" w:color="auto"/>
                <w:right w:val="none" w:sz="0" w:space="0" w:color="auto"/>
              </w:divBdr>
            </w:div>
            <w:div w:id="1974484875">
              <w:marLeft w:val="0"/>
              <w:marRight w:val="0"/>
              <w:marTop w:val="0"/>
              <w:marBottom w:val="0"/>
              <w:divBdr>
                <w:top w:val="none" w:sz="0" w:space="0" w:color="auto"/>
                <w:left w:val="none" w:sz="0" w:space="0" w:color="auto"/>
                <w:bottom w:val="none" w:sz="0" w:space="0" w:color="auto"/>
                <w:right w:val="none" w:sz="0" w:space="0" w:color="auto"/>
              </w:divBdr>
              <w:divsChild>
                <w:div w:id="655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4086">
      <w:bodyDiv w:val="1"/>
      <w:marLeft w:val="0"/>
      <w:marRight w:val="0"/>
      <w:marTop w:val="0"/>
      <w:marBottom w:val="0"/>
      <w:divBdr>
        <w:top w:val="none" w:sz="0" w:space="0" w:color="auto"/>
        <w:left w:val="none" w:sz="0" w:space="0" w:color="auto"/>
        <w:bottom w:val="none" w:sz="0" w:space="0" w:color="auto"/>
        <w:right w:val="none" w:sz="0" w:space="0" w:color="auto"/>
      </w:divBdr>
      <w:divsChild>
        <w:div w:id="1499154072">
          <w:marLeft w:val="0"/>
          <w:marRight w:val="0"/>
          <w:marTop w:val="0"/>
          <w:marBottom w:val="0"/>
          <w:divBdr>
            <w:top w:val="none" w:sz="0" w:space="0" w:color="auto"/>
            <w:left w:val="none" w:sz="0" w:space="0" w:color="auto"/>
            <w:bottom w:val="none" w:sz="0" w:space="0" w:color="auto"/>
            <w:right w:val="none" w:sz="0" w:space="0" w:color="auto"/>
          </w:divBdr>
          <w:divsChild>
            <w:div w:id="1542783879">
              <w:marLeft w:val="0"/>
              <w:marRight w:val="0"/>
              <w:marTop w:val="0"/>
              <w:marBottom w:val="0"/>
              <w:divBdr>
                <w:top w:val="none" w:sz="0" w:space="0" w:color="auto"/>
                <w:left w:val="none" w:sz="0" w:space="0" w:color="auto"/>
                <w:bottom w:val="none" w:sz="0" w:space="0" w:color="auto"/>
                <w:right w:val="none" w:sz="0" w:space="0" w:color="auto"/>
              </w:divBdr>
              <w:divsChild>
                <w:div w:id="2054771787">
                  <w:marLeft w:val="0"/>
                  <w:marRight w:val="0"/>
                  <w:marTop w:val="0"/>
                  <w:marBottom w:val="0"/>
                  <w:divBdr>
                    <w:top w:val="none" w:sz="0" w:space="0" w:color="auto"/>
                    <w:left w:val="none" w:sz="0" w:space="0" w:color="auto"/>
                    <w:bottom w:val="none" w:sz="0" w:space="0" w:color="auto"/>
                    <w:right w:val="none" w:sz="0" w:space="0" w:color="auto"/>
                  </w:divBdr>
                </w:div>
                <w:div w:id="1208252877">
                  <w:marLeft w:val="0"/>
                  <w:marRight w:val="0"/>
                  <w:marTop w:val="0"/>
                  <w:marBottom w:val="0"/>
                  <w:divBdr>
                    <w:top w:val="none" w:sz="0" w:space="0" w:color="auto"/>
                    <w:left w:val="none" w:sz="0" w:space="0" w:color="auto"/>
                    <w:bottom w:val="none" w:sz="0" w:space="0" w:color="auto"/>
                    <w:right w:val="none" w:sz="0" w:space="0" w:color="auto"/>
                  </w:divBdr>
                  <w:divsChild>
                    <w:div w:id="1424914468">
                      <w:marLeft w:val="0"/>
                      <w:marRight w:val="0"/>
                      <w:marTop w:val="0"/>
                      <w:marBottom w:val="0"/>
                      <w:divBdr>
                        <w:top w:val="none" w:sz="0" w:space="0" w:color="auto"/>
                        <w:left w:val="none" w:sz="0" w:space="0" w:color="auto"/>
                        <w:bottom w:val="none" w:sz="0" w:space="0" w:color="auto"/>
                        <w:right w:val="none" w:sz="0" w:space="0" w:color="auto"/>
                      </w:divBdr>
                    </w:div>
                    <w:div w:id="721486896">
                      <w:marLeft w:val="0"/>
                      <w:marRight w:val="0"/>
                      <w:marTop w:val="0"/>
                      <w:marBottom w:val="0"/>
                      <w:divBdr>
                        <w:top w:val="none" w:sz="0" w:space="0" w:color="auto"/>
                        <w:left w:val="none" w:sz="0" w:space="0" w:color="auto"/>
                        <w:bottom w:val="none" w:sz="0" w:space="0" w:color="auto"/>
                        <w:right w:val="none" w:sz="0" w:space="0" w:color="auto"/>
                      </w:divBdr>
                    </w:div>
                    <w:div w:id="756483554">
                      <w:marLeft w:val="0"/>
                      <w:marRight w:val="0"/>
                      <w:marTop w:val="0"/>
                      <w:marBottom w:val="0"/>
                      <w:divBdr>
                        <w:top w:val="none" w:sz="0" w:space="0" w:color="auto"/>
                        <w:left w:val="none" w:sz="0" w:space="0" w:color="auto"/>
                        <w:bottom w:val="none" w:sz="0" w:space="0" w:color="auto"/>
                        <w:right w:val="none" w:sz="0" w:space="0" w:color="auto"/>
                      </w:divBdr>
                    </w:div>
                    <w:div w:id="674188701">
                      <w:marLeft w:val="0"/>
                      <w:marRight w:val="0"/>
                      <w:marTop w:val="0"/>
                      <w:marBottom w:val="0"/>
                      <w:divBdr>
                        <w:top w:val="none" w:sz="0" w:space="0" w:color="auto"/>
                        <w:left w:val="none" w:sz="0" w:space="0" w:color="auto"/>
                        <w:bottom w:val="none" w:sz="0" w:space="0" w:color="auto"/>
                        <w:right w:val="none" w:sz="0" w:space="0" w:color="auto"/>
                      </w:divBdr>
                    </w:div>
                    <w:div w:id="342778190">
                      <w:marLeft w:val="0"/>
                      <w:marRight w:val="0"/>
                      <w:marTop w:val="0"/>
                      <w:marBottom w:val="0"/>
                      <w:divBdr>
                        <w:top w:val="none" w:sz="0" w:space="0" w:color="auto"/>
                        <w:left w:val="none" w:sz="0" w:space="0" w:color="auto"/>
                        <w:bottom w:val="none" w:sz="0" w:space="0" w:color="auto"/>
                        <w:right w:val="none" w:sz="0" w:space="0" w:color="auto"/>
                      </w:divBdr>
                    </w:div>
                    <w:div w:id="495145588">
                      <w:marLeft w:val="0"/>
                      <w:marRight w:val="0"/>
                      <w:marTop w:val="0"/>
                      <w:marBottom w:val="0"/>
                      <w:divBdr>
                        <w:top w:val="none" w:sz="0" w:space="0" w:color="auto"/>
                        <w:left w:val="none" w:sz="0" w:space="0" w:color="auto"/>
                        <w:bottom w:val="none" w:sz="0" w:space="0" w:color="auto"/>
                        <w:right w:val="none" w:sz="0" w:space="0" w:color="auto"/>
                      </w:divBdr>
                    </w:div>
                    <w:div w:id="1019815267">
                      <w:marLeft w:val="0"/>
                      <w:marRight w:val="0"/>
                      <w:marTop w:val="0"/>
                      <w:marBottom w:val="0"/>
                      <w:divBdr>
                        <w:top w:val="none" w:sz="0" w:space="0" w:color="auto"/>
                        <w:left w:val="none" w:sz="0" w:space="0" w:color="auto"/>
                        <w:bottom w:val="none" w:sz="0" w:space="0" w:color="auto"/>
                        <w:right w:val="none" w:sz="0" w:space="0" w:color="auto"/>
                      </w:divBdr>
                    </w:div>
                    <w:div w:id="1567451691">
                      <w:marLeft w:val="0"/>
                      <w:marRight w:val="0"/>
                      <w:marTop w:val="0"/>
                      <w:marBottom w:val="0"/>
                      <w:divBdr>
                        <w:top w:val="none" w:sz="0" w:space="0" w:color="auto"/>
                        <w:left w:val="none" w:sz="0" w:space="0" w:color="auto"/>
                        <w:bottom w:val="none" w:sz="0" w:space="0" w:color="auto"/>
                        <w:right w:val="none" w:sz="0" w:space="0" w:color="auto"/>
                      </w:divBdr>
                    </w:div>
                    <w:div w:id="149254746">
                      <w:marLeft w:val="0"/>
                      <w:marRight w:val="0"/>
                      <w:marTop w:val="0"/>
                      <w:marBottom w:val="0"/>
                      <w:divBdr>
                        <w:top w:val="none" w:sz="0" w:space="0" w:color="auto"/>
                        <w:left w:val="none" w:sz="0" w:space="0" w:color="auto"/>
                        <w:bottom w:val="none" w:sz="0" w:space="0" w:color="auto"/>
                        <w:right w:val="none" w:sz="0" w:space="0" w:color="auto"/>
                      </w:divBdr>
                    </w:div>
                    <w:div w:id="113138593">
                      <w:marLeft w:val="0"/>
                      <w:marRight w:val="0"/>
                      <w:marTop w:val="0"/>
                      <w:marBottom w:val="0"/>
                      <w:divBdr>
                        <w:top w:val="none" w:sz="0" w:space="0" w:color="auto"/>
                        <w:left w:val="none" w:sz="0" w:space="0" w:color="auto"/>
                        <w:bottom w:val="none" w:sz="0" w:space="0" w:color="auto"/>
                        <w:right w:val="none" w:sz="0" w:space="0" w:color="auto"/>
                      </w:divBdr>
                    </w:div>
                    <w:div w:id="1115448362">
                      <w:marLeft w:val="0"/>
                      <w:marRight w:val="0"/>
                      <w:marTop w:val="0"/>
                      <w:marBottom w:val="0"/>
                      <w:divBdr>
                        <w:top w:val="none" w:sz="0" w:space="0" w:color="auto"/>
                        <w:left w:val="none" w:sz="0" w:space="0" w:color="auto"/>
                        <w:bottom w:val="none" w:sz="0" w:space="0" w:color="auto"/>
                        <w:right w:val="none" w:sz="0" w:space="0" w:color="auto"/>
                      </w:divBdr>
                    </w:div>
                    <w:div w:id="1382172875">
                      <w:marLeft w:val="0"/>
                      <w:marRight w:val="0"/>
                      <w:marTop w:val="0"/>
                      <w:marBottom w:val="0"/>
                      <w:divBdr>
                        <w:top w:val="none" w:sz="0" w:space="0" w:color="auto"/>
                        <w:left w:val="none" w:sz="0" w:space="0" w:color="auto"/>
                        <w:bottom w:val="none" w:sz="0" w:space="0" w:color="auto"/>
                        <w:right w:val="none" w:sz="0" w:space="0" w:color="auto"/>
                      </w:divBdr>
                    </w:div>
                    <w:div w:id="999310060">
                      <w:marLeft w:val="0"/>
                      <w:marRight w:val="0"/>
                      <w:marTop w:val="0"/>
                      <w:marBottom w:val="0"/>
                      <w:divBdr>
                        <w:top w:val="none" w:sz="0" w:space="0" w:color="auto"/>
                        <w:left w:val="none" w:sz="0" w:space="0" w:color="auto"/>
                        <w:bottom w:val="none" w:sz="0" w:space="0" w:color="auto"/>
                        <w:right w:val="none" w:sz="0" w:space="0" w:color="auto"/>
                      </w:divBdr>
                    </w:div>
                    <w:div w:id="1629968668">
                      <w:marLeft w:val="0"/>
                      <w:marRight w:val="0"/>
                      <w:marTop w:val="0"/>
                      <w:marBottom w:val="0"/>
                      <w:divBdr>
                        <w:top w:val="none" w:sz="0" w:space="0" w:color="auto"/>
                        <w:left w:val="none" w:sz="0" w:space="0" w:color="auto"/>
                        <w:bottom w:val="none" w:sz="0" w:space="0" w:color="auto"/>
                        <w:right w:val="none" w:sz="0" w:space="0" w:color="auto"/>
                      </w:divBdr>
                    </w:div>
                    <w:div w:id="439683090">
                      <w:marLeft w:val="0"/>
                      <w:marRight w:val="0"/>
                      <w:marTop w:val="0"/>
                      <w:marBottom w:val="0"/>
                      <w:divBdr>
                        <w:top w:val="none" w:sz="0" w:space="0" w:color="auto"/>
                        <w:left w:val="none" w:sz="0" w:space="0" w:color="auto"/>
                        <w:bottom w:val="none" w:sz="0" w:space="0" w:color="auto"/>
                        <w:right w:val="none" w:sz="0" w:space="0" w:color="auto"/>
                      </w:divBdr>
                    </w:div>
                    <w:div w:id="603616674">
                      <w:marLeft w:val="0"/>
                      <w:marRight w:val="0"/>
                      <w:marTop w:val="0"/>
                      <w:marBottom w:val="0"/>
                      <w:divBdr>
                        <w:top w:val="none" w:sz="0" w:space="0" w:color="auto"/>
                        <w:left w:val="none" w:sz="0" w:space="0" w:color="auto"/>
                        <w:bottom w:val="none" w:sz="0" w:space="0" w:color="auto"/>
                        <w:right w:val="none" w:sz="0" w:space="0" w:color="auto"/>
                      </w:divBdr>
                    </w:div>
                    <w:div w:id="1972587867">
                      <w:marLeft w:val="0"/>
                      <w:marRight w:val="0"/>
                      <w:marTop w:val="0"/>
                      <w:marBottom w:val="0"/>
                      <w:divBdr>
                        <w:top w:val="none" w:sz="0" w:space="0" w:color="auto"/>
                        <w:left w:val="none" w:sz="0" w:space="0" w:color="auto"/>
                        <w:bottom w:val="none" w:sz="0" w:space="0" w:color="auto"/>
                        <w:right w:val="none" w:sz="0" w:space="0" w:color="auto"/>
                      </w:divBdr>
                    </w:div>
                    <w:div w:id="1798526820">
                      <w:marLeft w:val="0"/>
                      <w:marRight w:val="0"/>
                      <w:marTop w:val="0"/>
                      <w:marBottom w:val="0"/>
                      <w:divBdr>
                        <w:top w:val="none" w:sz="0" w:space="0" w:color="auto"/>
                        <w:left w:val="none" w:sz="0" w:space="0" w:color="auto"/>
                        <w:bottom w:val="none" w:sz="0" w:space="0" w:color="auto"/>
                        <w:right w:val="none" w:sz="0" w:space="0" w:color="auto"/>
                      </w:divBdr>
                      <w:divsChild>
                        <w:div w:id="1307853995">
                          <w:marLeft w:val="0"/>
                          <w:marRight w:val="0"/>
                          <w:marTop w:val="0"/>
                          <w:marBottom w:val="0"/>
                          <w:divBdr>
                            <w:top w:val="none" w:sz="0" w:space="0" w:color="auto"/>
                            <w:left w:val="none" w:sz="0" w:space="0" w:color="auto"/>
                            <w:bottom w:val="none" w:sz="0" w:space="0" w:color="auto"/>
                            <w:right w:val="none" w:sz="0" w:space="0" w:color="auto"/>
                          </w:divBdr>
                        </w:div>
                        <w:div w:id="1192455659">
                          <w:marLeft w:val="0"/>
                          <w:marRight w:val="0"/>
                          <w:marTop w:val="0"/>
                          <w:marBottom w:val="0"/>
                          <w:divBdr>
                            <w:top w:val="none" w:sz="0" w:space="0" w:color="auto"/>
                            <w:left w:val="none" w:sz="0" w:space="0" w:color="auto"/>
                            <w:bottom w:val="none" w:sz="0" w:space="0" w:color="auto"/>
                            <w:right w:val="none" w:sz="0" w:space="0" w:color="auto"/>
                          </w:divBdr>
                          <w:divsChild>
                            <w:div w:id="1899590135">
                              <w:marLeft w:val="0"/>
                              <w:marRight w:val="0"/>
                              <w:marTop w:val="0"/>
                              <w:marBottom w:val="0"/>
                              <w:divBdr>
                                <w:top w:val="none" w:sz="0" w:space="0" w:color="auto"/>
                                <w:left w:val="none" w:sz="0" w:space="0" w:color="auto"/>
                                <w:bottom w:val="none" w:sz="0" w:space="0" w:color="auto"/>
                                <w:right w:val="none" w:sz="0" w:space="0" w:color="auto"/>
                              </w:divBdr>
                            </w:div>
                            <w:div w:id="1295402173">
                              <w:marLeft w:val="0"/>
                              <w:marRight w:val="0"/>
                              <w:marTop w:val="0"/>
                              <w:marBottom w:val="0"/>
                              <w:divBdr>
                                <w:top w:val="none" w:sz="0" w:space="0" w:color="auto"/>
                                <w:left w:val="none" w:sz="0" w:space="0" w:color="auto"/>
                                <w:bottom w:val="none" w:sz="0" w:space="0" w:color="auto"/>
                                <w:right w:val="none" w:sz="0" w:space="0" w:color="auto"/>
                              </w:divBdr>
                            </w:div>
                            <w:div w:id="834107688">
                              <w:marLeft w:val="0"/>
                              <w:marRight w:val="0"/>
                              <w:marTop w:val="0"/>
                              <w:marBottom w:val="0"/>
                              <w:divBdr>
                                <w:top w:val="none" w:sz="0" w:space="0" w:color="auto"/>
                                <w:left w:val="none" w:sz="0" w:space="0" w:color="auto"/>
                                <w:bottom w:val="none" w:sz="0" w:space="0" w:color="auto"/>
                                <w:right w:val="none" w:sz="0" w:space="0" w:color="auto"/>
                              </w:divBdr>
                            </w:div>
                            <w:div w:id="686906668">
                              <w:marLeft w:val="0"/>
                              <w:marRight w:val="0"/>
                              <w:marTop w:val="0"/>
                              <w:marBottom w:val="0"/>
                              <w:divBdr>
                                <w:top w:val="none" w:sz="0" w:space="0" w:color="auto"/>
                                <w:left w:val="none" w:sz="0" w:space="0" w:color="auto"/>
                                <w:bottom w:val="none" w:sz="0" w:space="0" w:color="auto"/>
                                <w:right w:val="none" w:sz="0" w:space="0" w:color="auto"/>
                              </w:divBdr>
                            </w:div>
                            <w:div w:id="53237740">
                              <w:marLeft w:val="0"/>
                              <w:marRight w:val="0"/>
                              <w:marTop w:val="0"/>
                              <w:marBottom w:val="0"/>
                              <w:divBdr>
                                <w:top w:val="none" w:sz="0" w:space="0" w:color="auto"/>
                                <w:left w:val="none" w:sz="0" w:space="0" w:color="auto"/>
                                <w:bottom w:val="none" w:sz="0" w:space="0" w:color="auto"/>
                                <w:right w:val="none" w:sz="0" w:space="0" w:color="auto"/>
                              </w:divBdr>
                            </w:div>
                            <w:div w:id="473260383">
                              <w:marLeft w:val="0"/>
                              <w:marRight w:val="0"/>
                              <w:marTop w:val="0"/>
                              <w:marBottom w:val="0"/>
                              <w:divBdr>
                                <w:top w:val="none" w:sz="0" w:space="0" w:color="auto"/>
                                <w:left w:val="none" w:sz="0" w:space="0" w:color="auto"/>
                                <w:bottom w:val="none" w:sz="0" w:space="0" w:color="auto"/>
                                <w:right w:val="none" w:sz="0" w:space="0" w:color="auto"/>
                              </w:divBdr>
                            </w:div>
                            <w:div w:id="334841726">
                              <w:marLeft w:val="0"/>
                              <w:marRight w:val="0"/>
                              <w:marTop w:val="0"/>
                              <w:marBottom w:val="0"/>
                              <w:divBdr>
                                <w:top w:val="none" w:sz="0" w:space="0" w:color="auto"/>
                                <w:left w:val="none" w:sz="0" w:space="0" w:color="auto"/>
                                <w:bottom w:val="none" w:sz="0" w:space="0" w:color="auto"/>
                                <w:right w:val="none" w:sz="0" w:space="0" w:color="auto"/>
                              </w:divBdr>
                            </w:div>
                            <w:div w:id="1039353701">
                              <w:marLeft w:val="0"/>
                              <w:marRight w:val="0"/>
                              <w:marTop w:val="0"/>
                              <w:marBottom w:val="0"/>
                              <w:divBdr>
                                <w:top w:val="none" w:sz="0" w:space="0" w:color="auto"/>
                                <w:left w:val="none" w:sz="0" w:space="0" w:color="auto"/>
                                <w:bottom w:val="none" w:sz="0" w:space="0" w:color="auto"/>
                                <w:right w:val="none" w:sz="0" w:space="0" w:color="auto"/>
                              </w:divBdr>
                            </w:div>
                            <w:div w:id="18749512">
                              <w:marLeft w:val="0"/>
                              <w:marRight w:val="0"/>
                              <w:marTop w:val="0"/>
                              <w:marBottom w:val="0"/>
                              <w:divBdr>
                                <w:top w:val="none" w:sz="0" w:space="0" w:color="auto"/>
                                <w:left w:val="none" w:sz="0" w:space="0" w:color="auto"/>
                                <w:bottom w:val="none" w:sz="0" w:space="0" w:color="auto"/>
                                <w:right w:val="none" w:sz="0" w:space="0" w:color="auto"/>
                              </w:divBdr>
                            </w:div>
                            <w:div w:id="493884769">
                              <w:marLeft w:val="0"/>
                              <w:marRight w:val="0"/>
                              <w:marTop w:val="0"/>
                              <w:marBottom w:val="0"/>
                              <w:divBdr>
                                <w:top w:val="none" w:sz="0" w:space="0" w:color="auto"/>
                                <w:left w:val="none" w:sz="0" w:space="0" w:color="auto"/>
                                <w:bottom w:val="none" w:sz="0" w:space="0" w:color="auto"/>
                                <w:right w:val="none" w:sz="0" w:space="0" w:color="auto"/>
                              </w:divBdr>
                            </w:div>
                            <w:div w:id="837885730">
                              <w:marLeft w:val="0"/>
                              <w:marRight w:val="0"/>
                              <w:marTop w:val="0"/>
                              <w:marBottom w:val="0"/>
                              <w:divBdr>
                                <w:top w:val="none" w:sz="0" w:space="0" w:color="auto"/>
                                <w:left w:val="none" w:sz="0" w:space="0" w:color="auto"/>
                                <w:bottom w:val="none" w:sz="0" w:space="0" w:color="auto"/>
                                <w:right w:val="none" w:sz="0" w:space="0" w:color="auto"/>
                              </w:divBdr>
                            </w:div>
                            <w:div w:id="17493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509037">
      <w:bodyDiv w:val="1"/>
      <w:marLeft w:val="0"/>
      <w:marRight w:val="0"/>
      <w:marTop w:val="0"/>
      <w:marBottom w:val="0"/>
      <w:divBdr>
        <w:top w:val="none" w:sz="0" w:space="0" w:color="auto"/>
        <w:left w:val="none" w:sz="0" w:space="0" w:color="auto"/>
        <w:bottom w:val="none" w:sz="0" w:space="0" w:color="auto"/>
        <w:right w:val="none" w:sz="0" w:space="0" w:color="auto"/>
      </w:divBdr>
      <w:divsChild>
        <w:div w:id="1533834574">
          <w:marLeft w:val="0"/>
          <w:marRight w:val="0"/>
          <w:marTop w:val="0"/>
          <w:marBottom w:val="0"/>
          <w:divBdr>
            <w:top w:val="none" w:sz="0" w:space="0" w:color="auto"/>
            <w:left w:val="none" w:sz="0" w:space="0" w:color="auto"/>
            <w:bottom w:val="none" w:sz="0" w:space="0" w:color="auto"/>
            <w:right w:val="none" w:sz="0" w:space="0" w:color="auto"/>
          </w:divBdr>
          <w:divsChild>
            <w:div w:id="361593610">
              <w:marLeft w:val="0"/>
              <w:marRight w:val="0"/>
              <w:marTop w:val="0"/>
              <w:marBottom w:val="0"/>
              <w:divBdr>
                <w:top w:val="none" w:sz="0" w:space="0" w:color="auto"/>
                <w:left w:val="none" w:sz="0" w:space="0" w:color="auto"/>
                <w:bottom w:val="none" w:sz="0" w:space="0" w:color="auto"/>
                <w:right w:val="none" w:sz="0" w:space="0" w:color="auto"/>
              </w:divBdr>
              <w:divsChild>
                <w:div w:id="704253139">
                  <w:marLeft w:val="0"/>
                  <w:marRight w:val="0"/>
                  <w:marTop w:val="0"/>
                  <w:marBottom w:val="0"/>
                  <w:divBdr>
                    <w:top w:val="none" w:sz="0" w:space="0" w:color="auto"/>
                    <w:left w:val="none" w:sz="0" w:space="0" w:color="auto"/>
                    <w:bottom w:val="none" w:sz="0" w:space="0" w:color="auto"/>
                    <w:right w:val="none" w:sz="0" w:space="0" w:color="auto"/>
                  </w:divBdr>
                  <w:divsChild>
                    <w:div w:id="1559592673">
                      <w:marLeft w:val="0"/>
                      <w:marRight w:val="0"/>
                      <w:marTop w:val="0"/>
                      <w:marBottom w:val="0"/>
                      <w:divBdr>
                        <w:top w:val="none" w:sz="0" w:space="0" w:color="auto"/>
                        <w:left w:val="none" w:sz="0" w:space="0" w:color="auto"/>
                        <w:bottom w:val="none" w:sz="0" w:space="0" w:color="auto"/>
                        <w:right w:val="none" w:sz="0" w:space="0" w:color="auto"/>
                      </w:divBdr>
                      <w:divsChild>
                        <w:div w:id="797384018">
                          <w:marLeft w:val="0"/>
                          <w:marRight w:val="0"/>
                          <w:marTop w:val="100"/>
                          <w:marBottom w:val="100"/>
                          <w:divBdr>
                            <w:top w:val="none" w:sz="0" w:space="0" w:color="auto"/>
                            <w:left w:val="none" w:sz="0" w:space="0" w:color="auto"/>
                            <w:bottom w:val="none" w:sz="0" w:space="0" w:color="auto"/>
                            <w:right w:val="none" w:sz="0" w:space="0" w:color="auto"/>
                          </w:divBdr>
                          <w:divsChild>
                            <w:div w:id="1213033097">
                              <w:marLeft w:val="0"/>
                              <w:marRight w:val="0"/>
                              <w:marTop w:val="0"/>
                              <w:marBottom w:val="0"/>
                              <w:divBdr>
                                <w:top w:val="none" w:sz="0" w:space="0" w:color="auto"/>
                                <w:left w:val="none" w:sz="0" w:space="0" w:color="auto"/>
                                <w:bottom w:val="none" w:sz="0" w:space="0" w:color="auto"/>
                                <w:right w:val="none" w:sz="0" w:space="0" w:color="auto"/>
                              </w:divBdr>
                              <w:divsChild>
                                <w:div w:id="2071684412">
                                  <w:marLeft w:val="0"/>
                                  <w:marRight w:val="0"/>
                                  <w:marTop w:val="0"/>
                                  <w:marBottom w:val="0"/>
                                  <w:divBdr>
                                    <w:top w:val="none" w:sz="0" w:space="0" w:color="auto"/>
                                    <w:left w:val="none" w:sz="0" w:space="0" w:color="auto"/>
                                    <w:bottom w:val="none" w:sz="0" w:space="0" w:color="auto"/>
                                    <w:right w:val="none" w:sz="0" w:space="0" w:color="auto"/>
                                  </w:divBdr>
                                  <w:divsChild>
                                    <w:div w:id="321008183">
                                      <w:marLeft w:val="0"/>
                                      <w:marRight w:val="0"/>
                                      <w:marTop w:val="0"/>
                                      <w:marBottom w:val="0"/>
                                      <w:divBdr>
                                        <w:top w:val="none" w:sz="0" w:space="0" w:color="auto"/>
                                        <w:left w:val="none" w:sz="0" w:space="0" w:color="auto"/>
                                        <w:bottom w:val="none" w:sz="0" w:space="0" w:color="auto"/>
                                        <w:right w:val="none" w:sz="0" w:space="0" w:color="auto"/>
                                      </w:divBdr>
                                      <w:divsChild>
                                        <w:div w:id="560991143">
                                          <w:marLeft w:val="0"/>
                                          <w:marRight w:val="0"/>
                                          <w:marTop w:val="0"/>
                                          <w:marBottom w:val="0"/>
                                          <w:divBdr>
                                            <w:top w:val="none" w:sz="0" w:space="0" w:color="auto"/>
                                            <w:left w:val="none" w:sz="0" w:space="0" w:color="auto"/>
                                            <w:bottom w:val="none" w:sz="0" w:space="0" w:color="auto"/>
                                            <w:right w:val="none" w:sz="0" w:space="0" w:color="auto"/>
                                          </w:divBdr>
                                          <w:divsChild>
                                            <w:div w:id="1971126349">
                                              <w:marLeft w:val="0"/>
                                              <w:marRight w:val="0"/>
                                              <w:marTop w:val="0"/>
                                              <w:marBottom w:val="0"/>
                                              <w:divBdr>
                                                <w:top w:val="none" w:sz="0" w:space="0" w:color="auto"/>
                                                <w:left w:val="none" w:sz="0" w:space="0" w:color="auto"/>
                                                <w:bottom w:val="none" w:sz="0" w:space="0" w:color="auto"/>
                                                <w:right w:val="none" w:sz="0" w:space="0" w:color="auto"/>
                                              </w:divBdr>
                                              <w:divsChild>
                                                <w:div w:id="1232227366">
                                                  <w:marLeft w:val="0"/>
                                                  <w:marRight w:val="0"/>
                                                  <w:marTop w:val="0"/>
                                                  <w:marBottom w:val="0"/>
                                                  <w:divBdr>
                                                    <w:top w:val="none" w:sz="0" w:space="0" w:color="auto"/>
                                                    <w:left w:val="none" w:sz="0" w:space="0" w:color="auto"/>
                                                    <w:bottom w:val="none" w:sz="0" w:space="0" w:color="auto"/>
                                                    <w:right w:val="none" w:sz="0" w:space="0" w:color="auto"/>
                                                  </w:divBdr>
                                                  <w:divsChild>
                                                    <w:div w:id="1061246156">
                                                      <w:marLeft w:val="0"/>
                                                      <w:marRight w:val="0"/>
                                                      <w:marTop w:val="0"/>
                                                      <w:marBottom w:val="0"/>
                                                      <w:divBdr>
                                                        <w:top w:val="none" w:sz="0" w:space="0" w:color="auto"/>
                                                        <w:left w:val="none" w:sz="0" w:space="0" w:color="auto"/>
                                                        <w:bottom w:val="none" w:sz="0" w:space="0" w:color="auto"/>
                                                        <w:right w:val="none" w:sz="0" w:space="0" w:color="auto"/>
                                                      </w:divBdr>
                                                      <w:divsChild>
                                                        <w:div w:id="1170755194">
                                                          <w:marLeft w:val="0"/>
                                                          <w:marRight w:val="0"/>
                                                          <w:marTop w:val="0"/>
                                                          <w:marBottom w:val="0"/>
                                                          <w:divBdr>
                                                            <w:top w:val="none" w:sz="0" w:space="0" w:color="auto"/>
                                                            <w:left w:val="none" w:sz="0" w:space="0" w:color="auto"/>
                                                            <w:bottom w:val="none" w:sz="0" w:space="0" w:color="auto"/>
                                                            <w:right w:val="none" w:sz="0" w:space="0" w:color="auto"/>
                                                          </w:divBdr>
                                                          <w:divsChild>
                                                            <w:div w:id="715932268">
                                                              <w:marLeft w:val="0"/>
                                                              <w:marRight w:val="0"/>
                                                              <w:marTop w:val="0"/>
                                                              <w:marBottom w:val="0"/>
                                                              <w:divBdr>
                                                                <w:top w:val="none" w:sz="0" w:space="0" w:color="auto"/>
                                                                <w:left w:val="none" w:sz="0" w:space="0" w:color="auto"/>
                                                                <w:bottom w:val="none" w:sz="0" w:space="0" w:color="auto"/>
                                                                <w:right w:val="none" w:sz="0" w:space="0" w:color="auto"/>
                                                              </w:divBdr>
                                                            </w:div>
                                                            <w:div w:id="1353453487">
                                                              <w:marLeft w:val="0"/>
                                                              <w:marRight w:val="0"/>
                                                              <w:marTop w:val="0"/>
                                                              <w:marBottom w:val="0"/>
                                                              <w:divBdr>
                                                                <w:top w:val="none" w:sz="0" w:space="0" w:color="auto"/>
                                                                <w:left w:val="none" w:sz="0" w:space="0" w:color="auto"/>
                                                                <w:bottom w:val="none" w:sz="0" w:space="0" w:color="auto"/>
                                                                <w:right w:val="none" w:sz="0" w:space="0" w:color="auto"/>
                                                              </w:divBdr>
                                                              <w:divsChild>
                                                                <w:div w:id="1405906887">
                                                                  <w:marLeft w:val="0"/>
                                                                  <w:marRight w:val="0"/>
                                                                  <w:marTop w:val="0"/>
                                                                  <w:marBottom w:val="0"/>
                                                                  <w:divBdr>
                                                                    <w:top w:val="none" w:sz="0" w:space="0" w:color="auto"/>
                                                                    <w:left w:val="none" w:sz="0" w:space="0" w:color="auto"/>
                                                                    <w:bottom w:val="none" w:sz="0" w:space="0" w:color="auto"/>
                                                                    <w:right w:val="none" w:sz="0" w:space="0" w:color="auto"/>
                                                                  </w:divBdr>
                                                                </w:div>
                                                                <w:div w:id="805977945">
                                                                  <w:marLeft w:val="0"/>
                                                                  <w:marRight w:val="0"/>
                                                                  <w:marTop w:val="0"/>
                                                                  <w:marBottom w:val="0"/>
                                                                  <w:divBdr>
                                                                    <w:top w:val="none" w:sz="0" w:space="0" w:color="auto"/>
                                                                    <w:left w:val="none" w:sz="0" w:space="0" w:color="auto"/>
                                                                    <w:bottom w:val="none" w:sz="0" w:space="0" w:color="auto"/>
                                                                    <w:right w:val="none" w:sz="0" w:space="0" w:color="auto"/>
                                                                  </w:divBdr>
                                                                  <w:divsChild>
                                                                    <w:div w:id="1284075474">
                                                                      <w:marLeft w:val="0"/>
                                                                      <w:marRight w:val="0"/>
                                                                      <w:marTop w:val="0"/>
                                                                      <w:marBottom w:val="0"/>
                                                                      <w:divBdr>
                                                                        <w:top w:val="none" w:sz="0" w:space="0" w:color="auto"/>
                                                                        <w:left w:val="none" w:sz="0" w:space="0" w:color="auto"/>
                                                                        <w:bottom w:val="none" w:sz="0" w:space="0" w:color="auto"/>
                                                                        <w:right w:val="none" w:sz="0" w:space="0" w:color="auto"/>
                                                                      </w:divBdr>
                                                                    </w:div>
                                                                    <w:div w:id="432286491">
                                                                      <w:marLeft w:val="0"/>
                                                                      <w:marRight w:val="0"/>
                                                                      <w:marTop w:val="0"/>
                                                                      <w:marBottom w:val="0"/>
                                                                      <w:divBdr>
                                                                        <w:top w:val="none" w:sz="0" w:space="0" w:color="auto"/>
                                                                        <w:left w:val="none" w:sz="0" w:space="0" w:color="auto"/>
                                                                        <w:bottom w:val="none" w:sz="0" w:space="0" w:color="auto"/>
                                                                        <w:right w:val="none" w:sz="0" w:space="0" w:color="auto"/>
                                                                      </w:divBdr>
                                                                      <w:divsChild>
                                                                        <w:div w:id="18472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80695">
      <w:bodyDiv w:val="1"/>
      <w:marLeft w:val="0"/>
      <w:marRight w:val="0"/>
      <w:marTop w:val="0"/>
      <w:marBottom w:val="0"/>
      <w:divBdr>
        <w:top w:val="none" w:sz="0" w:space="0" w:color="auto"/>
        <w:left w:val="none" w:sz="0" w:space="0" w:color="auto"/>
        <w:bottom w:val="none" w:sz="0" w:space="0" w:color="auto"/>
        <w:right w:val="none" w:sz="0" w:space="0" w:color="auto"/>
      </w:divBdr>
      <w:divsChild>
        <w:div w:id="1694842223">
          <w:marLeft w:val="0"/>
          <w:marRight w:val="0"/>
          <w:marTop w:val="0"/>
          <w:marBottom w:val="0"/>
          <w:divBdr>
            <w:top w:val="none" w:sz="0" w:space="0" w:color="auto"/>
            <w:left w:val="none" w:sz="0" w:space="0" w:color="auto"/>
            <w:bottom w:val="none" w:sz="0" w:space="0" w:color="auto"/>
            <w:right w:val="none" w:sz="0" w:space="0" w:color="auto"/>
          </w:divBdr>
          <w:divsChild>
            <w:div w:id="1646156909">
              <w:marLeft w:val="0"/>
              <w:marRight w:val="0"/>
              <w:marTop w:val="0"/>
              <w:marBottom w:val="0"/>
              <w:divBdr>
                <w:top w:val="none" w:sz="0" w:space="0" w:color="auto"/>
                <w:left w:val="none" w:sz="0" w:space="0" w:color="auto"/>
                <w:bottom w:val="none" w:sz="0" w:space="0" w:color="auto"/>
                <w:right w:val="none" w:sz="0" w:space="0" w:color="auto"/>
              </w:divBdr>
            </w:div>
            <w:div w:id="844713345">
              <w:marLeft w:val="0"/>
              <w:marRight w:val="0"/>
              <w:marTop w:val="0"/>
              <w:marBottom w:val="0"/>
              <w:divBdr>
                <w:top w:val="none" w:sz="0" w:space="0" w:color="auto"/>
                <w:left w:val="none" w:sz="0" w:space="0" w:color="auto"/>
                <w:bottom w:val="none" w:sz="0" w:space="0" w:color="auto"/>
                <w:right w:val="none" w:sz="0" w:space="0" w:color="auto"/>
              </w:divBdr>
              <w:divsChild>
                <w:div w:id="17330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0081">
      <w:bodyDiv w:val="1"/>
      <w:marLeft w:val="0"/>
      <w:marRight w:val="0"/>
      <w:marTop w:val="0"/>
      <w:marBottom w:val="0"/>
      <w:divBdr>
        <w:top w:val="none" w:sz="0" w:space="0" w:color="auto"/>
        <w:left w:val="none" w:sz="0" w:space="0" w:color="auto"/>
        <w:bottom w:val="none" w:sz="0" w:space="0" w:color="auto"/>
        <w:right w:val="none" w:sz="0" w:space="0" w:color="auto"/>
      </w:divBdr>
      <w:divsChild>
        <w:div w:id="462582134">
          <w:marLeft w:val="0"/>
          <w:marRight w:val="0"/>
          <w:marTop w:val="0"/>
          <w:marBottom w:val="0"/>
          <w:divBdr>
            <w:top w:val="none" w:sz="0" w:space="0" w:color="auto"/>
            <w:left w:val="none" w:sz="0" w:space="0" w:color="auto"/>
            <w:bottom w:val="none" w:sz="0" w:space="0" w:color="auto"/>
            <w:right w:val="none" w:sz="0" w:space="0" w:color="auto"/>
          </w:divBdr>
          <w:divsChild>
            <w:div w:id="2046367930">
              <w:marLeft w:val="0"/>
              <w:marRight w:val="0"/>
              <w:marTop w:val="0"/>
              <w:marBottom w:val="0"/>
              <w:divBdr>
                <w:top w:val="none" w:sz="0" w:space="0" w:color="auto"/>
                <w:left w:val="none" w:sz="0" w:space="0" w:color="auto"/>
                <w:bottom w:val="none" w:sz="0" w:space="0" w:color="auto"/>
                <w:right w:val="none" w:sz="0" w:space="0" w:color="auto"/>
              </w:divBdr>
              <w:divsChild>
                <w:div w:id="210969957">
                  <w:marLeft w:val="0"/>
                  <w:marRight w:val="0"/>
                  <w:marTop w:val="0"/>
                  <w:marBottom w:val="0"/>
                  <w:divBdr>
                    <w:top w:val="none" w:sz="0" w:space="0" w:color="auto"/>
                    <w:left w:val="none" w:sz="0" w:space="0" w:color="auto"/>
                    <w:bottom w:val="none" w:sz="0" w:space="0" w:color="auto"/>
                    <w:right w:val="none" w:sz="0" w:space="0" w:color="auto"/>
                  </w:divBdr>
                </w:div>
                <w:div w:id="1724451493">
                  <w:marLeft w:val="0"/>
                  <w:marRight w:val="0"/>
                  <w:marTop w:val="0"/>
                  <w:marBottom w:val="0"/>
                  <w:divBdr>
                    <w:top w:val="none" w:sz="0" w:space="0" w:color="auto"/>
                    <w:left w:val="none" w:sz="0" w:space="0" w:color="auto"/>
                    <w:bottom w:val="none" w:sz="0" w:space="0" w:color="auto"/>
                    <w:right w:val="none" w:sz="0" w:space="0" w:color="auto"/>
                  </w:divBdr>
                  <w:divsChild>
                    <w:div w:id="440996262">
                      <w:marLeft w:val="0"/>
                      <w:marRight w:val="0"/>
                      <w:marTop w:val="0"/>
                      <w:marBottom w:val="0"/>
                      <w:divBdr>
                        <w:top w:val="none" w:sz="0" w:space="0" w:color="auto"/>
                        <w:left w:val="none" w:sz="0" w:space="0" w:color="auto"/>
                        <w:bottom w:val="none" w:sz="0" w:space="0" w:color="auto"/>
                        <w:right w:val="none" w:sz="0" w:space="0" w:color="auto"/>
                      </w:divBdr>
                    </w:div>
                    <w:div w:id="715350165">
                      <w:marLeft w:val="0"/>
                      <w:marRight w:val="0"/>
                      <w:marTop w:val="0"/>
                      <w:marBottom w:val="0"/>
                      <w:divBdr>
                        <w:top w:val="none" w:sz="0" w:space="0" w:color="auto"/>
                        <w:left w:val="none" w:sz="0" w:space="0" w:color="auto"/>
                        <w:bottom w:val="none" w:sz="0" w:space="0" w:color="auto"/>
                        <w:right w:val="none" w:sz="0" w:space="0" w:color="auto"/>
                      </w:divBdr>
                    </w:div>
                    <w:div w:id="1450667030">
                      <w:marLeft w:val="0"/>
                      <w:marRight w:val="0"/>
                      <w:marTop w:val="0"/>
                      <w:marBottom w:val="0"/>
                      <w:divBdr>
                        <w:top w:val="none" w:sz="0" w:space="0" w:color="auto"/>
                        <w:left w:val="none" w:sz="0" w:space="0" w:color="auto"/>
                        <w:bottom w:val="none" w:sz="0" w:space="0" w:color="auto"/>
                        <w:right w:val="none" w:sz="0" w:space="0" w:color="auto"/>
                      </w:divBdr>
                    </w:div>
                    <w:div w:id="1014922837">
                      <w:marLeft w:val="0"/>
                      <w:marRight w:val="0"/>
                      <w:marTop w:val="0"/>
                      <w:marBottom w:val="0"/>
                      <w:divBdr>
                        <w:top w:val="none" w:sz="0" w:space="0" w:color="auto"/>
                        <w:left w:val="none" w:sz="0" w:space="0" w:color="auto"/>
                        <w:bottom w:val="none" w:sz="0" w:space="0" w:color="auto"/>
                        <w:right w:val="none" w:sz="0" w:space="0" w:color="auto"/>
                      </w:divBdr>
                    </w:div>
                    <w:div w:id="564073131">
                      <w:marLeft w:val="0"/>
                      <w:marRight w:val="0"/>
                      <w:marTop w:val="0"/>
                      <w:marBottom w:val="0"/>
                      <w:divBdr>
                        <w:top w:val="none" w:sz="0" w:space="0" w:color="auto"/>
                        <w:left w:val="none" w:sz="0" w:space="0" w:color="auto"/>
                        <w:bottom w:val="none" w:sz="0" w:space="0" w:color="auto"/>
                        <w:right w:val="none" w:sz="0" w:space="0" w:color="auto"/>
                      </w:divBdr>
                    </w:div>
                    <w:div w:id="950817889">
                      <w:marLeft w:val="0"/>
                      <w:marRight w:val="0"/>
                      <w:marTop w:val="0"/>
                      <w:marBottom w:val="0"/>
                      <w:divBdr>
                        <w:top w:val="none" w:sz="0" w:space="0" w:color="auto"/>
                        <w:left w:val="none" w:sz="0" w:space="0" w:color="auto"/>
                        <w:bottom w:val="none" w:sz="0" w:space="0" w:color="auto"/>
                        <w:right w:val="none" w:sz="0" w:space="0" w:color="auto"/>
                      </w:divBdr>
                    </w:div>
                    <w:div w:id="814374322">
                      <w:marLeft w:val="0"/>
                      <w:marRight w:val="0"/>
                      <w:marTop w:val="0"/>
                      <w:marBottom w:val="0"/>
                      <w:divBdr>
                        <w:top w:val="none" w:sz="0" w:space="0" w:color="auto"/>
                        <w:left w:val="none" w:sz="0" w:space="0" w:color="auto"/>
                        <w:bottom w:val="none" w:sz="0" w:space="0" w:color="auto"/>
                        <w:right w:val="none" w:sz="0" w:space="0" w:color="auto"/>
                      </w:divBdr>
                    </w:div>
                    <w:div w:id="308167001">
                      <w:marLeft w:val="0"/>
                      <w:marRight w:val="0"/>
                      <w:marTop w:val="0"/>
                      <w:marBottom w:val="0"/>
                      <w:divBdr>
                        <w:top w:val="none" w:sz="0" w:space="0" w:color="auto"/>
                        <w:left w:val="none" w:sz="0" w:space="0" w:color="auto"/>
                        <w:bottom w:val="none" w:sz="0" w:space="0" w:color="auto"/>
                        <w:right w:val="none" w:sz="0" w:space="0" w:color="auto"/>
                      </w:divBdr>
                    </w:div>
                    <w:div w:id="476337964">
                      <w:marLeft w:val="0"/>
                      <w:marRight w:val="0"/>
                      <w:marTop w:val="0"/>
                      <w:marBottom w:val="0"/>
                      <w:divBdr>
                        <w:top w:val="none" w:sz="0" w:space="0" w:color="auto"/>
                        <w:left w:val="none" w:sz="0" w:space="0" w:color="auto"/>
                        <w:bottom w:val="none" w:sz="0" w:space="0" w:color="auto"/>
                        <w:right w:val="none" w:sz="0" w:space="0" w:color="auto"/>
                      </w:divBdr>
                    </w:div>
                    <w:div w:id="1423867407">
                      <w:marLeft w:val="0"/>
                      <w:marRight w:val="0"/>
                      <w:marTop w:val="0"/>
                      <w:marBottom w:val="0"/>
                      <w:divBdr>
                        <w:top w:val="none" w:sz="0" w:space="0" w:color="auto"/>
                        <w:left w:val="none" w:sz="0" w:space="0" w:color="auto"/>
                        <w:bottom w:val="none" w:sz="0" w:space="0" w:color="auto"/>
                        <w:right w:val="none" w:sz="0" w:space="0" w:color="auto"/>
                      </w:divBdr>
                    </w:div>
                    <w:div w:id="729382072">
                      <w:marLeft w:val="0"/>
                      <w:marRight w:val="0"/>
                      <w:marTop w:val="0"/>
                      <w:marBottom w:val="0"/>
                      <w:divBdr>
                        <w:top w:val="none" w:sz="0" w:space="0" w:color="auto"/>
                        <w:left w:val="none" w:sz="0" w:space="0" w:color="auto"/>
                        <w:bottom w:val="none" w:sz="0" w:space="0" w:color="auto"/>
                        <w:right w:val="none" w:sz="0" w:space="0" w:color="auto"/>
                      </w:divBdr>
                    </w:div>
                    <w:div w:id="1096948014">
                      <w:marLeft w:val="0"/>
                      <w:marRight w:val="0"/>
                      <w:marTop w:val="0"/>
                      <w:marBottom w:val="0"/>
                      <w:divBdr>
                        <w:top w:val="none" w:sz="0" w:space="0" w:color="auto"/>
                        <w:left w:val="none" w:sz="0" w:space="0" w:color="auto"/>
                        <w:bottom w:val="none" w:sz="0" w:space="0" w:color="auto"/>
                        <w:right w:val="none" w:sz="0" w:space="0" w:color="auto"/>
                      </w:divBdr>
                    </w:div>
                    <w:div w:id="204945658">
                      <w:marLeft w:val="0"/>
                      <w:marRight w:val="0"/>
                      <w:marTop w:val="0"/>
                      <w:marBottom w:val="0"/>
                      <w:divBdr>
                        <w:top w:val="none" w:sz="0" w:space="0" w:color="auto"/>
                        <w:left w:val="none" w:sz="0" w:space="0" w:color="auto"/>
                        <w:bottom w:val="none" w:sz="0" w:space="0" w:color="auto"/>
                        <w:right w:val="none" w:sz="0" w:space="0" w:color="auto"/>
                      </w:divBdr>
                    </w:div>
                    <w:div w:id="1478954477">
                      <w:marLeft w:val="0"/>
                      <w:marRight w:val="0"/>
                      <w:marTop w:val="0"/>
                      <w:marBottom w:val="0"/>
                      <w:divBdr>
                        <w:top w:val="none" w:sz="0" w:space="0" w:color="auto"/>
                        <w:left w:val="none" w:sz="0" w:space="0" w:color="auto"/>
                        <w:bottom w:val="none" w:sz="0" w:space="0" w:color="auto"/>
                        <w:right w:val="none" w:sz="0" w:space="0" w:color="auto"/>
                      </w:divBdr>
                    </w:div>
                    <w:div w:id="1183519911">
                      <w:marLeft w:val="0"/>
                      <w:marRight w:val="0"/>
                      <w:marTop w:val="0"/>
                      <w:marBottom w:val="0"/>
                      <w:divBdr>
                        <w:top w:val="none" w:sz="0" w:space="0" w:color="auto"/>
                        <w:left w:val="none" w:sz="0" w:space="0" w:color="auto"/>
                        <w:bottom w:val="none" w:sz="0" w:space="0" w:color="auto"/>
                        <w:right w:val="none" w:sz="0" w:space="0" w:color="auto"/>
                      </w:divBdr>
                    </w:div>
                    <w:div w:id="1268586396">
                      <w:marLeft w:val="0"/>
                      <w:marRight w:val="0"/>
                      <w:marTop w:val="0"/>
                      <w:marBottom w:val="0"/>
                      <w:divBdr>
                        <w:top w:val="none" w:sz="0" w:space="0" w:color="auto"/>
                        <w:left w:val="none" w:sz="0" w:space="0" w:color="auto"/>
                        <w:bottom w:val="none" w:sz="0" w:space="0" w:color="auto"/>
                        <w:right w:val="none" w:sz="0" w:space="0" w:color="auto"/>
                      </w:divBdr>
                    </w:div>
                    <w:div w:id="1365791717">
                      <w:marLeft w:val="0"/>
                      <w:marRight w:val="0"/>
                      <w:marTop w:val="0"/>
                      <w:marBottom w:val="0"/>
                      <w:divBdr>
                        <w:top w:val="none" w:sz="0" w:space="0" w:color="auto"/>
                        <w:left w:val="none" w:sz="0" w:space="0" w:color="auto"/>
                        <w:bottom w:val="none" w:sz="0" w:space="0" w:color="auto"/>
                        <w:right w:val="none" w:sz="0" w:space="0" w:color="auto"/>
                      </w:divBdr>
                    </w:div>
                    <w:div w:id="248930544">
                      <w:marLeft w:val="0"/>
                      <w:marRight w:val="0"/>
                      <w:marTop w:val="0"/>
                      <w:marBottom w:val="0"/>
                      <w:divBdr>
                        <w:top w:val="none" w:sz="0" w:space="0" w:color="auto"/>
                        <w:left w:val="none" w:sz="0" w:space="0" w:color="auto"/>
                        <w:bottom w:val="none" w:sz="0" w:space="0" w:color="auto"/>
                        <w:right w:val="none" w:sz="0" w:space="0" w:color="auto"/>
                      </w:divBdr>
                    </w:div>
                    <w:div w:id="125857152">
                      <w:marLeft w:val="0"/>
                      <w:marRight w:val="0"/>
                      <w:marTop w:val="0"/>
                      <w:marBottom w:val="0"/>
                      <w:divBdr>
                        <w:top w:val="none" w:sz="0" w:space="0" w:color="auto"/>
                        <w:left w:val="none" w:sz="0" w:space="0" w:color="auto"/>
                        <w:bottom w:val="none" w:sz="0" w:space="0" w:color="auto"/>
                        <w:right w:val="none" w:sz="0" w:space="0" w:color="auto"/>
                      </w:divBdr>
                    </w:div>
                    <w:div w:id="1668090328">
                      <w:marLeft w:val="0"/>
                      <w:marRight w:val="0"/>
                      <w:marTop w:val="0"/>
                      <w:marBottom w:val="0"/>
                      <w:divBdr>
                        <w:top w:val="none" w:sz="0" w:space="0" w:color="auto"/>
                        <w:left w:val="none" w:sz="0" w:space="0" w:color="auto"/>
                        <w:bottom w:val="none" w:sz="0" w:space="0" w:color="auto"/>
                        <w:right w:val="none" w:sz="0" w:space="0" w:color="auto"/>
                      </w:divBdr>
                    </w:div>
                    <w:div w:id="615479408">
                      <w:marLeft w:val="0"/>
                      <w:marRight w:val="0"/>
                      <w:marTop w:val="0"/>
                      <w:marBottom w:val="0"/>
                      <w:divBdr>
                        <w:top w:val="none" w:sz="0" w:space="0" w:color="auto"/>
                        <w:left w:val="none" w:sz="0" w:space="0" w:color="auto"/>
                        <w:bottom w:val="none" w:sz="0" w:space="0" w:color="auto"/>
                        <w:right w:val="none" w:sz="0" w:space="0" w:color="auto"/>
                      </w:divBdr>
                    </w:div>
                    <w:div w:id="1939480117">
                      <w:marLeft w:val="0"/>
                      <w:marRight w:val="0"/>
                      <w:marTop w:val="0"/>
                      <w:marBottom w:val="0"/>
                      <w:divBdr>
                        <w:top w:val="none" w:sz="0" w:space="0" w:color="auto"/>
                        <w:left w:val="none" w:sz="0" w:space="0" w:color="auto"/>
                        <w:bottom w:val="none" w:sz="0" w:space="0" w:color="auto"/>
                        <w:right w:val="none" w:sz="0" w:space="0" w:color="auto"/>
                      </w:divBdr>
                      <w:divsChild>
                        <w:div w:id="95516071">
                          <w:marLeft w:val="0"/>
                          <w:marRight w:val="0"/>
                          <w:marTop w:val="0"/>
                          <w:marBottom w:val="0"/>
                          <w:divBdr>
                            <w:top w:val="none" w:sz="0" w:space="0" w:color="auto"/>
                            <w:left w:val="none" w:sz="0" w:space="0" w:color="auto"/>
                            <w:bottom w:val="none" w:sz="0" w:space="0" w:color="auto"/>
                            <w:right w:val="none" w:sz="0" w:space="0" w:color="auto"/>
                          </w:divBdr>
                        </w:div>
                        <w:div w:id="1055814660">
                          <w:marLeft w:val="0"/>
                          <w:marRight w:val="0"/>
                          <w:marTop w:val="0"/>
                          <w:marBottom w:val="0"/>
                          <w:divBdr>
                            <w:top w:val="none" w:sz="0" w:space="0" w:color="auto"/>
                            <w:left w:val="none" w:sz="0" w:space="0" w:color="auto"/>
                            <w:bottom w:val="none" w:sz="0" w:space="0" w:color="auto"/>
                            <w:right w:val="none" w:sz="0" w:space="0" w:color="auto"/>
                          </w:divBdr>
                          <w:divsChild>
                            <w:div w:id="5846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63488">
      <w:bodyDiv w:val="1"/>
      <w:marLeft w:val="0"/>
      <w:marRight w:val="0"/>
      <w:marTop w:val="0"/>
      <w:marBottom w:val="0"/>
      <w:divBdr>
        <w:top w:val="none" w:sz="0" w:space="0" w:color="auto"/>
        <w:left w:val="none" w:sz="0" w:space="0" w:color="auto"/>
        <w:bottom w:val="none" w:sz="0" w:space="0" w:color="auto"/>
        <w:right w:val="none" w:sz="0" w:space="0" w:color="auto"/>
      </w:divBdr>
      <w:divsChild>
        <w:div w:id="1484080362">
          <w:marLeft w:val="0"/>
          <w:marRight w:val="0"/>
          <w:marTop w:val="0"/>
          <w:marBottom w:val="0"/>
          <w:divBdr>
            <w:top w:val="none" w:sz="0" w:space="0" w:color="auto"/>
            <w:left w:val="none" w:sz="0" w:space="0" w:color="auto"/>
            <w:bottom w:val="none" w:sz="0" w:space="0" w:color="auto"/>
            <w:right w:val="none" w:sz="0" w:space="0" w:color="auto"/>
          </w:divBdr>
          <w:divsChild>
            <w:div w:id="798956539">
              <w:marLeft w:val="0"/>
              <w:marRight w:val="0"/>
              <w:marTop w:val="0"/>
              <w:marBottom w:val="0"/>
              <w:divBdr>
                <w:top w:val="none" w:sz="0" w:space="0" w:color="auto"/>
                <w:left w:val="none" w:sz="0" w:space="0" w:color="auto"/>
                <w:bottom w:val="none" w:sz="0" w:space="0" w:color="auto"/>
                <w:right w:val="none" w:sz="0" w:space="0" w:color="auto"/>
              </w:divBdr>
            </w:div>
            <w:div w:id="934090739">
              <w:marLeft w:val="0"/>
              <w:marRight w:val="0"/>
              <w:marTop w:val="0"/>
              <w:marBottom w:val="0"/>
              <w:divBdr>
                <w:top w:val="none" w:sz="0" w:space="0" w:color="auto"/>
                <w:left w:val="none" w:sz="0" w:space="0" w:color="auto"/>
                <w:bottom w:val="none" w:sz="0" w:space="0" w:color="auto"/>
                <w:right w:val="none" w:sz="0" w:space="0" w:color="auto"/>
              </w:divBdr>
              <w:divsChild>
                <w:div w:id="1977685258">
                  <w:marLeft w:val="0"/>
                  <w:marRight w:val="0"/>
                  <w:marTop w:val="0"/>
                  <w:marBottom w:val="0"/>
                  <w:divBdr>
                    <w:top w:val="none" w:sz="0" w:space="0" w:color="auto"/>
                    <w:left w:val="none" w:sz="0" w:space="0" w:color="auto"/>
                    <w:bottom w:val="none" w:sz="0" w:space="0" w:color="auto"/>
                    <w:right w:val="none" w:sz="0" w:space="0" w:color="auto"/>
                  </w:divBdr>
                </w:div>
                <w:div w:id="1003975990">
                  <w:marLeft w:val="0"/>
                  <w:marRight w:val="0"/>
                  <w:marTop w:val="0"/>
                  <w:marBottom w:val="0"/>
                  <w:divBdr>
                    <w:top w:val="none" w:sz="0" w:space="0" w:color="auto"/>
                    <w:left w:val="none" w:sz="0" w:space="0" w:color="auto"/>
                    <w:bottom w:val="none" w:sz="0" w:space="0" w:color="auto"/>
                    <w:right w:val="none" w:sz="0" w:space="0" w:color="auto"/>
                  </w:divBdr>
                  <w:divsChild>
                    <w:div w:id="775711081">
                      <w:marLeft w:val="0"/>
                      <w:marRight w:val="0"/>
                      <w:marTop w:val="0"/>
                      <w:marBottom w:val="0"/>
                      <w:divBdr>
                        <w:top w:val="none" w:sz="0" w:space="0" w:color="auto"/>
                        <w:left w:val="none" w:sz="0" w:space="0" w:color="auto"/>
                        <w:bottom w:val="none" w:sz="0" w:space="0" w:color="auto"/>
                        <w:right w:val="none" w:sz="0" w:space="0" w:color="auto"/>
                      </w:divBdr>
                    </w:div>
                    <w:div w:id="771509935">
                      <w:marLeft w:val="0"/>
                      <w:marRight w:val="0"/>
                      <w:marTop w:val="0"/>
                      <w:marBottom w:val="0"/>
                      <w:divBdr>
                        <w:top w:val="none" w:sz="0" w:space="0" w:color="auto"/>
                        <w:left w:val="none" w:sz="0" w:space="0" w:color="auto"/>
                        <w:bottom w:val="none" w:sz="0" w:space="0" w:color="auto"/>
                        <w:right w:val="none" w:sz="0" w:space="0" w:color="auto"/>
                      </w:divBdr>
                      <w:divsChild>
                        <w:div w:id="20962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08469">
      <w:bodyDiv w:val="1"/>
      <w:marLeft w:val="0"/>
      <w:marRight w:val="0"/>
      <w:marTop w:val="0"/>
      <w:marBottom w:val="0"/>
      <w:divBdr>
        <w:top w:val="none" w:sz="0" w:space="0" w:color="auto"/>
        <w:left w:val="none" w:sz="0" w:space="0" w:color="auto"/>
        <w:bottom w:val="none" w:sz="0" w:space="0" w:color="auto"/>
        <w:right w:val="none" w:sz="0" w:space="0" w:color="auto"/>
      </w:divBdr>
      <w:divsChild>
        <w:div w:id="318583420">
          <w:marLeft w:val="0"/>
          <w:marRight w:val="0"/>
          <w:marTop w:val="0"/>
          <w:marBottom w:val="0"/>
          <w:divBdr>
            <w:top w:val="none" w:sz="0" w:space="0" w:color="auto"/>
            <w:left w:val="none" w:sz="0" w:space="0" w:color="auto"/>
            <w:bottom w:val="none" w:sz="0" w:space="0" w:color="auto"/>
            <w:right w:val="none" w:sz="0" w:space="0" w:color="auto"/>
          </w:divBdr>
          <w:divsChild>
            <w:div w:id="1321736067">
              <w:marLeft w:val="0"/>
              <w:marRight w:val="0"/>
              <w:marTop w:val="0"/>
              <w:marBottom w:val="0"/>
              <w:divBdr>
                <w:top w:val="none" w:sz="0" w:space="0" w:color="auto"/>
                <w:left w:val="none" w:sz="0" w:space="0" w:color="auto"/>
                <w:bottom w:val="none" w:sz="0" w:space="0" w:color="auto"/>
                <w:right w:val="none" w:sz="0" w:space="0" w:color="auto"/>
              </w:divBdr>
              <w:divsChild>
                <w:div w:id="1479348040">
                  <w:marLeft w:val="0"/>
                  <w:marRight w:val="0"/>
                  <w:marTop w:val="0"/>
                  <w:marBottom w:val="0"/>
                  <w:divBdr>
                    <w:top w:val="none" w:sz="0" w:space="0" w:color="auto"/>
                    <w:left w:val="none" w:sz="0" w:space="0" w:color="auto"/>
                    <w:bottom w:val="none" w:sz="0" w:space="0" w:color="auto"/>
                    <w:right w:val="none" w:sz="0" w:space="0" w:color="auto"/>
                  </w:divBdr>
                  <w:divsChild>
                    <w:div w:id="314838910">
                      <w:marLeft w:val="0"/>
                      <w:marRight w:val="0"/>
                      <w:marTop w:val="0"/>
                      <w:marBottom w:val="0"/>
                      <w:divBdr>
                        <w:top w:val="none" w:sz="0" w:space="0" w:color="auto"/>
                        <w:left w:val="none" w:sz="0" w:space="0" w:color="auto"/>
                        <w:bottom w:val="none" w:sz="0" w:space="0" w:color="auto"/>
                        <w:right w:val="none" w:sz="0" w:space="0" w:color="auto"/>
                      </w:divBdr>
                      <w:divsChild>
                        <w:div w:id="1967155681">
                          <w:marLeft w:val="0"/>
                          <w:marRight w:val="0"/>
                          <w:marTop w:val="100"/>
                          <w:marBottom w:val="100"/>
                          <w:divBdr>
                            <w:top w:val="none" w:sz="0" w:space="0" w:color="auto"/>
                            <w:left w:val="none" w:sz="0" w:space="0" w:color="auto"/>
                            <w:bottom w:val="none" w:sz="0" w:space="0" w:color="auto"/>
                            <w:right w:val="none" w:sz="0" w:space="0" w:color="auto"/>
                          </w:divBdr>
                          <w:divsChild>
                            <w:div w:id="533156933">
                              <w:marLeft w:val="0"/>
                              <w:marRight w:val="0"/>
                              <w:marTop w:val="0"/>
                              <w:marBottom w:val="0"/>
                              <w:divBdr>
                                <w:top w:val="none" w:sz="0" w:space="0" w:color="auto"/>
                                <w:left w:val="none" w:sz="0" w:space="0" w:color="auto"/>
                                <w:bottom w:val="none" w:sz="0" w:space="0" w:color="auto"/>
                                <w:right w:val="none" w:sz="0" w:space="0" w:color="auto"/>
                              </w:divBdr>
                              <w:divsChild>
                                <w:div w:id="1101804925">
                                  <w:marLeft w:val="0"/>
                                  <w:marRight w:val="0"/>
                                  <w:marTop w:val="0"/>
                                  <w:marBottom w:val="0"/>
                                  <w:divBdr>
                                    <w:top w:val="none" w:sz="0" w:space="0" w:color="auto"/>
                                    <w:left w:val="none" w:sz="0" w:space="0" w:color="auto"/>
                                    <w:bottom w:val="none" w:sz="0" w:space="0" w:color="auto"/>
                                    <w:right w:val="none" w:sz="0" w:space="0" w:color="auto"/>
                                  </w:divBdr>
                                  <w:divsChild>
                                    <w:div w:id="636305267">
                                      <w:marLeft w:val="0"/>
                                      <w:marRight w:val="0"/>
                                      <w:marTop w:val="0"/>
                                      <w:marBottom w:val="0"/>
                                      <w:divBdr>
                                        <w:top w:val="none" w:sz="0" w:space="0" w:color="auto"/>
                                        <w:left w:val="none" w:sz="0" w:space="0" w:color="auto"/>
                                        <w:bottom w:val="none" w:sz="0" w:space="0" w:color="auto"/>
                                        <w:right w:val="none" w:sz="0" w:space="0" w:color="auto"/>
                                      </w:divBdr>
                                      <w:divsChild>
                                        <w:div w:id="43480884">
                                          <w:marLeft w:val="0"/>
                                          <w:marRight w:val="0"/>
                                          <w:marTop w:val="0"/>
                                          <w:marBottom w:val="0"/>
                                          <w:divBdr>
                                            <w:top w:val="none" w:sz="0" w:space="0" w:color="auto"/>
                                            <w:left w:val="none" w:sz="0" w:space="0" w:color="auto"/>
                                            <w:bottom w:val="none" w:sz="0" w:space="0" w:color="auto"/>
                                            <w:right w:val="none" w:sz="0" w:space="0" w:color="auto"/>
                                          </w:divBdr>
                                          <w:divsChild>
                                            <w:div w:id="1582642296">
                                              <w:marLeft w:val="0"/>
                                              <w:marRight w:val="0"/>
                                              <w:marTop w:val="0"/>
                                              <w:marBottom w:val="0"/>
                                              <w:divBdr>
                                                <w:top w:val="none" w:sz="0" w:space="0" w:color="auto"/>
                                                <w:left w:val="none" w:sz="0" w:space="0" w:color="auto"/>
                                                <w:bottom w:val="none" w:sz="0" w:space="0" w:color="auto"/>
                                                <w:right w:val="none" w:sz="0" w:space="0" w:color="auto"/>
                                              </w:divBdr>
                                              <w:divsChild>
                                                <w:div w:id="1859662891">
                                                  <w:marLeft w:val="0"/>
                                                  <w:marRight w:val="0"/>
                                                  <w:marTop w:val="0"/>
                                                  <w:marBottom w:val="0"/>
                                                  <w:divBdr>
                                                    <w:top w:val="none" w:sz="0" w:space="0" w:color="auto"/>
                                                    <w:left w:val="none" w:sz="0" w:space="0" w:color="auto"/>
                                                    <w:bottom w:val="none" w:sz="0" w:space="0" w:color="auto"/>
                                                    <w:right w:val="none" w:sz="0" w:space="0" w:color="auto"/>
                                                  </w:divBdr>
                                                  <w:divsChild>
                                                    <w:div w:id="1516384259">
                                                      <w:marLeft w:val="0"/>
                                                      <w:marRight w:val="0"/>
                                                      <w:marTop w:val="0"/>
                                                      <w:marBottom w:val="0"/>
                                                      <w:divBdr>
                                                        <w:top w:val="none" w:sz="0" w:space="0" w:color="auto"/>
                                                        <w:left w:val="none" w:sz="0" w:space="0" w:color="auto"/>
                                                        <w:bottom w:val="none" w:sz="0" w:space="0" w:color="auto"/>
                                                        <w:right w:val="none" w:sz="0" w:space="0" w:color="auto"/>
                                                      </w:divBdr>
                                                      <w:divsChild>
                                                        <w:div w:id="1207448135">
                                                          <w:marLeft w:val="0"/>
                                                          <w:marRight w:val="0"/>
                                                          <w:marTop w:val="0"/>
                                                          <w:marBottom w:val="0"/>
                                                          <w:divBdr>
                                                            <w:top w:val="none" w:sz="0" w:space="0" w:color="auto"/>
                                                            <w:left w:val="none" w:sz="0" w:space="0" w:color="auto"/>
                                                            <w:bottom w:val="none" w:sz="0" w:space="0" w:color="auto"/>
                                                            <w:right w:val="none" w:sz="0" w:space="0" w:color="auto"/>
                                                          </w:divBdr>
                                                        </w:div>
                                                        <w:div w:id="923685799">
                                                          <w:marLeft w:val="0"/>
                                                          <w:marRight w:val="0"/>
                                                          <w:marTop w:val="0"/>
                                                          <w:marBottom w:val="0"/>
                                                          <w:divBdr>
                                                            <w:top w:val="none" w:sz="0" w:space="0" w:color="auto"/>
                                                            <w:left w:val="none" w:sz="0" w:space="0" w:color="auto"/>
                                                            <w:bottom w:val="none" w:sz="0" w:space="0" w:color="auto"/>
                                                            <w:right w:val="none" w:sz="0" w:space="0" w:color="auto"/>
                                                          </w:divBdr>
                                                          <w:divsChild>
                                                            <w:div w:id="16172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58753">
      <w:bodyDiv w:val="1"/>
      <w:marLeft w:val="0"/>
      <w:marRight w:val="0"/>
      <w:marTop w:val="0"/>
      <w:marBottom w:val="0"/>
      <w:divBdr>
        <w:top w:val="none" w:sz="0" w:space="0" w:color="auto"/>
        <w:left w:val="none" w:sz="0" w:space="0" w:color="auto"/>
        <w:bottom w:val="none" w:sz="0" w:space="0" w:color="auto"/>
        <w:right w:val="none" w:sz="0" w:space="0" w:color="auto"/>
      </w:divBdr>
      <w:divsChild>
        <w:div w:id="569772095">
          <w:marLeft w:val="0"/>
          <w:marRight w:val="0"/>
          <w:marTop w:val="0"/>
          <w:marBottom w:val="0"/>
          <w:divBdr>
            <w:top w:val="none" w:sz="0" w:space="0" w:color="auto"/>
            <w:left w:val="none" w:sz="0" w:space="0" w:color="auto"/>
            <w:bottom w:val="none" w:sz="0" w:space="0" w:color="auto"/>
            <w:right w:val="none" w:sz="0" w:space="0" w:color="auto"/>
          </w:divBdr>
          <w:divsChild>
            <w:div w:id="240062239">
              <w:marLeft w:val="0"/>
              <w:marRight w:val="0"/>
              <w:marTop w:val="0"/>
              <w:marBottom w:val="0"/>
              <w:divBdr>
                <w:top w:val="none" w:sz="0" w:space="0" w:color="auto"/>
                <w:left w:val="none" w:sz="0" w:space="0" w:color="auto"/>
                <w:bottom w:val="none" w:sz="0" w:space="0" w:color="auto"/>
                <w:right w:val="none" w:sz="0" w:space="0" w:color="auto"/>
              </w:divBdr>
            </w:div>
            <w:div w:id="556084995">
              <w:marLeft w:val="0"/>
              <w:marRight w:val="0"/>
              <w:marTop w:val="0"/>
              <w:marBottom w:val="0"/>
              <w:divBdr>
                <w:top w:val="none" w:sz="0" w:space="0" w:color="auto"/>
                <w:left w:val="none" w:sz="0" w:space="0" w:color="auto"/>
                <w:bottom w:val="none" w:sz="0" w:space="0" w:color="auto"/>
                <w:right w:val="none" w:sz="0" w:space="0" w:color="auto"/>
              </w:divBdr>
              <w:divsChild>
                <w:div w:id="436213889">
                  <w:marLeft w:val="0"/>
                  <w:marRight w:val="0"/>
                  <w:marTop w:val="0"/>
                  <w:marBottom w:val="0"/>
                  <w:divBdr>
                    <w:top w:val="none" w:sz="0" w:space="0" w:color="auto"/>
                    <w:left w:val="none" w:sz="0" w:space="0" w:color="auto"/>
                    <w:bottom w:val="none" w:sz="0" w:space="0" w:color="auto"/>
                    <w:right w:val="none" w:sz="0" w:space="0" w:color="auto"/>
                  </w:divBdr>
                </w:div>
                <w:div w:id="2052343477">
                  <w:marLeft w:val="0"/>
                  <w:marRight w:val="0"/>
                  <w:marTop w:val="0"/>
                  <w:marBottom w:val="0"/>
                  <w:divBdr>
                    <w:top w:val="none" w:sz="0" w:space="0" w:color="auto"/>
                    <w:left w:val="none" w:sz="0" w:space="0" w:color="auto"/>
                    <w:bottom w:val="none" w:sz="0" w:space="0" w:color="auto"/>
                    <w:right w:val="none" w:sz="0" w:space="0" w:color="auto"/>
                  </w:divBdr>
                  <w:divsChild>
                    <w:div w:id="4586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4836">
      <w:bodyDiv w:val="1"/>
      <w:marLeft w:val="0"/>
      <w:marRight w:val="0"/>
      <w:marTop w:val="0"/>
      <w:marBottom w:val="0"/>
      <w:divBdr>
        <w:top w:val="none" w:sz="0" w:space="0" w:color="auto"/>
        <w:left w:val="none" w:sz="0" w:space="0" w:color="auto"/>
        <w:bottom w:val="none" w:sz="0" w:space="0" w:color="auto"/>
        <w:right w:val="none" w:sz="0" w:space="0" w:color="auto"/>
      </w:divBdr>
      <w:divsChild>
        <w:div w:id="829906289">
          <w:marLeft w:val="0"/>
          <w:marRight w:val="0"/>
          <w:marTop w:val="0"/>
          <w:marBottom w:val="0"/>
          <w:divBdr>
            <w:top w:val="none" w:sz="0" w:space="0" w:color="auto"/>
            <w:left w:val="none" w:sz="0" w:space="0" w:color="auto"/>
            <w:bottom w:val="none" w:sz="0" w:space="0" w:color="auto"/>
            <w:right w:val="none" w:sz="0" w:space="0" w:color="auto"/>
          </w:divBdr>
          <w:divsChild>
            <w:div w:id="1380204290">
              <w:marLeft w:val="0"/>
              <w:marRight w:val="0"/>
              <w:marTop w:val="0"/>
              <w:marBottom w:val="0"/>
              <w:divBdr>
                <w:top w:val="none" w:sz="0" w:space="0" w:color="auto"/>
                <w:left w:val="none" w:sz="0" w:space="0" w:color="auto"/>
                <w:bottom w:val="none" w:sz="0" w:space="0" w:color="auto"/>
                <w:right w:val="none" w:sz="0" w:space="0" w:color="auto"/>
              </w:divBdr>
            </w:div>
            <w:div w:id="715087610">
              <w:marLeft w:val="0"/>
              <w:marRight w:val="0"/>
              <w:marTop w:val="0"/>
              <w:marBottom w:val="0"/>
              <w:divBdr>
                <w:top w:val="none" w:sz="0" w:space="0" w:color="auto"/>
                <w:left w:val="none" w:sz="0" w:space="0" w:color="auto"/>
                <w:bottom w:val="none" w:sz="0" w:space="0" w:color="auto"/>
                <w:right w:val="none" w:sz="0" w:space="0" w:color="auto"/>
              </w:divBdr>
              <w:divsChild>
                <w:div w:id="1363633101">
                  <w:marLeft w:val="0"/>
                  <w:marRight w:val="0"/>
                  <w:marTop w:val="0"/>
                  <w:marBottom w:val="0"/>
                  <w:divBdr>
                    <w:top w:val="none" w:sz="0" w:space="0" w:color="auto"/>
                    <w:left w:val="none" w:sz="0" w:space="0" w:color="auto"/>
                    <w:bottom w:val="none" w:sz="0" w:space="0" w:color="auto"/>
                    <w:right w:val="none" w:sz="0" w:space="0" w:color="auto"/>
                  </w:divBdr>
                </w:div>
                <w:div w:id="917712767">
                  <w:marLeft w:val="0"/>
                  <w:marRight w:val="0"/>
                  <w:marTop w:val="0"/>
                  <w:marBottom w:val="0"/>
                  <w:divBdr>
                    <w:top w:val="none" w:sz="0" w:space="0" w:color="auto"/>
                    <w:left w:val="none" w:sz="0" w:space="0" w:color="auto"/>
                    <w:bottom w:val="none" w:sz="0" w:space="0" w:color="auto"/>
                    <w:right w:val="none" w:sz="0" w:space="0" w:color="auto"/>
                  </w:divBdr>
                  <w:divsChild>
                    <w:div w:id="1597203980">
                      <w:marLeft w:val="0"/>
                      <w:marRight w:val="0"/>
                      <w:marTop w:val="0"/>
                      <w:marBottom w:val="0"/>
                      <w:divBdr>
                        <w:top w:val="none" w:sz="0" w:space="0" w:color="auto"/>
                        <w:left w:val="none" w:sz="0" w:space="0" w:color="auto"/>
                        <w:bottom w:val="none" w:sz="0" w:space="0" w:color="auto"/>
                        <w:right w:val="none" w:sz="0" w:space="0" w:color="auto"/>
                      </w:divBdr>
                    </w:div>
                    <w:div w:id="1504247976">
                      <w:marLeft w:val="0"/>
                      <w:marRight w:val="0"/>
                      <w:marTop w:val="0"/>
                      <w:marBottom w:val="0"/>
                      <w:divBdr>
                        <w:top w:val="none" w:sz="0" w:space="0" w:color="auto"/>
                        <w:left w:val="none" w:sz="0" w:space="0" w:color="auto"/>
                        <w:bottom w:val="none" w:sz="0" w:space="0" w:color="auto"/>
                        <w:right w:val="none" w:sz="0" w:space="0" w:color="auto"/>
                      </w:divBdr>
                      <w:divsChild>
                        <w:div w:id="191650543">
                          <w:marLeft w:val="0"/>
                          <w:marRight w:val="0"/>
                          <w:marTop w:val="0"/>
                          <w:marBottom w:val="0"/>
                          <w:divBdr>
                            <w:top w:val="none" w:sz="0" w:space="0" w:color="auto"/>
                            <w:left w:val="none" w:sz="0" w:space="0" w:color="auto"/>
                            <w:bottom w:val="none" w:sz="0" w:space="0" w:color="auto"/>
                            <w:right w:val="none" w:sz="0" w:space="0" w:color="auto"/>
                          </w:divBdr>
                        </w:div>
                        <w:div w:id="888805877">
                          <w:marLeft w:val="0"/>
                          <w:marRight w:val="0"/>
                          <w:marTop w:val="0"/>
                          <w:marBottom w:val="0"/>
                          <w:divBdr>
                            <w:top w:val="none" w:sz="0" w:space="0" w:color="auto"/>
                            <w:left w:val="none" w:sz="0" w:space="0" w:color="auto"/>
                            <w:bottom w:val="none" w:sz="0" w:space="0" w:color="auto"/>
                            <w:right w:val="none" w:sz="0" w:space="0" w:color="auto"/>
                          </w:divBdr>
                          <w:divsChild>
                            <w:div w:id="395202527">
                              <w:marLeft w:val="0"/>
                              <w:marRight w:val="0"/>
                              <w:marTop w:val="0"/>
                              <w:marBottom w:val="0"/>
                              <w:divBdr>
                                <w:top w:val="none" w:sz="0" w:space="0" w:color="auto"/>
                                <w:left w:val="none" w:sz="0" w:space="0" w:color="auto"/>
                                <w:bottom w:val="none" w:sz="0" w:space="0" w:color="auto"/>
                                <w:right w:val="none" w:sz="0" w:space="0" w:color="auto"/>
                              </w:divBdr>
                            </w:div>
                            <w:div w:id="1087919117">
                              <w:marLeft w:val="0"/>
                              <w:marRight w:val="0"/>
                              <w:marTop w:val="0"/>
                              <w:marBottom w:val="0"/>
                              <w:divBdr>
                                <w:top w:val="none" w:sz="0" w:space="0" w:color="auto"/>
                                <w:left w:val="none" w:sz="0" w:space="0" w:color="auto"/>
                                <w:bottom w:val="none" w:sz="0" w:space="0" w:color="auto"/>
                                <w:right w:val="none" w:sz="0" w:space="0" w:color="auto"/>
                              </w:divBdr>
                            </w:div>
                            <w:div w:id="128667413">
                              <w:marLeft w:val="0"/>
                              <w:marRight w:val="0"/>
                              <w:marTop w:val="0"/>
                              <w:marBottom w:val="0"/>
                              <w:divBdr>
                                <w:top w:val="none" w:sz="0" w:space="0" w:color="auto"/>
                                <w:left w:val="none" w:sz="0" w:space="0" w:color="auto"/>
                                <w:bottom w:val="none" w:sz="0" w:space="0" w:color="auto"/>
                                <w:right w:val="none" w:sz="0" w:space="0" w:color="auto"/>
                              </w:divBdr>
                            </w:div>
                            <w:div w:id="187063451">
                              <w:marLeft w:val="0"/>
                              <w:marRight w:val="0"/>
                              <w:marTop w:val="0"/>
                              <w:marBottom w:val="0"/>
                              <w:divBdr>
                                <w:top w:val="none" w:sz="0" w:space="0" w:color="auto"/>
                                <w:left w:val="none" w:sz="0" w:space="0" w:color="auto"/>
                                <w:bottom w:val="none" w:sz="0" w:space="0" w:color="auto"/>
                                <w:right w:val="none" w:sz="0" w:space="0" w:color="auto"/>
                              </w:divBdr>
                            </w:div>
                            <w:div w:id="1147627032">
                              <w:marLeft w:val="0"/>
                              <w:marRight w:val="0"/>
                              <w:marTop w:val="0"/>
                              <w:marBottom w:val="0"/>
                              <w:divBdr>
                                <w:top w:val="none" w:sz="0" w:space="0" w:color="auto"/>
                                <w:left w:val="none" w:sz="0" w:space="0" w:color="auto"/>
                                <w:bottom w:val="none" w:sz="0" w:space="0" w:color="auto"/>
                                <w:right w:val="none" w:sz="0" w:space="0" w:color="auto"/>
                              </w:divBdr>
                            </w:div>
                            <w:div w:id="1122504852">
                              <w:marLeft w:val="0"/>
                              <w:marRight w:val="0"/>
                              <w:marTop w:val="0"/>
                              <w:marBottom w:val="0"/>
                              <w:divBdr>
                                <w:top w:val="none" w:sz="0" w:space="0" w:color="auto"/>
                                <w:left w:val="none" w:sz="0" w:space="0" w:color="auto"/>
                                <w:bottom w:val="none" w:sz="0" w:space="0" w:color="auto"/>
                                <w:right w:val="none" w:sz="0" w:space="0" w:color="auto"/>
                              </w:divBdr>
                            </w:div>
                            <w:div w:id="6249180">
                              <w:marLeft w:val="0"/>
                              <w:marRight w:val="0"/>
                              <w:marTop w:val="0"/>
                              <w:marBottom w:val="0"/>
                              <w:divBdr>
                                <w:top w:val="none" w:sz="0" w:space="0" w:color="auto"/>
                                <w:left w:val="none" w:sz="0" w:space="0" w:color="auto"/>
                                <w:bottom w:val="none" w:sz="0" w:space="0" w:color="auto"/>
                                <w:right w:val="none" w:sz="0" w:space="0" w:color="auto"/>
                              </w:divBdr>
                            </w:div>
                            <w:div w:id="1528566860">
                              <w:marLeft w:val="0"/>
                              <w:marRight w:val="0"/>
                              <w:marTop w:val="0"/>
                              <w:marBottom w:val="0"/>
                              <w:divBdr>
                                <w:top w:val="none" w:sz="0" w:space="0" w:color="auto"/>
                                <w:left w:val="none" w:sz="0" w:space="0" w:color="auto"/>
                                <w:bottom w:val="none" w:sz="0" w:space="0" w:color="auto"/>
                                <w:right w:val="none" w:sz="0" w:space="0" w:color="auto"/>
                              </w:divBdr>
                              <w:divsChild>
                                <w:div w:id="1152791118">
                                  <w:marLeft w:val="0"/>
                                  <w:marRight w:val="0"/>
                                  <w:marTop w:val="0"/>
                                  <w:marBottom w:val="0"/>
                                  <w:divBdr>
                                    <w:top w:val="none" w:sz="0" w:space="0" w:color="auto"/>
                                    <w:left w:val="none" w:sz="0" w:space="0" w:color="auto"/>
                                    <w:bottom w:val="none" w:sz="0" w:space="0" w:color="auto"/>
                                    <w:right w:val="none" w:sz="0" w:space="0" w:color="auto"/>
                                  </w:divBdr>
                                </w:div>
                                <w:div w:id="1969311014">
                                  <w:marLeft w:val="0"/>
                                  <w:marRight w:val="0"/>
                                  <w:marTop w:val="0"/>
                                  <w:marBottom w:val="0"/>
                                  <w:divBdr>
                                    <w:top w:val="none" w:sz="0" w:space="0" w:color="auto"/>
                                    <w:left w:val="none" w:sz="0" w:space="0" w:color="auto"/>
                                    <w:bottom w:val="none" w:sz="0" w:space="0" w:color="auto"/>
                                    <w:right w:val="none" w:sz="0" w:space="0" w:color="auto"/>
                                  </w:divBdr>
                                </w:div>
                                <w:div w:id="1185824403">
                                  <w:marLeft w:val="0"/>
                                  <w:marRight w:val="0"/>
                                  <w:marTop w:val="0"/>
                                  <w:marBottom w:val="0"/>
                                  <w:divBdr>
                                    <w:top w:val="none" w:sz="0" w:space="0" w:color="auto"/>
                                    <w:left w:val="none" w:sz="0" w:space="0" w:color="auto"/>
                                    <w:bottom w:val="none" w:sz="0" w:space="0" w:color="auto"/>
                                    <w:right w:val="none" w:sz="0" w:space="0" w:color="auto"/>
                                  </w:divBdr>
                                </w:div>
                                <w:div w:id="925844706">
                                  <w:marLeft w:val="0"/>
                                  <w:marRight w:val="0"/>
                                  <w:marTop w:val="0"/>
                                  <w:marBottom w:val="0"/>
                                  <w:divBdr>
                                    <w:top w:val="none" w:sz="0" w:space="0" w:color="auto"/>
                                    <w:left w:val="none" w:sz="0" w:space="0" w:color="auto"/>
                                    <w:bottom w:val="none" w:sz="0" w:space="0" w:color="auto"/>
                                    <w:right w:val="none" w:sz="0" w:space="0" w:color="auto"/>
                                  </w:divBdr>
                                </w:div>
                                <w:div w:id="824129035">
                                  <w:marLeft w:val="0"/>
                                  <w:marRight w:val="0"/>
                                  <w:marTop w:val="0"/>
                                  <w:marBottom w:val="0"/>
                                  <w:divBdr>
                                    <w:top w:val="none" w:sz="0" w:space="0" w:color="auto"/>
                                    <w:left w:val="none" w:sz="0" w:space="0" w:color="auto"/>
                                    <w:bottom w:val="none" w:sz="0" w:space="0" w:color="auto"/>
                                    <w:right w:val="none" w:sz="0" w:space="0" w:color="auto"/>
                                  </w:divBdr>
                                  <w:divsChild>
                                    <w:div w:id="1095858921">
                                      <w:marLeft w:val="0"/>
                                      <w:marRight w:val="0"/>
                                      <w:marTop w:val="0"/>
                                      <w:marBottom w:val="0"/>
                                      <w:divBdr>
                                        <w:top w:val="none" w:sz="0" w:space="0" w:color="auto"/>
                                        <w:left w:val="none" w:sz="0" w:space="0" w:color="auto"/>
                                        <w:bottom w:val="none" w:sz="0" w:space="0" w:color="auto"/>
                                        <w:right w:val="none" w:sz="0" w:space="0" w:color="auto"/>
                                      </w:divBdr>
                                    </w:div>
                                    <w:div w:id="1929579025">
                                      <w:marLeft w:val="0"/>
                                      <w:marRight w:val="0"/>
                                      <w:marTop w:val="0"/>
                                      <w:marBottom w:val="0"/>
                                      <w:divBdr>
                                        <w:top w:val="none" w:sz="0" w:space="0" w:color="auto"/>
                                        <w:left w:val="none" w:sz="0" w:space="0" w:color="auto"/>
                                        <w:bottom w:val="none" w:sz="0" w:space="0" w:color="auto"/>
                                        <w:right w:val="none" w:sz="0" w:space="0" w:color="auto"/>
                                      </w:divBdr>
                                      <w:divsChild>
                                        <w:div w:id="1864318334">
                                          <w:marLeft w:val="0"/>
                                          <w:marRight w:val="0"/>
                                          <w:marTop w:val="0"/>
                                          <w:marBottom w:val="0"/>
                                          <w:divBdr>
                                            <w:top w:val="none" w:sz="0" w:space="0" w:color="auto"/>
                                            <w:left w:val="none" w:sz="0" w:space="0" w:color="auto"/>
                                            <w:bottom w:val="none" w:sz="0" w:space="0" w:color="auto"/>
                                            <w:right w:val="none" w:sz="0" w:space="0" w:color="auto"/>
                                          </w:divBdr>
                                        </w:div>
                                        <w:div w:id="99571234">
                                          <w:marLeft w:val="0"/>
                                          <w:marRight w:val="0"/>
                                          <w:marTop w:val="0"/>
                                          <w:marBottom w:val="0"/>
                                          <w:divBdr>
                                            <w:top w:val="none" w:sz="0" w:space="0" w:color="auto"/>
                                            <w:left w:val="none" w:sz="0" w:space="0" w:color="auto"/>
                                            <w:bottom w:val="none" w:sz="0" w:space="0" w:color="auto"/>
                                            <w:right w:val="none" w:sz="0" w:space="0" w:color="auto"/>
                                          </w:divBdr>
                                          <w:divsChild>
                                            <w:div w:id="4231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484857">
      <w:bodyDiv w:val="1"/>
      <w:marLeft w:val="0"/>
      <w:marRight w:val="0"/>
      <w:marTop w:val="0"/>
      <w:marBottom w:val="0"/>
      <w:divBdr>
        <w:top w:val="none" w:sz="0" w:space="0" w:color="auto"/>
        <w:left w:val="none" w:sz="0" w:space="0" w:color="auto"/>
        <w:bottom w:val="none" w:sz="0" w:space="0" w:color="auto"/>
        <w:right w:val="none" w:sz="0" w:space="0" w:color="auto"/>
      </w:divBdr>
      <w:divsChild>
        <w:div w:id="1237742145">
          <w:marLeft w:val="0"/>
          <w:marRight w:val="0"/>
          <w:marTop w:val="0"/>
          <w:marBottom w:val="0"/>
          <w:divBdr>
            <w:top w:val="none" w:sz="0" w:space="0" w:color="auto"/>
            <w:left w:val="none" w:sz="0" w:space="0" w:color="auto"/>
            <w:bottom w:val="none" w:sz="0" w:space="0" w:color="auto"/>
            <w:right w:val="none" w:sz="0" w:space="0" w:color="auto"/>
          </w:divBdr>
          <w:divsChild>
            <w:div w:id="1793667631">
              <w:marLeft w:val="0"/>
              <w:marRight w:val="0"/>
              <w:marTop w:val="0"/>
              <w:marBottom w:val="0"/>
              <w:divBdr>
                <w:top w:val="none" w:sz="0" w:space="0" w:color="auto"/>
                <w:left w:val="none" w:sz="0" w:space="0" w:color="auto"/>
                <w:bottom w:val="none" w:sz="0" w:space="0" w:color="auto"/>
                <w:right w:val="none" w:sz="0" w:space="0" w:color="auto"/>
              </w:divBdr>
              <w:divsChild>
                <w:div w:id="599727072">
                  <w:marLeft w:val="0"/>
                  <w:marRight w:val="0"/>
                  <w:marTop w:val="0"/>
                  <w:marBottom w:val="0"/>
                  <w:divBdr>
                    <w:top w:val="none" w:sz="0" w:space="0" w:color="auto"/>
                    <w:left w:val="none" w:sz="0" w:space="0" w:color="auto"/>
                    <w:bottom w:val="none" w:sz="0" w:space="0" w:color="auto"/>
                    <w:right w:val="none" w:sz="0" w:space="0" w:color="auto"/>
                  </w:divBdr>
                  <w:divsChild>
                    <w:div w:id="1138885279">
                      <w:marLeft w:val="0"/>
                      <w:marRight w:val="0"/>
                      <w:marTop w:val="0"/>
                      <w:marBottom w:val="0"/>
                      <w:divBdr>
                        <w:top w:val="none" w:sz="0" w:space="0" w:color="auto"/>
                        <w:left w:val="none" w:sz="0" w:space="0" w:color="auto"/>
                        <w:bottom w:val="none" w:sz="0" w:space="0" w:color="auto"/>
                        <w:right w:val="none" w:sz="0" w:space="0" w:color="auto"/>
                      </w:divBdr>
                      <w:divsChild>
                        <w:div w:id="893389636">
                          <w:marLeft w:val="0"/>
                          <w:marRight w:val="0"/>
                          <w:marTop w:val="100"/>
                          <w:marBottom w:val="100"/>
                          <w:divBdr>
                            <w:top w:val="none" w:sz="0" w:space="0" w:color="auto"/>
                            <w:left w:val="none" w:sz="0" w:space="0" w:color="auto"/>
                            <w:bottom w:val="none" w:sz="0" w:space="0" w:color="auto"/>
                            <w:right w:val="none" w:sz="0" w:space="0" w:color="auto"/>
                          </w:divBdr>
                          <w:divsChild>
                            <w:div w:id="1770462351">
                              <w:marLeft w:val="0"/>
                              <w:marRight w:val="0"/>
                              <w:marTop w:val="0"/>
                              <w:marBottom w:val="0"/>
                              <w:divBdr>
                                <w:top w:val="none" w:sz="0" w:space="0" w:color="auto"/>
                                <w:left w:val="none" w:sz="0" w:space="0" w:color="auto"/>
                                <w:bottom w:val="none" w:sz="0" w:space="0" w:color="auto"/>
                                <w:right w:val="none" w:sz="0" w:space="0" w:color="auto"/>
                              </w:divBdr>
                              <w:divsChild>
                                <w:div w:id="1776632489">
                                  <w:marLeft w:val="0"/>
                                  <w:marRight w:val="0"/>
                                  <w:marTop w:val="0"/>
                                  <w:marBottom w:val="0"/>
                                  <w:divBdr>
                                    <w:top w:val="none" w:sz="0" w:space="0" w:color="auto"/>
                                    <w:left w:val="none" w:sz="0" w:space="0" w:color="auto"/>
                                    <w:bottom w:val="none" w:sz="0" w:space="0" w:color="auto"/>
                                    <w:right w:val="none" w:sz="0" w:space="0" w:color="auto"/>
                                  </w:divBdr>
                                  <w:divsChild>
                                    <w:div w:id="434179569">
                                      <w:marLeft w:val="0"/>
                                      <w:marRight w:val="0"/>
                                      <w:marTop w:val="0"/>
                                      <w:marBottom w:val="0"/>
                                      <w:divBdr>
                                        <w:top w:val="none" w:sz="0" w:space="0" w:color="auto"/>
                                        <w:left w:val="none" w:sz="0" w:space="0" w:color="auto"/>
                                        <w:bottom w:val="none" w:sz="0" w:space="0" w:color="auto"/>
                                        <w:right w:val="none" w:sz="0" w:space="0" w:color="auto"/>
                                      </w:divBdr>
                                      <w:divsChild>
                                        <w:div w:id="1189101406">
                                          <w:marLeft w:val="0"/>
                                          <w:marRight w:val="0"/>
                                          <w:marTop w:val="0"/>
                                          <w:marBottom w:val="0"/>
                                          <w:divBdr>
                                            <w:top w:val="none" w:sz="0" w:space="0" w:color="auto"/>
                                            <w:left w:val="none" w:sz="0" w:space="0" w:color="auto"/>
                                            <w:bottom w:val="none" w:sz="0" w:space="0" w:color="auto"/>
                                            <w:right w:val="none" w:sz="0" w:space="0" w:color="auto"/>
                                          </w:divBdr>
                                          <w:divsChild>
                                            <w:div w:id="1495219469">
                                              <w:marLeft w:val="0"/>
                                              <w:marRight w:val="0"/>
                                              <w:marTop w:val="0"/>
                                              <w:marBottom w:val="0"/>
                                              <w:divBdr>
                                                <w:top w:val="none" w:sz="0" w:space="0" w:color="auto"/>
                                                <w:left w:val="none" w:sz="0" w:space="0" w:color="auto"/>
                                                <w:bottom w:val="none" w:sz="0" w:space="0" w:color="auto"/>
                                                <w:right w:val="none" w:sz="0" w:space="0" w:color="auto"/>
                                              </w:divBdr>
                                              <w:divsChild>
                                                <w:div w:id="1322730953">
                                                  <w:marLeft w:val="0"/>
                                                  <w:marRight w:val="0"/>
                                                  <w:marTop w:val="0"/>
                                                  <w:marBottom w:val="0"/>
                                                  <w:divBdr>
                                                    <w:top w:val="none" w:sz="0" w:space="0" w:color="auto"/>
                                                    <w:left w:val="none" w:sz="0" w:space="0" w:color="auto"/>
                                                    <w:bottom w:val="none" w:sz="0" w:space="0" w:color="auto"/>
                                                    <w:right w:val="none" w:sz="0" w:space="0" w:color="auto"/>
                                                  </w:divBdr>
                                                  <w:divsChild>
                                                    <w:div w:id="1150052468">
                                                      <w:marLeft w:val="0"/>
                                                      <w:marRight w:val="0"/>
                                                      <w:marTop w:val="0"/>
                                                      <w:marBottom w:val="0"/>
                                                      <w:divBdr>
                                                        <w:top w:val="none" w:sz="0" w:space="0" w:color="auto"/>
                                                        <w:left w:val="none" w:sz="0" w:space="0" w:color="auto"/>
                                                        <w:bottom w:val="none" w:sz="0" w:space="0" w:color="auto"/>
                                                        <w:right w:val="none" w:sz="0" w:space="0" w:color="auto"/>
                                                      </w:divBdr>
                                                      <w:divsChild>
                                                        <w:div w:id="1007290392">
                                                          <w:marLeft w:val="0"/>
                                                          <w:marRight w:val="0"/>
                                                          <w:marTop w:val="0"/>
                                                          <w:marBottom w:val="0"/>
                                                          <w:divBdr>
                                                            <w:top w:val="none" w:sz="0" w:space="0" w:color="auto"/>
                                                            <w:left w:val="none" w:sz="0" w:space="0" w:color="auto"/>
                                                            <w:bottom w:val="none" w:sz="0" w:space="0" w:color="auto"/>
                                                            <w:right w:val="none" w:sz="0" w:space="0" w:color="auto"/>
                                                          </w:divBdr>
                                                        </w:div>
                                                        <w:div w:id="1882087215">
                                                          <w:marLeft w:val="0"/>
                                                          <w:marRight w:val="0"/>
                                                          <w:marTop w:val="0"/>
                                                          <w:marBottom w:val="0"/>
                                                          <w:divBdr>
                                                            <w:top w:val="none" w:sz="0" w:space="0" w:color="auto"/>
                                                            <w:left w:val="none" w:sz="0" w:space="0" w:color="auto"/>
                                                            <w:bottom w:val="none" w:sz="0" w:space="0" w:color="auto"/>
                                                            <w:right w:val="none" w:sz="0" w:space="0" w:color="auto"/>
                                                          </w:divBdr>
                                                          <w:divsChild>
                                                            <w:div w:id="330987062">
                                                              <w:marLeft w:val="0"/>
                                                              <w:marRight w:val="0"/>
                                                              <w:marTop w:val="0"/>
                                                              <w:marBottom w:val="0"/>
                                                              <w:divBdr>
                                                                <w:top w:val="none" w:sz="0" w:space="0" w:color="auto"/>
                                                                <w:left w:val="none" w:sz="0" w:space="0" w:color="auto"/>
                                                                <w:bottom w:val="none" w:sz="0" w:space="0" w:color="auto"/>
                                                                <w:right w:val="none" w:sz="0" w:space="0" w:color="auto"/>
                                                              </w:divBdr>
                                                            </w:div>
                                                            <w:div w:id="1081217945">
                                                              <w:marLeft w:val="0"/>
                                                              <w:marRight w:val="0"/>
                                                              <w:marTop w:val="0"/>
                                                              <w:marBottom w:val="0"/>
                                                              <w:divBdr>
                                                                <w:top w:val="none" w:sz="0" w:space="0" w:color="auto"/>
                                                                <w:left w:val="none" w:sz="0" w:space="0" w:color="auto"/>
                                                                <w:bottom w:val="none" w:sz="0" w:space="0" w:color="auto"/>
                                                                <w:right w:val="none" w:sz="0" w:space="0" w:color="auto"/>
                                                              </w:divBdr>
                                                              <w:divsChild>
                                                                <w:div w:id="3670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448942">
      <w:bodyDiv w:val="1"/>
      <w:marLeft w:val="0"/>
      <w:marRight w:val="0"/>
      <w:marTop w:val="0"/>
      <w:marBottom w:val="0"/>
      <w:divBdr>
        <w:top w:val="none" w:sz="0" w:space="0" w:color="auto"/>
        <w:left w:val="none" w:sz="0" w:space="0" w:color="auto"/>
        <w:bottom w:val="none" w:sz="0" w:space="0" w:color="auto"/>
        <w:right w:val="none" w:sz="0" w:space="0" w:color="auto"/>
      </w:divBdr>
      <w:divsChild>
        <w:div w:id="150870864">
          <w:marLeft w:val="0"/>
          <w:marRight w:val="0"/>
          <w:marTop w:val="0"/>
          <w:marBottom w:val="0"/>
          <w:divBdr>
            <w:top w:val="none" w:sz="0" w:space="0" w:color="auto"/>
            <w:left w:val="none" w:sz="0" w:space="0" w:color="auto"/>
            <w:bottom w:val="none" w:sz="0" w:space="0" w:color="auto"/>
            <w:right w:val="none" w:sz="0" w:space="0" w:color="auto"/>
          </w:divBdr>
          <w:divsChild>
            <w:div w:id="717097127">
              <w:marLeft w:val="0"/>
              <w:marRight w:val="0"/>
              <w:marTop w:val="0"/>
              <w:marBottom w:val="0"/>
              <w:divBdr>
                <w:top w:val="none" w:sz="0" w:space="0" w:color="auto"/>
                <w:left w:val="none" w:sz="0" w:space="0" w:color="auto"/>
                <w:bottom w:val="none" w:sz="0" w:space="0" w:color="auto"/>
                <w:right w:val="none" w:sz="0" w:space="0" w:color="auto"/>
              </w:divBdr>
              <w:divsChild>
                <w:div w:id="1397315865">
                  <w:marLeft w:val="0"/>
                  <w:marRight w:val="0"/>
                  <w:marTop w:val="0"/>
                  <w:marBottom w:val="0"/>
                  <w:divBdr>
                    <w:top w:val="none" w:sz="0" w:space="0" w:color="auto"/>
                    <w:left w:val="none" w:sz="0" w:space="0" w:color="auto"/>
                    <w:bottom w:val="none" w:sz="0" w:space="0" w:color="auto"/>
                    <w:right w:val="none" w:sz="0" w:space="0" w:color="auto"/>
                  </w:divBdr>
                  <w:divsChild>
                    <w:div w:id="288052055">
                      <w:marLeft w:val="0"/>
                      <w:marRight w:val="0"/>
                      <w:marTop w:val="0"/>
                      <w:marBottom w:val="0"/>
                      <w:divBdr>
                        <w:top w:val="none" w:sz="0" w:space="0" w:color="auto"/>
                        <w:left w:val="none" w:sz="0" w:space="0" w:color="auto"/>
                        <w:bottom w:val="none" w:sz="0" w:space="0" w:color="auto"/>
                        <w:right w:val="none" w:sz="0" w:space="0" w:color="auto"/>
                      </w:divBdr>
                      <w:divsChild>
                        <w:div w:id="1678118206">
                          <w:marLeft w:val="0"/>
                          <w:marRight w:val="0"/>
                          <w:marTop w:val="100"/>
                          <w:marBottom w:val="100"/>
                          <w:divBdr>
                            <w:top w:val="none" w:sz="0" w:space="0" w:color="auto"/>
                            <w:left w:val="none" w:sz="0" w:space="0" w:color="auto"/>
                            <w:bottom w:val="none" w:sz="0" w:space="0" w:color="auto"/>
                            <w:right w:val="none" w:sz="0" w:space="0" w:color="auto"/>
                          </w:divBdr>
                          <w:divsChild>
                            <w:div w:id="118838531">
                              <w:marLeft w:val="0"/>
                              <w:marRight w:val="0"/>
                              <w:marTop w:val="0"/>
                              <w:marBottom w:val="0"/>
                              <w:divBdr>
                                <w:top w:val="none" w:sz="0" w:space="0" w:color="auto"/>
                                <w:left w:val="none" w:sz="0" w:space="0" w:color="auto"/>
                                <w:bottom w:val="none" w:sz="0" w:space="0" w:color="auto"/>
                                <w:right w:val="none" w:sz="0" w:space="0" w:color="auto"/>
                              </w:divBdr>
                              <w:divsChild>
                                <w:div w:id="1221556943">
                                  <w:marLeft w:val="0"/>
                                  <w:marRight w:val="0"/>
                                  <w:marTop w:val="0"/>
                                  <w:marBottom w:val="0"/>
                                  <w:divBdr>
                                    <w:top w:val="none" w:sz="0" w:space="0" w:color="auto"/>
                                    <w:left w:val="none" w:sz="0" w:space="0" w:color="auto"/>
                                    <w:bottom w:val="none" w:sz="0" w:space="0" w:color="auto"/>
                                    <w:right w:val="none" w:sz="0" w:space="0" w:color="auto"/>
                                  </w:divBdr>
                                  <w:divsChild>
                                    <w:div w:id="616957741">
                                      <w:marLeft w:val="0"/>
                                      <w:marRight w:val="0"/>
                                      <w:marTop w:val="0"/>
                                      <w:marBottom w:val="0"/>
                                      <w:divBdr>
                                        <w:top w:val="none" w:sz="0" w:space="0" w:color="auto"/>
                                        <w:left w:val="none" w:sz="0" w:space="0" w:color="auto"/>
                                        <w:bottom w:val="none" w:sz="0" w:space="0" w:color="auto"/>
                                        <w:right w:val="none" w:sz="0" w:space="0" w:color="auto"/>
                                      </w:divBdr>
                                      <w:divsChild>
                                        <w:div w:id="1891763071">
                                          <w:marLeft w:val="0"/>
                                          <w:marRight w:val="0"/>
                                          <w:marTop w:val="0"/>
                                          <w:marBottom w:val="0"/>
                                          <w:divBdr>
                                            <w:top w:val="none" w:sz="0" w:space="0" w:color="auto"/>
                                            <w:left w:val="none" w:sz="0" w:space="0" w:color="auto"/>
                                            <w:bottom w:val="none" w:sz="0" w:space="0" w:color="auto"/>
                                            <w:right w:val="none" w:sz="0" w:space="0" w:color="auto"/>
                                          </w:divBdr>
                                          <w:divsChild>
                                            <w:div w:id="578640491">
                                              <w:marLeft w:val="0"/>
                                              <w:marRight w:val="0"/>
                                              <w:marTop w:val="0"/>
                                              <w:marBottom w:val="0"/>
                                              <w:divBdr>
                                                <w:top w:val="none" w:sz="0" w:space="0" w:color="auto"/>
                                                <w:left w:val="none" w:sz="0" w:space="0" w:color="auto"/>
                                                <w:bottom w:val="none" w:sz="0" w:space="0" w:color="auto"/>
                                                <w:right w:val="none" w:sz="0" w:space="0" w:color="auto"/>
                                              </w:divBdr>
                                              <w:divsChild>
                                                <w:div w:id="1775009368">
                                                  <w:marLeft w:val="0"/>
                                                  <w:marRight w:val="0"/>
                                                  <w:marTop w:val="0"/>
                                                  <w:marBottom w:val="0"/>
                                                  <w:divBdr>
                                                    <w:top w:val="none" w:sz="0" w:space="0" w:color="auto"/>
                                                    <w:left w:val="none" w:sz="0" w:space="0" w:color="auto"/>
                                                    <w:bottom w:val="none" w:sz="0" w:space="0" w:color="auto"/>
                                                    <w:right w:val="none" w:sz="0" w:space="0" w:color="auto"/>
                                                  </w:divBdr>
                                                  <w:divsChild>
                                                    <w:div w:id="173345642">
                                                      <w:marLeft w:val="0"/>
                                                      <w:marRight w:val="0"/>
                                                      <w:marTop w:val="0"/>
                                                      <w:marBottom w:val="0"/>
                                                      <w:divBdr>
                                                        <w:top w:val="none" w:sz="0" w:space="0" w:color="auto"/>
                                                        <w:left w:val="none" w:sz="0" w:space="0" w:color="auto"/>
                                                        <w:bottom w:val="none" w:sz="0" w:space="0" w:color="auto"/>
                                                        <w:right w:val="none" w:sz="0" w:space="0" w:color="auto"/>
                                                      </w:divBdr>
                                                      <w:divsChild>
                                                        <w:div w:id="342241943">
                                                          <w:marLeft w:val="0"/>
                                                          <w:marRight w:val="0"/>
                                                          <w:marTop w:val="0"/>
                                                          <w:marBottom w:val="0"/>
                                                          <w:divBdr>
                                                            <w:top w:val="none" w:sz="0" w:space="0" w:color="auto"/>
                                                            <w:left w:val="none" w:sz="0" w:space="0" w:color="auto"/>
                                                            <w:bottom w:val="none" w:sz="0" w:space="0" w:color="auto"/>
                                                            <w:right w:val="none" w:sz="0" w:space="0" w:color="auto"/>
                                                          </w:divBdr>
                                                        </w:div>
                                                        <w:div w:id="1169833478">
                                                          <w:marLeft w:val="0"/>
                                                          <w:marRight w:val="0"/>
                                                          <w:marTop w:val="0"/>
                                                          <w:marBottom w:val="0"/>
                                                          <w:divBdr>
                                                            <w:top w:val="none" w:sz="0" w:space="0" w:color="auto"/>
                                                            <w:left w:val="none" w:sz="0" w:space="0" w:color="auto"/>
                                                            <w:bottom w:val="none" w:sz="0" w:space="0" w:color="auto"/>
                                                            <w:right w:val="none" w:sz="0" w:space="0" w:color="auto"/>
                                                          </w:divBdr>
                                                          <w:divsChild>
                                                            <w:div w:id="19444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37506">
      <w:bodyDiv w:val="1"/>
      <w:marLeft w:val="0"/>
      <w:marRight w:val="0"/>
      <w:marTop w:val="0"/>
      <w:marBottom w:val="0"/>
      <w:divBdr>
        <w:top w:val="none" w:sz="0" w:space="0" w:color="auto"/>
        <w:left w:val="none" w:sz="0" w:space="0" w:color="auto"/>
        <w:bottom w:val="none" w:sz="0" w:space="0" w:color="auto"/>
        <w:right w:val="none" w:sz="0" w:space="0" w:color="auto"/>
      </w:divBdr>
      <w:divsChild>
        <w:div w:id="400366463">
          <w:marLeft w:val="0"/>
          <w:marRight w:val="0"/>
          <w:marTop w:val="0"/>
          <w:marBottom w:val="0"/>
          <w:divBdr>
            <w:top w:val="none" w:sz="0" w:space="0" w:color="auto"/>
            <w:left w:val="none" w:sz="0" w:space="0" w:color="auto"/>
            <w:bottom w:val="none" w:sz="0" w:space="0" w:color="auto"/>
            <w:right w:val="none" w:sz="0" w:space="0" w:color="auto"/>
          </w:divBdr>
          <w:divsChild>
            <w:div w:id="12835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90355">
      <w:bodyDiv w:val="1"/>
      <w:marLeft w:val="0"/>
      <w:marRight w:val="0"/>
      <w:marTop w:val="0"/>
      <w:marBottom w:val="0"/>
      <w:divBdr>
        <w:top w:val="none" w:sz="0" w:space="0" w:color="auto"/>
        <w:left w:val="none" w:sz="0" w:space="0" w:color="auto"/>
        <w:bottom w:val="none" w:sz="0" w:space="0" w:color="auto"/>
        <w:right w:val="none" w:sz="0" w:space="0" w:color="auto"/>
      </w:divBdr>
      <w:divsChild>
        <w:div w:id="1849828947">
          <w:marLeft w:val="0"/>
          <w:marRight w:val="0"/>
          <w:marTop w:val="0"/>
          <w:marBottom w:val="0"/>
          <w:divBdr>
            <w:top w:val="none" w:sz="0" w:space="0" w:color="auto"/>
            <w:left w:val="none" w:sz="0" w:space="0" w:color="auto"/>
            <w:bottom w:val="none" w:sz="0" w:space="0" w:color="auto"/>
            <w:right w:val="none" w:sz="0" w:space="0" w:color="auto"/>
          </w:divBdr>
          <w:divsChild>
            <w:div w:id="1545486600">
              <w:marLeft w:val="0"/>
              <w:marRight w:val="0"/>
              <w:marTop w:val="0"/>
              <w:marBottom w:val="0"/>
              <w:divBdr>
                <w:top w:val="none" w:sz="0" w:space="0" w:color="auto"/>
                <w:left w:val="none" w:sz="0" w:space="0" w:color="auto"/>
                <w:bottom w:val="none" w:sz="0" w:space="0" w:color="auto"/>
                <w:right w:val="none" w:sz="0" w:space="0" w:color="auto"/>
              </w:divBdr>
              <w:divsChild>
                <w:div w:id="711618697">
                  <w:marLeft w:val="0"/>
                  <w:marRight w:val="0"/>
                  <w:marTop w:val="0"/>
                  <w:marBottom w:val="0"/>
                  <w:divBdr>
                    <w:top w:val="none" w:sz="0" w:space="0" w:color="auto"/>
                    <w:left w:val="none" w:sz="0" w:space="0" w:color="auto"/>
                    <w:bottom w:val="none" w:sz="0" w:space="0" w:color="auto"/>
                    <w:right w:val="none" w:sz="0" w:space="0" w:color="auto"/>
                  </w:divBdr>
                  <w:divsChild>
                    <w:div w:id="1233351995">
                      <w:marLeft w:val="0"/>
                      <w:marRight w:val="0"/>
                      <w:marTop w:val="0"/>
                      <w:marBottom w:val="0"/>
                      <w:divBdr>
                        <w:top w:val="none" w:sz="0" w:space="0" w:color="auto"/>
                        <w:left w:val="none" w:sz="0" w:space="0" w:color="auto"/>
                        <w:bottom w:val="none" w:sz="0" w:space="0" w:color="auto"/>
                        <w:right w:val="none" w:sz="0" w:space="0" w:color="auto"/>
                      </w:divBdr>
                    </w:div>
                    <w:div w:id="1496728145">
                      <w:marLeft w:val="0"/>
                      <w:marRight w:val="0"/>
                      <w:marTop w:val="0"/>
                      <w:marBottom w:val="0"/>
                      <w:divBdr>
                        <w:top w:val="none" w:sz="0" w:space="0" w:color="auto"/>
                        <w:left w:val="none" w:sz="0" w:space="0" w:color="auto"/>
                        <w:bottom w:val="none" w:sz="0" w:space="0" w:color="auto"/>
                        <w:right w:val="none" w:sz="0" w:space="0" w:color="auto"/>
                      </w:divBdr>
                      <w:divsChild>
                        <w:div w:id="20097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932335">
      <w:bodyDiv w:val="1"/>
      <w:marLeft w:val="0"/>
      <w:marRight w:val="0"/>
      <w:marTop w:val="0"/>
      <w:marBottom w:val="0"/>
      <w:divBdr>
        <w:top w:val="none" w:sz="0" w:space="0" w:color="auto"/>
        <w:left w:val="none" w:sz="0" w:space="0" w:color="auto"/>
        <w:bottom w:val="none" w:sz="0" w:space="0" w:color="auto"/>
        <w:right w:val="none" w:sz="0" w:space="0" w:color="auto"/>
      </w:divBdr>
      <w:divsChild>
        <w:div w:id="880744699">
          <w:marLeft w:val="0"/>
          <w:marRight w:val="0"/>
          <w:marTop w:val="0"/>
          <w:marBottom w:val="0"/>
          <w:divBdr>
            <w:top w:val="none" w:sz="0" w:space="0" w:color="auto"/>
            <w:left w:val="none" w:sz="0" w:space="0" w:color="auto"/>
            <w:bottom w:val="none" w:sz="0" w:space="0" w:color="auto"/>
            <w:right w:val="none" w:sz="0" w:space="0" w:color="auto"/>
          </w:divBdr>
          <w:divsChild>
            <w:div w:id="13683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5138">
      <w:bodyDiv w:val="1"/>
      <w:marLeft w:val="0"/>
      <w:marRight w:val="0"/>
      <w:marTop w:val="0"/>
      <w:marBottom w:val="0"/>
      <w:divBdr>
        <w:top w:val="none" w:sz="0" w:space="0" w:color="auto"/>
        <w:left w:val="none" w:sz="0" w:space="0" w:color="auto"/>
        <w:bottom w:val="none" w:sz="0" w:space="0" w:color="auto"/>
        <w:right w:val="none" w:sz="0" w:space="0" w:color="auto"/>
      </w:divBdr>
      <w:divsChild>
        <w:div w:id="954798861">
          <w:marLeft w:val="0"/>
          <w:marRight w:val="0"/>
          <w:marTop w:val="0"/>
          <w:marBottom w:val="0"/>
          <w:divBdr>
            <w:top w:val="none" w:sz="0" w:space="0" w:color="auto"/>
            <w:left w:val="none" w:sz="0" w:space="0" w:color="auto"/>
            <w:bottom w:val="none" w:sz="0" w:space="0" w:color="auto"/>
            <w:right w:val="none" w:sz="0" w:space="0" w:color="auto"/>
          </w:divBdr>
          <w:divsChild>
            <w:div w:id="585454726">
              <w:marLeft w:val="0"/>
              <w:marRight w:val="0"/>
              <w:marTop w:val="0"/>
              <w:marBottom w:val="0"/>
              <w:divBdr>
                <w:top w:val="none" w:sz="0" w:space="0" w:color="auto"/>
                <w:left w:val="none" w:sz="0" w:space="0" w:color="auto"/>
                <w:bottom w:val="none" w:sz="0" w:space="0" w:color="auto"/>
                <w:right w:val="none" w:sz="0" w:space="0" w:color="auto"/>
              </w:divBdr>
              <w:divsChild>
                <w:div w:id="993488531">
                  <w:marLeft w:val="0"/>
                  <w:marRight w:val="0"/>
                  <w:marTop w:val="0"/>
                  <w:marBottom w:val="0"/>
                  <w:divBdr>
                    <w:top w:val="none" w:sz="0" w:space="0" w:color="auto"/>
                    <w:left w:val="none" w:sz="0" w:space="0" w:color="auto"/>
                    <w:bottom w:val="none" w:sz="0" w:space="0" w:color="auto"/>
                    <w:right w:val="none" w:sz="0" w:space="0" w:color="auto"/>
                  </w:divBdr>
                  <w:divsChild>
                    <w:div w:id="1690523769">
                      <w:marLeft w:val="0"/>
                      <w:marRight w:val="0"/>
                      <w:marTop w:val="0"/>
                      <w:marBottom w:val="0"/>
                      <w:divBdr>
                        <w:top w:val="none" w:sz="0" w:space="0" w:color="auto"/>
                        <w:left w:val="none" w:sz="0" w:space="0" w:color="auto"/>
                        <w:bottom w:val="none" w:sz="0" w:space="0" w:color="auto"/>
                        <w:right w:val="none" w:sz="0" w:space="0" w:color="auto"/>
                      </w:divBdr>
                      <w:divsChild>
                        <w:div w:id="2056344211">
                          <w:marLeft w:val="0"/>
                          <w:marRight w:val="0"/>
                          <w:marTop w:val="100"/>
                          <w:marBottom w:val="100"/>
                          <w:divBdr>
                            <w:top w:val="none" w:sz="0" w:space="0" w:color="auto"/>
                            <w:left w:val="none" w:sz="0" w:space="0" w:color="auto"/>
                            <w:bottom w:val="none" w:sz="0" w:space="0" w:color="auto"/>
                            <w:right w:val="none" w:sz="0" w:space="0" w:color="auto"/>
                          </w:divBdr>
                          <w:divsChild>
                            <w:div w:id="1640912171">
                              <w:marLeft w:val="0"/>
                              <w:marRight w:val="0"/>
                              <w:marTop w:val="0"/>
                              <w:marBottom w:val="0"/>
                              <w:divBdr>
                                <w:top w:val="none" w:sz="0" w:space="0" w:color="auto"/>
                                <w:left w:val="none" w:sz="0" w:space="0" w:color="auto"/>
                                <w:bottom w:val="none" w:sz="0" w:space="0" w:color="auto"/>
                                <w:right w:val="none" w:sz="0" w:space="0" w:color="auto"/>
                              </w:divBdr>
                              <w:divsChild>
                                <w:div w:id="222329971">
                                  <w:marLeft w:val="0"/>
                                  <w:marRight w:val="0"/>
                                  <w:marTop w:val="0"/>
                                  <w:marBottom w:val="0"/>
                                  <w:divBdr>
                                    <w:top w:val="none" w:sz="0" w:space="0" w:color="auto"/>
                                    <w:left w:val="none" w:sz="0" w:space="0" w:color="auto"/>
                                    <w:bottom w:val="none" w:sz="0" w:space="0" w:color="auto"/>
                                    <w:right w:val="none" w:sz="0" w:space="0" w:color="auto"/>
                                  </w:divBdr>
                                  <w:divsChild>
                                    <w:div w:id="439490605">
                                      <w:marLeft w:val="0"/>
                                      <w:marRight w:val="0"/>
                                      <w:marTop w:val="0"/>
                                      <w:marBottom w:val="0"/>
                                      <w:divBdr>
                                        <w:top w:val="none" w:sz="0" w:space="0" w:color="auto"/>
                                        <w:left w:val="none" w:sz="0" w:space="0" w:color="auto"/>
                                        <w:bottom w:val="none" w:sz="0" w:space="0" w:color="auto"/>
                                        <w:right w:val="none" w:sz="0" w:space="0" w:color="auto"/>
                                      </w:divBdr>
                                      <w:divsChild>
                                        <w:div w:id="390885188">
                                          <w:marLeft w:val="0"/>
                                          <w:marRight w:val="0"/>
                                          <w:marTop w:val="0"/>
                                          <w:marBottom w:val="0"/>
                                          <w:divBdr>
                                            <w:top w:val="none" w:sz="0" w:space="0" w:color="auto"/>
                                            <w:left w:val="none" w:sz="0" w:space="0" w:color="auto"/>
                                            <w:bottom w:val="none" w:sz="0" w:space="0" w:color="auto"/>
                                            <w:right w:val="none" w:sz="0" w:space="0" w:color="auto"/>
                                          </w:divBdr>
                                          <w:divsChild>
                                            <w:div w:id="665087848">
                                              <w:marLeft w:val="0"/>
                                              <w:marRight w:val="0"/>
                                              <w:marTop w:val="0"/>
                                              <w:marBottom w:val="0"/>
                                              <w:divBdr>
                                                <w:top w:val="none" w:sz="0" w:space="0" w:color="auto"/>
                                                <w:left w:val="none" w:sz="0" w:space="0" w:color="auto"/>
                                                <w:bottom w:val="none" w:sz="0" w:space="0" w:color="auto"/>
                                                <w:right w:val="none" w:sz="0" w:space="0" w:color="auto"/>
                                              </w:divBdr>
                                              <w:divsChild>
                                                <w:div w:id="24672756">
                                                  <w:marLeft w:val="0"/>
                                                  <w:marRight w:val="0"/>
                                                  <w:marTop w:val="0"/>
                                                  <w:marBottom w:val="0"/>
                                                  <w:divBdr>
                                                    <w:top w:val="none" w:sz="0" w:space="0" w:color="auto"/>
                                                    <w:left w:val="none" w:sz="0" w:space="0" w:color="auto"/>
                                                    <w:bottom w:val="none" w:sz="0" w:space="0" w:color="auto"/>
                                                    <w:right w:val="none" w:sz="0" w:space="0" w:color="auto"/>
                                                  </w:divBdr>
                                                  <w:divsChild>
                                                    <w:div w:id="562763357">
                                                      <w:marLeft w:val="0"/>
                                                      <w:marRight w:val="0"/>
                                                      <w:marTop w:val="0"/>
                                                      <w:marBottom w:val="0"/>
                                                      <w:divBdr>
                                                        <w:top w:val="none" w:sz="0" w:space="0" w:color="auto"/>
                                                        <w:left w:val="none" w:sz="0" w:space="0" w:color="auto"/>
                                                        <w:bottom w:val="none" w:sz="0" w:space="0" w:color="auto"/>
                                                        <w:right w:val="none" w:sz="0" w:space="0" w:color="auto"/>
                                                      </w:divBdr>
                                                      <w:divsChild>
                                                        <w:div w:id="2072271744">
                                                          <w:marLeft w:val="0"/>
                                                          <w:marRight w:val="0"/>
                                                          <w:marTop w:val="0"/>
                                                          <w:marBottom w:val="0"/>
                                                          <w:divBdr>
                                                            <w:top w:val="none" w:sz="0" w:space="0" w:color="auto"/>
                                                            <w:left w:val="none" w:sz="0" w:space="0" w:color="auto"/>
                                                            <w:bottom w:val="none" w:sz="0" w:space="0" w:color="auto"/>
                                                            <w:right w:val="none" w:sz="0" w:space="0" w:color="auto"/>
                                                          </w:divBdr>
                                                        </w:div>
                                                        <w:div w:id="1204055712">
                                                          <w:marLeft w:val="0"/>
                                                          <w:marRight w:val="0"/>
                                                          <w:marTop w:val="0"/>
                                                          <w:marBottom w:val="0"/>
                                                          <w:divBdr>
                                                            <w:top w:val="none" w:sz="0" w:space="0" w:color="auto"/>
                                                            <w:left w:val="none" w:sz="0" w:space="0" w:color="auto"/>
                                                            <w:bottom w:val="none" w:sz="0" w:space="0" w:color="auto"/>
                                                            <w:right w:val="none" w:sz="0" w:space="0" w:color="auto"/>
                                                          </w:divBdr>
                                                          <w:divsChild>
                                                            <w:div w:id="19448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9002235">
      <w:bodyDiv w:val="1"/>
      <w:marLeft w:val="0"/>
      <w:marRight w:val="0"/>
      <w:marTop w:val="0"/>
      <w:marBottom w:val="0"/>
      <w:divBdr>
        <w:top w:val="none" w:sz="0" w:space="0" w:color="auto"/>
        <w:left w:val="none" w:sz="0" w:space="0" w:color="auto"/>
        <w:bottom w:val="none" w:sz="0" w:space="0" w:color="auto"/>
        <w:right w:val="none" w:sz="0" w:space="0" w:color="auto"/>
      </w:divBdr>
      <w:divsChild>
        <w:div w:id="1167089973">
          <w:marLeft w:val="0"/>
          <w:marRight w:val="0"/>
          <w:marTop w:val="0"/>
          <w:marBottom w:val="0"/>
          <w:divBdr>
            <w:top w:val="none" w:sz="0" w:space="0" w:color="auto"/>
            <w:left w:val="none" w:sz="0" w:space="0" w:color="auto"/>
            <w:bottom w:val="none" w:sz="0" w:space="0" w:color="auto"/>
            <w:right w:val="none" w:sz="0" w:space="0" w:color="auto"/>
          </w:divBdr>
          <w:divsChild>
            <w:div w:id="1434208173">
              <w:marLeft w:val="0"/>
              <w:marRight w:val="0"/>
              <w:marTop w:val="0"/>
              <w:marBottom w:val="0"/>
              <w:divBdr>
                <w:top w:val="none" w:sz="0" w:space="0" w:color="auto"/>
                <w:left w:val="none" w:sz="0" w:space="0" w:color="auto"/>
                <w:bottom w:val="none" w:sz="0" w:space="0" w:color="auto"/>
                <w:right w:val="none" w:sz="0" w:space="0" w:color="auto"/>
              </w:divBdr>
              <w:divsChild>
                <w:div w:id="1745951625">
                  <w:marLeft w:val="0"/>
                  <w:marRight w:val="0"/>
                  <w:marTop w:val="0"/>
                  <w:marBottom w:val="0"/>
                  <w:divBdr>
                    <w:top w:val="none" w:sz="0" w:space="0" w:color="auto"/>
                    <w:left w:val="none" w:sz="0" w:space="0" w:color="auto"/>
                    <w:bottom w:val="none" w:sz="0" w:space="0" w:color="auto"/>
                    <w:right w:val="none" w:sz="0" w:space="0" w:color="auto"/>
                  </w:divBdr>
                  <w:divsChild>
                    <w:div w:id="1715959252">
                      <w:marLeft w:val="0"/>
                      <w:marRight w:val="0"/>
                      <w:marTop w:val="0"/>
                      <w:marBottom w:val="0"/>
                      <w:divBdr>
                        <w:top w:val="none" w:sz="0" w:space="0" w:color="auto"/>
                        <w:left w:val="none" w:sz="0" w:space="0" w:color="auto"/>
                        <w:bottom w:val="none" w:sz="0" w:space="0" w:color="auto"/>
                        <w:right w:val="none" w:sz="0" w:space="0" w:color="auto"/>
                      </w:divBdr>
                      <w:divsChild>
                        <w:div w:id="1315139935">
                          <w:marLeft w:val="0"/>
                          <w:marRight w:val="0"/>
                          <w:marTop w:val="100"/>
                          <w:marBottom w:val="100"/>
                          <w:divBdr>
                            <w:top w:val="none" w:sz="0" w:space="0" w:color="auto"/>
                            <w:left w:val="none" w:sz="0" w:space="0" w:color="auto"/>
                            <w:bottom w:val="none" w:sz="0" w:space="0" w:color="auto"/>
                            <w:right w:val="none" w:sz="0" w:space="0" w:color="auto"/>
                          </w:divBdr>
                          <w:divsChild>
                            <w:div w:id="1566645712">
                              <w:marLeft w:val="0"/>
                              <w:marRight w:val="0"/>
                              <w:marTop w:val="0"/>
                              <w:marBottom w:val="0"/>
                              <w:divBdr>
                                <w:top w:val="none" w:sz="0" w:space="0" w:color="auto"/>
                                <w:left w:val="none" w:sz="0" w:space="0" w:color="auto"/>
                                <w:bottom w:val="none" w:sz="0" w:space="0" w:color="auto"/>
                                <w:right w:val="none" w:sz="0" w:space="0" w:color="auto"/>
                              </w:divBdr>
                              <w:divsChild>
                                <w:div w:id="1164392978">
                                  <w:marLeft w:val="0"/>
                                  <w:marRight w:val="0"/>
                                  <w:marTop w:val="0"/>
                                  <w:marBottom w:val="0"/>
                                  <w:divBdr>
                                    <w:top w:val="none" w:sz="0" w:space="0" w:color="auto"/>
                                    <w:left w:val="none" w:sz="0" w:space="0" w:color="auto"/>
                                    <w:bottom w:val="none" w:sz="0" w:space="0" w:color="auto"/>
                                    <w:right w:val="none" w:sz="0" w:space="0" w:color="auto"/>
                                  </w:divBdr>
                                  <w:divsChild>
                                    <w:div w:id="902181383">
                                      <w:marLeft w:val="0"/>
                                      <w:marRight w:val="0"/>
                                      <w:marTop w:val="0"/>
                                      <w:marBottom w:val="0"/>
                                      <w:divBdr>
                                        <w:top w:val="none" w:sz="0" w:space="0" w:color="auto"/>
                                        <w:left w:val="none" w:sz="0" w:space="0" w:color="auto"/>
                                        <w:bottom w:val="none" w:sz="0" w:space="0" w:color="auto"/>
                                        <w:right w:val="none" w:sz="0" w:space="0" w:color="auto"/>
                                      </w:divBdr>
                                      <w:divsChild>
                                        <w:div w:id="1259943257">
                                          <w:marLeft w:val="0"/>
                                          <w:marRight w:val="0"/>
                                          <w:marTop w:val="0"/>
                                          <w:marBottom w:val="0"/>
                                          <w:divBdr>
                                            <w:top w:val="none" w:sz="0" w:space="0" w:color="auto"/>
                                            <w:left w:val="none" w:sz="0" w:space="0" w:color="auto"/>
                                            <w:bottom w:val="none" w:sz="0" w:space="0" w:color="auto"/>
                                            <w:right w:val="none" w:sz="0" w:space="0" w:color="auto"/>
                                          </w:divBdr>
                                          <w:divsChild>
                                            <w:div w:id="847477340">
                                              <w:marLeft w:val="0"/>
                                              <w:marRight w:val="0"/>
                                              <w:marTop w:val="0"/>
                                              <w:marBottom w:val="0"/>
                                              <w:divBdr>
                                                <w:top w:val="none" w:sz="0" w:space="0" w:color="auto"/>
                                                <w:left w:val="none" w:sz="0" w:space="0" w:color="auto"/>
                                                <w:bottom w:val="none" w:sz="0" w:space="0" w:color="auto"/>
                                                <w:right w:val="none" w:sz="0" w:space="0" w:color="auto"/>
                                              </w:divBdr>
                                              <w:divsChild>
                                                <w:div w:id="882325763">
                                                  <w:marLeft w:val="0"/>
                                                  <w:marRight w:val="0"/>
                                                  <w:marTop w:val="0"/>
                                                  <w:marBottom w:val="0"/>
                                                  <w:divBdr>
                                                    <w:top w:val="none" w:sz="0" w:space="0" w:color="auto"/>
                                                    <w:left w:val="none" w:sz="0" w:space="0" w:color="auto"/>
                                                    <w:bottom w:val="none" w:sz="0" w:space="0" w:color="auto"/>
                                                    <w:right w:val="none" w:sz="0" w:space="0" w:color="auto"/>
                                                  </w:divBdr>
                                                  <w:divsChild>
                                                    <w:div w:id="1710832782">
                                                      <w:marLeft w:val="0"/>
                                                      <w:marRight w:val="0"/>
                                                      <w:marTop w:val="0"/>
                                                      <w:marBottom w:val="0"/>
                                                      <w:divBdr>
                                                        <w:top w:val="none" w:sz="0" w:space="0" w:color="auto"/>
                                                        <w:left w:val="none" w:sz="0" w:space="0" w:color="auto"/>
                                                        <w:bottom w:val="none" w:sz="0" w:space="0" w:color="auto"/>
                                                        <w:right w:val="none" w:sz="0" w:space="0" w:color="auto"/>
                                                      </w:divBdr>
                                                      <w:divsChild>
                                                        <w:div w:id="1238589407">
                                                          <w:marLeft w:val="0"/>
                                                          <w:marRight w:val="0"/>
                                                          <w:marTop w:val="0"/>
                                                          <w:marBottom w:val="0"/>
                                                          <w:divBdr>
                                                            <w:top w:val="none" w:sz="0" w:space="0" w:color="auto"/>
                                                            <w:left w:val="none" w:sz="0" w:space="0" w:color="auto"/>
                                                            <w:bottom w:val="none" w:sz="0" w:space="0" w:color="auto"/>
                                                            <w:right w:val="none" w:sz="0" w:space="0" w:color="auto"/>
                                                          </w:divBdr>
                                                        </w:div>
                                                        <w:div w:id="295448969">
                                                          <w:marLeft w:val="0"/>
                                                          <w:marRight w:val="0"/>
                                                          <w:marTop w:val="0"/>
                                                          <w:marBottom w:val="0"/>
                                                          <w:divBdr>
                                                            <w:top w:val="none" w:sz="0" w:space="0" w:color="auto"/>
                                                            <w:left w:val="none" w:sz="0" w:space="0" w:color="auto"/>
                                                            <w:bottom w:val="none" w:sz="0" w:space="0" w:color="auto"/>
                                                            <w:right w:val="none" w:sz="0" w:space="0" w:color="auto"/>
                                                          </w:divBdr>
                                                          <w:divsChild>
                                                            <w:div w:id="2349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9854">
      <w:bodyDiv w:val="1"/>
      <w:marLeft w:val="0"/>
      <w:marRight w:val="0"/>
      <w:marTop w:val="0"/>
      <w:marBottom w:val="0"/>
      <w:divBdr>
        <w:top w:val="none" w:sz="0" w:space="0" w:color="auto"/>
        <w:left w:val="none" w:sz="0" w:space="0" w:color="auto"/>
        <w:bottom w:val="none" w:sz="0" w:space="0" w:color="auto"/>
        <w:right w:val="none" w:sz="0" w:space="0" w:color="auto"/>
      </w:divBdr>
      <w:divsChild>
        <w:div w:id="1364667714">
          <w:marLeft w:val="0"/>
          <w:marRight w:val="0"/>
          <w:marTop w:val="0"/>
          <w:marBottom w:val="0"/>
          <w:divBdr>
            <w:top w:val="none" w:sz="0" w:space="0" w:color="auto"/>
            <w:left w:val="none" w:sz="0" w:space="0" w:color="auto"/>
            <w:bottom w:val="none" w:sz="0" w:space="0" w:color="auto"/>
            <w:right w:val="none" w:sz="0" w:space="0" w:color="auto"/>
          </w:divBdr>
          <w:divsChild>
            <w:div w:id="923301224">
              <w:marLeft w:val="0"/>
              <w:marRight w:val="0"/>
              <w:marTop w:val="0"/>
              <w:marBottom w:val="0"/>
              <w:divBdr>
                <w:top w:val="none" w:sz="0" w:space="0" w:color="auto"/>
                <w:left w:val="none" w:sz="0" w:space="0" w:color="auto"/>
                <w:bottom w:val="none" w:sz="0" w:space="0" w:color="auto"/>
                <w:right w:val="none" w:sz="0" w:space="0" w:color="auto"/>
              </w:divBdr>
              <w:divsChild>
                <w:div w:id="1103257458">
                  <w:marLeft w:val="0"/>
                  <w:marRight w:val="0"/>
                  <w:marTop w:val="0"/>
                  <w:marBottom w:val="0"/>
                  <w:divBdr>
                    <w:top w:val="none" w:sz="0" w:space="0" w:color="auto"/>
                    <w:left w:val="none" w:sz="0" w:space="0" w:color="auto"/>
                    <w:bottom w:val="none" w:sz="0" w:space="0" w:color="auto"/>
                    <w:right w:val="none" w:sz="0" w:space="0" w:color="auto"/>
                  </w:divBdr>
                </w:div>
                <w:div w:id="1861115568">
                  <w:marLeft w:val="0"/>
                  <w:marRight w:val="0"/>
                  <w:marTop w:val="0"/>
                  <w:marBottom w:val="0"/>
                  <w:divBdr>
                    <w:top w:val="none" w:sz="0" w:space="0" w:color="auto"/>
                    <w:left w:val="none" w:sz="0" w:space="0" w:color="auto"/>
                    <w:bottom w:val="none" w:sz="0" w:space="0" w:color="auto"/>
                    <w:right w:val="none" w:sz="0" w:space="0" w:color="auto"/>
                  </w:divBdr>
                  <w:divsChild>
                    <w:div w:id="1305501727">
                      <w:marLeft w:val="0"/>
                      <w:marRight w:val="0"/>
                      <w:marTop w:val="0"/>
                      <w:marBottom w:val="0"/>
                      <w:divBdr>
                        <w:top w:val="none" w:sz="0" w:space="0" w:color="auto"/>
                        <w:left w:val="none" w:sz="0" w:space="0" w:color="auto"/>
                        <w:bottom w:val="none" w:sz="0" w:space="0" w:color="auto"/>
                        <w:right w:val="none" w:sz="0" w:space="0" w:color="auto"/>
                      </w:divBdr>
                    </w:div>
                    <w:div w:id="1873104377">
                      <w:marLeft w:val="0"/>
                      <w:marRight w:val="0"/>
                      <w:marTop w:val="0"/>
                      <w:marBottom w:val="0"/>
                      <w:divBdr>
                        <w:top w:val="none" w:sz="0" w:space="0" w:color="auto"/>
                        <w:left w:val="none" w:sz="0" w:space="0" w:color="auto"/>
                        <w:bottom w:val="none" w:sz="0" w:space="0" w:color="auto"/>
                        <w:right w:val="none" w:sz="0" w:space="0" w:color="auto"/>
                      </w:divBdr>
                      <w:divsChild>
                        <w:div w:id="903682165">
                          <w:marLeft w:val="0"/>
                          <w:marRight w:val="0"/>
                          <w:marTop w:val="0"/>
                          <w:marBottom w:val="0"/>
                          <w:divBdr>
                            <w:top w:val="none" w:sz="0" w:space="0" w:color="auto"/>
                            <w:left w:val="none" w:sz="0" w:space="0" w:color="auto"/>
                            <w:bottom w:val="none" w:sz="0" w:space="0" w:color="auto"/>
                            <w:right w:val="none" w:sz="0" w:space="0" w:color="auto"/>
                          </w:divBdr>
                        </w:div>
                        <w:div w:id="2017269611">
                          <w:marLeft w:val="0"/>
                          <w:marRight w:val="0"/>
                          <w:marTop w:val="0"/>
                          <w:marBottom w:val="0"/>
                          <w:divBdr>
                            <w:top w:val="none" w:sz="0" w:space="0" w:color="auto"/>
                            <w:left w:val="none" w:sz="0" w:space="0" w:color="auto"/>
                            <w:bottom w:val="none" w:sz="0" w:space="0" w:color="auto"/>
                            <w:right w:val="none" w:sz="0" w:space="0" w:color="auto"/>
                          </w:divBdr>
                          <w:divsChild>
                            <w:div w:id="1498379355">
                              <w:marLeft w:val="0"/>
                              <w:marRight w:val="0"/>
                              <w:marTop w:val="0"/>
                              <w:marBottom w:val="0"/>
                              <w:divBdr>
                                <w:top w:val="none" w:sz="0" w:space="0" w:color="auto"/>
                                <w:left w:val="none" w:sz="0" w:space="0" w:color="auto"/>
                                <w:bottom w:val="none" w:sz="0" w:space="0" w:color="auto"/>
                                <w:right w:val="none" w:sz="0" w:space="0" w:color="auto"/>
                              </w:divBdr>
                            </w:div>
                            <w:div w:id="459956474">
                              <w:marLeft w:val="0"/>
                              <w:marRight w:val="0"/>
                              <w:marTop w:val="0"/>
                              <w:marBottom w:val="0"/>
                              <w:divBdr>
                                <w:top w:val="none" w:sz="0" w:space="0" w:color="auto"/>
                                <w:left w:val="none" w:sz="0" w:space="0" w:color="auto"/>
                                <w:bottom w:val="none" w:sz="0" w:space="0" w:color="auto"/>
                                <w:right w:val="none" w:sz="0" w:space="0" w:color="auto"/>
                              </w:divBdr>
                              <w:divsChild>
                                <w:div w:id="21339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47845">
      <w:bodyDiv w:val="1"/>
      <w:marLeft w:val="0"/>
      <w:marRight w:val="0"/>
      <w:marTop w:val="0"/>
      <w:marBottom w:val="0"/>
      <w:divBdr>
        <w:top w:val="none" w:sz="0" w:space="0" w:color="auto"/>
        <w:left w:val="none" w:sz="0" w:space="0" w:color="auto"/>
        <w:bottom w:val="none" w:sz="0" w:space="0" w:color="auto"/>
        <w:right w:val="none" w:sz="0" w:space="0" w:color="auto"/>
      </w:divBdr>
      <w:divsChild>
        <w:div w:id="238566547">
          <w:marLeft w:val="0"/>
          <w:marRight w:val="0"/>
          <w:marTop w:val="0"/>
          <w:marBottom w:val="0"/>
          <w:divBdr>
            <w:top w:val="none" w:sz="0" w:space="0" w:color="auto"/>
            <w:left w:val="none" w:sz="0" w:space="0" w:color="auto"/>
            <w:bottom w:val="none" w:sz="0" w:space="0" w:color="auto"/>
            <w:right w:val="none" w:sz="0" w:space="0" w:color="auto"/>
          </w:divBdr>
          <w:divsChild>
            <w:div w:id="820075972">
              <w:marLeft w:val="0"/>
              <w:marRight w:val="0"/>
              <w:marTop w:val="0"/>
              <w:marBottom w:val="0"/>
              <w:divBdr>
                <w:top w:val="none" w:sz="0" w:space="0" w:color="auto"/>
                <w:left w:val="none" w:sz="0" w:space="0" w:color="auto"/>
                <w:bottom w:val="none" w:sz="0" w:space="0" w:color="auto"/>
                <w:right w:val="none" w:sz="0" w:space="0" w:color="auto"/>
              </w:divBdr>
            </w:div>
            <w:div w:id="999768644">
              <w:marLeft w:val="0"/>
              <w:marRight w:val="0"/>
              <w:marTop w:val="0"/>
              <w:marBottom w:val="0"/>
              <w:divBdr>
                <w:top w:val="none" w:sz="0" w:space="0" w:color="auto"/>
                <w:left w:val="none" w:sz="0" w:space="0" w:color="auto"/>
                <w:bottom w:val="none" w:sz="0" w:space="0" w:color="auto"/>
                <w:right w:val="none" w:sz="0" w:space="0" w:color="auto"/>
              </w:divBdr>
            </w:div>
            <w:div w:id="14692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2462">
      <w:bodyDiv w:val="1"/>
      <w:marLeft w:val="0"/>
      <w:marRight w:val="0"/>
      <w:marTop w:val="0"/>
      <w:marBottom w:val="0"/>
      <w:divBdr>
        <w:top w:val="none" w:sz="0" w:space="0" w:color="auto"/>
        <w:left w:val="none" w:sz="0" w:space="0" w:color="auto"/>
        <w:bottom w:val="none" w:sz="0" w:space="0" w:color="auto"/>
        <w:right w:val="none" w:sz="0" w:space="0" w:color="auto"/>
      </w:divBdr>
      <w:divsChild>
        <w:div w:id="1158032289">
          <w:marLeft w:val="0"/>
          <w:marRight w:val="0"/>
          <w:marTop w:val="0"/>
          <w:marBottom w:val="0"/>
          <w:divBdr>
            <w:top w:val="none" w:sz="0" w:space="0" w:color="auto"/>
            <w:left w:val="none" w:sz="0" w:space="0" w:color="auto"/>
            <w:bottom w:val="none" w:sz="0" w:space="0" w:color="auto"/>
            <w:right w:val="none" w:sz="0" w:space="0" w:color="auto"/>
          </w:divBdr>
          <w:divsChild>
            <w:div w:id="1500540811">
              <w:marLeft w:val="0"/>
              <w:marRight w:val="0"/>
              <w:marTop w:val="0"/>
              <w:marBottom w:val="0"/>
              <w:divBdr>
                <w:top w:val="none" w:sz="0" w:space="0" w:color="auto"/>
                <w:left w:val="none" w:sz="0" w:space="0" w:color="auto"/>
                <w:bottom w:val="none" w:sz="0" w:space="0" w:color="auto"/>
                <w:right w:val="none" w:sz="0" w:space="0" w:color="auto"/>
              </w:divBdr>
              <w:divsChild>
                <w:div w:id="654727497">
                  <w:marLeft w:val="0"/>
                  <w:marRight w:val="0"/>
                  <w:marTop w:val="0"/>
                  <w:marBottom w:val="0"/>
                  <w:divBdr>
                    <w:top w:val="none" w:sz="0" w:space="0" w:color="auto"/>
                    <w:left w:val="none" w:sz="0" w:space="0" w:color="auto"/>
                    <w:bottom w:val="none" w:sz="0" w:space="0" w:color="auto"/>
                    <w:right w:val="none" w:sz="0" w:space="0" w:color="auto"/>
                  </w:divBdr>
                  <w:divsChild>
                    <w:div w:id="1696080986">
                      <w:marLeft w:val="0"/>
                      <w:marRight w:val="0"/>
                      <w:marTop w:val="0"/>
                      <w:marBottom w:val="0"/>
                      <w:divBdr>
                        <w:top w:val="none" w:sz="0" w:space="0" w:color="auto"/>
                        <w:left w:val="none" w:sz="0" w:space="0" w:color="auto"/>
                        <w:bottom w:val="none" w:sz="0" w:space="0" w:color="auto"/>
                        <w:right w:val="none" w:sz="0" w:space="0" w:color="auto"/>
                      </w:divBdr>
                      <w:divsChild>
                        <w:div w:id="442385278">
                          <w:marLeft w:val="0"/>
                          <w:marRight w:val="0"/>
                          <w:marTop w:val="100"/>
                          <w:marBottom w:val="100"/>
                          <w:divBdr>
                            <w:top w:val="none" w:sz="0" w:space="0" w:color="auto"/>
                            <w:left w:val="none" w:sz="0" w:space="0" w:color="auto"/>
                            <w:bottom w:val="none" w:sz="0" w:space="0" w:color="auto"/>
                            <w:right w:val="none" w:sz="0" w:space="0" w:color="auto"/>
                          </w:divBdr>
                          <w:divsChild>
                            <w:div w:id="2068407974">
                              <w:marLeft w:val="0"/>
                              <w:marRight w:val="0"/>
                              <w:marTop w:val="0"/>
                              <w:marBottom w:val="0"/>
                              <w:divBdr>
                                <w:top w:val="none" w:sz="0" w:space="0" w:color="auto"/>
                                <w:left w:val="none" w:sz="0" w:space="0" w:color="auto"/>
                                <w:bottom w:val="none" w:sz="0" w:space="0" w:color="auto"/>
                                <w:right w:val="none" w:sz="0" w:space="0" w:color="auto"/>
                              </w:divBdr>
                              <w:divsChild>
                                <w:div w:id="32461516">
                                  <w:marLeft w:val="0"/>
                                  <w:marRight w:val="0"/>
                                  <w:marTop w:val="0"/>
                                  <w:marBottom w:val="0"/>
                                  <w:divBdr>
                                    <w:top w:val="none" w:sz="0" w:space="0" w:color="auto"/>
                                    <w:left w:val="none" w:sz="0" w:space="0" w:color="auto"/>
                                    <w:bottom w:val="none" w:sz="0" w:space="0" w:color="auto"/>
                                    <w:right w:val="none" w:sz="0" w:space="0" w:color="auto"/>
                                  </w:divBdr>
                                  <w:divsChild>
                                    <w:div w:id="712383313">
                                      <w:marLeft w:val="0"/>
                                      <w:marRight w:val="0"/>
                                      <w:marTop w:val="0"/>
                                      <w:marBottom w:val="0"/>
                                      <w:divBdr>
                                        <w:top w:val="none" w:sz="0" w:space="0" w:color="auto"/>
                                        <w:left w:val="none" w:sz="0" w:space="0" w:color="auto"/>
                                        <w:bottom w:val="none" w:sz="0" w:space="0" w:color="auto"/>
                                        <w:right w:val="none" w:sz="0" w:space="0" w:color="auto"/>
                                      </w:divBdr>
                                      <w:divsChild>
                                        <w:div w:id="2113698799">
                                          <w:marLeft w:val="0"/>
                                          <w:marRight w:val="0"/>
                                          <w:marTop w:val="0"/>
                                          <w:marBottom w:val="0"/>
                                          <w:divBdr>
                                            <w:top w:val="none" w:sz="0" w:space="0" w:color="auto"/>
                                            <w:left w:val="none" w:sz="0" w:space="0" w:color="auto"/>
                                            <w:bottom w:val="none" w:sz="0" w:space="0" w:color="auto"/>
                                            <w:right w:val="none" w:sz="0" w:space="0" w:color="auto"/>
                                          </w:divBdr>
                                          <w:divsChild>
                                            <w:div w:id="1822427186">
                                              <w:marLeft w:val="0"/>
                                              <w:marRight w:val="0"/>
                                              <w:marTop w:val="0"/>
                                              <w:marBottom w:val="0"/>
                                              <w:divBdr>
                                                <w:top w:val="none" w:sz="0" w:space="0" w:color="auto"/>
                                                <w:left w:val="none" w:sz="0" w:space="0" w:color="auto"/>
                                                <w:bottom w:val="none" w:sz="0" w:space="0" w:color="auto"/>
                                                <w:right w:val="none" w:sz="0" w:space="0" w:color="auto"/>
                                              </w:divBdr>
                                              <w:divsChild>
                                                <w:div w:id="1581407301">
                                                  <w:marLeft w:val="0"/>
                                                  <w:marRight w:val="0"/>
                                                  <w:marTop w:val="0"/>
                                                  <w:marBottom w:val="0"/>
                                                  <w:divBdr>
                                                    <w:top w:val="none" w:sz="0" w:space="0" w:color="auto"/>
                                                    <w:left w:val="none" w:sz="0" w:space="0" w:color="auto"/>
                                                    <w:bottom w:val="none" w:sz="0" w:space="0" w:color="auto"/>
                                                    <w:right w:val="none" w:sz="0" w:space="0" w:color="auto"/>
                                                  </w:divBdr>
                                                  <w:divsChild>
                                                    <w:div w:id="915213545">
                                                      <w:marLeft w:val="0"/>
                                                      <w:marRight w:val="0"/>
                                                      <w:marTop w:val="0"/>
                                                      <w:marBottom w:val="0"/>
                                                      <w:divBdr>
                                                        <w:top w:val="none" w:sz="0" w:space="0" w:color="auto"/>
                                                        <w:left w:val="none" w:sz="0" w:space="0" w:color="auto"/>
                                                        <w:bottom w:val="none" w:sz="0" w:space="0" w:color="auto"/>
                                                        <w:right w:val="none" w:sz="0" w:space="0" w:color="auto"/>
                                                      </w:divBdr>
                                                      <w:divsChild>
                                                        <w:div w:id="1269704445">
                                                          <w:marLeft w:val="0"/>
                                                          <w:marRight w:val="0"/>
                                                          <w:marTop w:val="0"/>
                                                          <w:marBottom w:val="0"/>
                                                          <w:divBdr>
                                                            <w:top w:val="none" w:sz="0" w:space="0" w:color="auto"/>
                                                            <w:left w:val="none" w:sz="0" w:space="0" w:color="auto"/>
                                                            <w:bottom w:val="none" w:sz="0" w:space="0" w:color="auto"/>
                                                            <w:right w:val="none" w:sz="0" w:space="0" w:color="auto"/>
                                                          </w:divBdr>
                                                        </w:div>
                                                        <w:div w:id="939146746">
                                                          <w:marLeft w:val="0"/>
                                                          <w:marRight w:val="0"/>
                                                          <w:marTop w:val="0"/>
                                                          <w:marBottom w:val="0"/>
                                                          <w:divBdr>
                                                            <w:top w:val="none" w:sz="0" w:space="0" w:color="auto"/>
                                                            <w:left w:val="none" w:sz="0" w:space="0" w:color="auto"/>
                                                            <w:bottom w:val="none" w:sz="0" w:space="0" w:color="auto"/>
                                                            <w:right w:val="none" w:sz="0" w:space="0" w:color="auto"/>
                                                          </w:divBdr>
                                                          <w:divsChild>
                                                            <w:div w:id="14714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930572">
      <w:bodyDiv w:val="1"/>
      <w:marLeft w:val="0"/>
      <w:marRight w:val="0"/>
      <w:marTop w:val="0"/>
      <w:marBottom w:val="0"/>
      <w:divBdr>
        <w:top w:val="none" w:sz="0" w:space="0" w:color="auto"/>
        <w:left w:val="none" w:sz="0" w:space="0" w:color="auto"/>
        <w:bottom w:val="none" w:sz="0" w:space="0" w:color="auto"/>
        <w:right w:val="none" w:sz="0" w:space="0" w:color="auto"/>
      </w:divBdr>
      <w:divsChild>
        <w:div w:id="463735624">
          <w:marLeft w:val="0"/>
          <w:marRight w:val="0"/>
          <w:marTop w:val="0"/>
          <w:marBottom w:val="0"/>
          <w:divBdr>
            <w:top w:val="none" w:sz="0" w:space="0" w:color="auto"/>
            <w:left w:val="none" w:sz="0" w:space="0" w:color="auto"/>
            <w:bottom w:val="none" w:sz="0" w:space="0" w:color="auto"/>
            <w:right w:val="none" w:sz="0" w:space="0" w:color="auto"/>
          </w:divBdr>
          <w:divsChild>
            <w:div w:id="1223712332">
              <w:marLeft w:val="0"/>
              <w:marRight w:val="0"/>
              <w:marTop w:val="0"/>
              <w:marBottom w:val="0"/>
              <w:divBdr>
                <w:top w:val="none" w:sz="0" w:space="0" w:color="auto"/>
                <w:left w:val="none" w:sz="0" w:space="0" w:color="auto"/>
                <w:bottom w:val="none" w:sz="0" w:space="0" w:color="auto"/>
                <w:right w:val="none" w:sz="0" w:space="0" w:color="auto"/>
              </w:divBdr>
              <w:divsChild>
                <w:div w:id="759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987191">
      <w:bodyDiv w:val="1"/>
      <w:marLeft w:val="0"/>
      <w:marRight w:val="0"/>
      <w:marTop w:val="0"/>
      <w:marBottom w:val="0"/>
      <w:divBdr>
        <w:top w:val="none" w:sz="0" w:space="0" w:color="auto"/>
        <w:left w:val="none" w:sz="0" w:space="0" w:color="auto"/>
        <w:bottom w:val="none" w:sz="0" w:space="0" w:color="auto"/>
        <w:right w:val="none" w:sz="0" w:space="0" w:color="auto"/>
      </w:divBdr>
      <w:divsChild>
        <w:div w:id="2090927290">
          <w:marLeft w:val="0"/>
          <w:marRight w:val="0"/>
          <w:marTop w:val="0"/>
          <w:marBottom w:val="0"/>
          <w:divBdr>
            <w:top w:val="none" w:sz="0" w:space="0" w:color="auto"/>
            <w:left w:val="none" w:sz="0" w:space="0" w:color="auto"/>
            <w:bottom w:val="none" w:sz="0" w:space="0" w:color="auto"/>
            <w:right w:val="none" w:sz="0" w:space="0" w:color="auto"/>
          </w:divBdr>
          <w:divsChild>
            <w:div w:id="1555312800">
              <w:marLeft w:val="0"/>
              <w:marRight w:val="0"/>
              <w:marTop w:val="0"/>
              <w:marBottom w:val="0"/>
              <w:divBdr>
                <w:top w:val="none" w:sz="0" w:space="0" w:color="auto"/>
                <w:left w:val="none" w:sz="0" w:space="0" w:color="auto"/>
                <w:bottom w:val="none" w:sz="0" w:space="0" w:color="auto"/>
                <w:right w:val="none" w:sz="0" w:space="0" w:color="auto"/>
              </w:divBdr>
              <w:divsChild>
                <w:div w:id="1861581635">
                  <w:marLeft w:val="0"/>
                  <w:marRight w:val="0"/>
                  <w:marTop w:val="0"/>
                  <w:marBottom w:val="0"/>
                  <w:divBdr>
                    <w:top w:val="none" w:sz="0" w:space="0" w:color="auto"/>
                    <w:left w:val="none" w:sz="0" w:space="0" w:color="auto"/>
                    <w:bottom w:val="none" w:sz="0" w:space="0" w:color="auto"/>
                    <w:right w:val="none" w:sz="0" w:space="0" w:color="auto"/>
                  </w:divBdr>
                  <w:divsChild>
                    <w:div w:id="1698235011">
                      <w:marLeft w:val="0"/>
                      <w:marRight w:val="0"/>
                      <w:marTop w:val="0"/>
                      <w:marBottom w:val="0"/>
                      <w:divBdr>
                        <w:top w:val="none" w:sz="0" w:space="0" w:color="auto"/>
                        <w:left w:val="none" w:sz="0" w:space="0" w:color="auto"/>
                        <w:bottom w:val="none" w:sz="0" w:space="0" w:color="auto"/>
                        <w:right w:val="none" w:sz="0" w:space="0" w:color="auto"/>
                      </w:divBdr>
                      <w:divsChild>
                        <w:div w:id="1194227463">
                          <w:marLeft w:val="0"/>
                          <w:marRight w:val="0"/>
                          <w:marTop w:val="100"/>
                          <w:marBottom w:val="100"/>
                          <w:divBdr>
                            <w:top w:val="none" w:sz="0" w:space="0" w:color="auto"/>
                            <w:left w:val="none" w:sz="0" w:space="0" w:color="auto"/>
                            <w:bottom w:val="none" w:sz="0" w:space="0" w:color="auto"/>
                            <w:right w:val="none" w:sz="0" w:space="0" w:color="auto"/>
                          </w:divBdr>
                          <w:divsChild>
                            <w:div w:id="152913777">
                              <w:marLeft w:val="0"/>
                              <w:marRight w:val="0"/>
                              <w:marTop w:val="0"/>
                              <w:marBottom w:val="0"/>
                              <w:divBdr>
                                <w:top w:val="none" w:sz="0" w:space="0" w:color="auto"/>
                                <w:left w:val="none" w:sz="0" w:space="0" w:color="auto"/>
                                <w:bottom w:val="none" w:sz="0" w:space="0" w:color="auto"/>
                                <w:right w:val="none" w:sz="0" w:space="0" w:color="auto"/>
                              </w:divBdr>
                              <w:divsChild>
                                <w:div w:id="609362673">
                                  <w:marLeft w:val="0"/>
                                  <w:marRight w:val="0"/>
                                  <w:marTop w:val="0"/>
                                  <w:marBottom w:val="0"/>
                                  <w:divBdr>
                                    <w:top w:val="none" w:sz="0" w:space="0" w:color="auto"/>
                                    <w:left w:val="none" w:sz="0" w:space="0" w:color="auto"/>
                                    <w:bottom w:val="none" w:sz="0" w:space="0" w:color="auto"/>
                                    <w:right w:val="none" w:sz="0" w:space="0" w:color="auto"/>
                                  </w:divBdr>
                                  <w:divsChild>
                                    <w:div w:id="2042895426">
                                      <w:marLeft w:val="0"/>
                                      <w:marRight w:val="0"/>
                                      <w:marTop w:val="0"/>
                                      <w:marBottom w:val="0"/>
                                      <w:divBdr>
                                        <w:top w:val="none" w:sz="0" w:space="0" w:color="auto"/>
                                        <w:left w:val="none" w:sz="0" w:space="0" w:color="auto"/>
                                        <w:bottom w:val="none" w:sz="0" w:space="0" w:color="auto"/>
                                        <w:right w:val="none" w:sz="0" w:space="0" w:color="auto"/>
                                      </w:divBdr>
                                      <w:divsChild>
                                        <w:div w:id="1330521504">
                                          <w:marLeft w:val="0"/>
                                          <w:marRight w:val="0"/>
                                          <w:marTop w:val="0"/>
                                          <w:marBottom w:val="0"/>
                                          <w:divBdr>
                                            <w:top w:val="none" w:sz="0" w:space="0" w:color="auto"/>
                                            <w:left w:val="none" w:sz="0" w:space="0" w:color="auto"/>
                                            <w:bottom w:val="none" w:sz="0" w:space="0" w:color="auto"/>
                                            <w:right w:val="none" w:sz="0" w:space="0" w:color="auto"/>
                                          </w:divBdr>
                                          <w:divsChild>
                                            <w:div w:id="1858423732">
                                              <w:marLeft w:val="0"/>
                                              <w:marRight w:val="0"/>
                                              <w:marTop w:val="0"/>
                                              <w:marBottom w:val="0"/>
                                              <w:divBdr>
                                                <w:top w:val="none" w:sz="0" w:space="0" w:color="auto"/>
                                                <w:left w:val="none" w:sz="0" w:space="0" w:color="auto"/>
                                                <w:bottom w:val="none" w:sz="0" w:space="0" w:color="auto"/>
                                                <w:right w:val="none" w:sz="0" w:space="0" w:color="auto"/>
                                              </w:divBdr>
                                              <w:divsChild>
                                                <w:div w:id="576672493">
                                                  <w:marLeft w:val="0"/>
                                                  <w:marRight w:val="0"/>
                                                  <w:marTop w:val="0"/>
                                                  <w:marBottom w:val="0"/>
                                                  <w:divBdr>
                                                    <w:top w:val="none" w:sz="0" w:space="0" w:color="auto"/>
                                                    <w:left w:val="none" w:sz="0" w:space="0" w:color="auto"/>
                                                    <w:bottom w:val="none" w:sz="0" w:space="0" w:color="auto"/>
                                                    <w:right w:val="none" w:sz="0" w:space="0" w:color="auto"/>
                                                  </w:divBdr>
                                                  <w:divsChild>
                                                    <w:div w:id="428086087">
                                                      <w:marLeft w:val="0"/>
                                                      <w:marRight w:val="0"/>
                                                      <w:marTop w:val="0"/>
                                                      <w:marBottom w:val="0"/>
                                                      <w:divBdr>
                                                        <w:top w:val="none" w:sz="0" w:space="0" w:color="auto"/>
                                                        <w:left w:val="none" w:sz="0" w:space="0" w:color="auto"/>
                                                        <w:bottom w:val="none" w:sz="0" w:space="0" w:color="auto"/>
                                                        <w:right w:val="none" w:sz="0" w:space="0" w:color="auto"/>
                                                      </w:divBdr>
                                                      <w:divsChild>
                                                        <w:div w:id="1871606368">
                                                          <w:marLeft w:val="0"/>
                                                          <w:marRight w:val="0"/>
                                                          <w:marTop w:val="0"/>
                                                          <w:marBottom w:val="0"/>
                                                          <w:divBdr>
                                                            <w:top w:val="none" w:sz="0" w:space="0" w:color="auto"/>
                                                            <w:left w:val="none" w:sz="0" w:space="0" w:color="auto"/>
                                                            <w:bottom w:val="none" w:sz="0" w:space="0" w:color="auto"/>
                                                            <w:right w:val="none" w:sz="0" w:space="0" w:color="auto"/>
                                                          </w:divBdr>
                                                        </w:div>
                                                        <w:div w:id="669797605">
                                                          <w:marLeft w:val="0"/>
                                                          <w:marRight w:val="0"/>
                                                          <w:marTop w:val="0"/>
                                                          <w:marBottom w:val="0"/>
                                                          <w:divBdr>
                                                            <w:top w:val="none" w:sz="0" w:space="0" w:color="auto"/>
                                                            <w:left w:val="none" w:sz="0" w:space="0" w:color="auto"/>
                                                            <w:bottom w:val="none" w:sz="0" w:space="0" w:color="auto"/>
                                                            <w:right w:val="none" w:sz="0" w:space="0" w:color="auto"/>
                                                          </w:divBdr>
                                                          <w:divsChild>
                                                            <w:div w:id="1737629883">
                                                              <w:marLeft w:val="0"/>
                                                              <w:marRight w:val="0"/>
                                                              <w:marTop w:val="0"/>
                                                              <w:marBottom w:val="0"/>
                                                              <w:divBdr>
                                                                <w:top w:val="none" w:sz="0" w:space="0" w:color="auto"/>
                                                                <w:left w:val="none" w:sz="0" w:space="0" w:color="auto"/>
                                                                <w:bottom w:val="none" w:sz="0" w:space="0" w:color="auto"/>
                                                                <w:right w:val="none" w:sz="0" w:space="0" w:color="auto"/>
                                                              </w:divBdr>
                                                            </w:div>
                                                            <w:div w:id="710032256">
                                                              <w:marLeft w:val="0"/>
                                                              <w:marRight w:val="0"/>
                                                              <w:marTop w:val="0"/>
                                                              <w:marBottom w:val="0"/>
                                                              <w:divBdr>
                                                                <w:top w:val="none" w:sz="0" w:space="0" w:color="auto"/>
                                                                <w:left w:val="none" w:sz="0" w:space="0" w:color="auto"/>
                                                                <w:bottom w:val="none" w:sz="0" w:space="0" w:color="auto"/>
                                                                <w:right w:val="none" w:sz="0" w:space="0" w:color="auto"/>
                                                              </w:divBdr>
                                                              <w:divsChild>
                                                                <w:div w:id="823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83139">
      <w:bodyDiv w:val="1"/>
      <w:marLeft w:val="0"/>
      <w:marRight w:val="0"/>
      <w:marTop w:val="0"/>
      <w:marBottom w:val="0"/>
      <w:divBdr>
        <w:top w:val="none" w:sz="0" w:space="0" w:color="auto"/>
        <w:left w:val="none" w:sz="0" w:space="0" w:color="auto"/>
        <w:bottom w:val="none" w:sz="0" w:space="0" w:color="auto"/>
        <w:right w:val="none" w:sz="0" w:space="0" w:color="auto"/>
      </w:divBdr>
      <w:divsChild>
        <w:div w:id="240532056">
          <w:marLeft w:val="0"/>
          <w:marRight w:val="0"/>
          <w:marTop w:val="0"/>
          <w:marBottom w:val="0"/>
          <w:divBdr>
            <w:top w:val="none" w:sz="0" w:space="0" w:color="auto"/>
            <w:left w:val="none" w:sz="0" w:space="0" w:color="auto"/>
            <w:bottom w:val="none" w:sz="0" w:space="0" w:color="auto"/>
            <w:right w:val="none" w:sz="0" w:space="0" w:color="auto"/>
          </w:divBdr>
          <w:divsChild>
            <w:div w:id="388189743">
              <w:marLeft w:val="0"/>
              <w:marRight w:val="0"/>
              <w:marTop w:val="0"/>
              <w:marBottom w:val="0"/>
              <w:divBdr>
                <w:top w:val="none" w:sz="0" w:space="0" w:color="auto"/>
                <w:left w:val="none" w:sz="0" w:space="0" w:color="auto"/>
                <w:bottom w:val="none" w:sz="0" w:space="0" w:color="auto"/>
                <w:right w:val="none" w:sz="0" w:space="0" w:color="auto"/>
              </w:divBdr>
              <w:divsChild>
                <w:div w:id="1418407561">
                  <w:marLeft w:val="0"/>
                  <w:marRight w:val="0"/>
                  <w:marTop w:val="0"/>
                  <w:marBottom w:val="0"/>
                  <w:divBdr>
                    <w:top w:val="none" w:sz="0" w:space="0" w:color="auto"/>
                    <w:left w:val="none" w:sz="0" w:space="0" w:color="auto"/>
                    <w:bottom w:val="none" w:sz="0" w:space="0" w:color="auto"/>
                    <w:right w:val="none" w:sz="0" w:space="0" w:color="auto"/>
                  </w:divBdr>
                </w:div>
                <w:div w:id="1132362441">
                  <w:marLeft w:val="0"/>
                  <w:marRight w:val="0"/>
                  <w:marTop w:val="0"/>
                  <w:marBottom w:val="0"/>
                  <w:divBdr>
                    <w:top w:val="none" w:sz="0" w:space="0" w:color="auto"/>
                    <w:left w:val="none" w:sz="0" w:space="0" w:color="auto"/>
                    <w:bottom w:val="none" w:sz="0" w:space="0" w:color="auto"/>
                    <w:right w:val="none" w:sz="0" w:space="0" w:color="auto"/>
                  </w:divBdr>
                  <w:divsChild>
                    <w:div w:id="1345716430">
                      <w:marLeft w:val="0"/>
                      <w:marRight w:val="0"/>
                      <w:marTop w:val="0"/>
                      <w:marBottom w:val="0"/>
                      <w:divBdr>
                        <w:top w:val="none" w:sz="0" w:space="0" w:color="auto"/>
                        <w:left w:val="none" w:sz="0" w:space="0" w:color="auto"/>
                        <w:bottom w:val="none" w:sz="0" w:space="0" w:color="auto"/>
                        <w:right w:val="none" w:sz="0" w:space="0" w:color="auto"/>
                      </w:divBdr>
                    </w:div>
                    <w:div w:id="743263709">
                      <w:marLeft w:val="0"/>
                      <w:marRight w:val="0"/>
                      <w:marTop w:val="0"/>
                      <w:marBottom w:val="0"/>
                      <w:divBdr>
                        <w:top w:val="none" w:sz="0" w:space="0" w:color="auto"/>
                        <w:left w:val="none" w:sz="0" w:space="0" w:color="auto"/>
                        <w:bottom w:val="none" w:sz="0" w:space="0" w:color="auto"/>
                        <w:right w:val="none" w:sz="0" w:space="0" w:color="auto"/>
                      </w:divBdr>
                      <w:divsChild>
                        <w:div w:id="19875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771674">
      <w:bodyDiv w:val="1"/>
      <w:marLeft w:val="0"/>
      <w:marRight w:val="0"/>
      <w:marTop w:val="0"/>
      <w:marBottom w:val="0"/>
      <w:divBdr>
        <w:top w:val="none" w:sz="0" w:space="0" w:color="auto"/>
        <w:left w:val="none" w:sz="0" w:space="0" w:color="auto"/>
        <w:bottom w:val="none" w:sz="0" w:space="0" w:color="auto"/>
        <w:right w:val="none" w:sz="0" w:space="0" w:color="auto"/>
      </w:divBdr>
      <w:divsChild>
        <w:div w:id="189808457">
          <w:marLeft w:val="0"/>
          <w:marRight w:val="0"/>
          <w:marTop w:val="0"/>
          <w:marBottom w:val="0"/>
          <w:divBdr>
            <w:top w:val="none" w:sz="0" w:space="0" w:color="auto"/>
            <w:left w:val="none" w:sz="0" w:space="0" w:color="auto"/>
            <w:bottom w:val="none" w:sz="0" w:space="0" w:color="auto"/>
            <w:right w:val="none" w:sz="0" w:space="0" w:color="auto"/>
          </w:divBdr>
          <w:divsChild>
            <w:div w:id="21347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29503">
      <w:bodyDiv w:val="1"/>
      <w:marLeft w:val="0"/>
      <w:marRight w:val="0"/>
      <w:marTop w:val="0"/>
      <w:marBottom w:val="0"/>
      <w:divBdr>
        <w:top w:val="none" w:sz="0" w:space="0" w:color="auto"/>
        <w:left w:val="none" w:sz="0" w:space="0" w:color="auto"/>
        <w:bottom w:val="none" w:sz="0" w:space="0" w:color="auto"/>
        <w:right w:val="none" w:sz="0" w:space="0" w:color="auto"/>
      </w:divBdr>
      <w:divsChild>
        <w:div w:id="1791700901">
          <w:marLeft w:val="0"/>
          <w:marRight w:val="0"/>
          <w:marTop w:val="0"/>
          <w:marBottom w:val="0"/>
          <w:divBdr>
            <w:top w:val="none" w:sz="0" w:space="0" w:color="auto"/>
            <w:left w:val="none" w:sz="0" w:space="0" w:color="auto"/>
            <w:bottom w:val="none" w:sz="0" w:space="0" w:color="auto"/>
            <w:right w:val="none" w:sz="0" w:space="0" w:color="auto"/>
          </w:divBdr>
          <w:divsChild>
            <w:div w:id="582031014">
              <w:marLeft w:val="0"/>
              <w:marRight w:val="0"/>
              <w:marTop w:val="0"/>
              <w:marBottom w:val="0"/>
              <w:divBdr>
                <w:top w:val="none" w:sz="0" w:space="0" w:color="auto"/>
                <w:left w:val="none" w:sz="0" w:space="0" w:color="auto"/>
                <w:bottom w:val="none" w:sz="0" w:space="0" w:color="auto"/>
                <w:right w:val="none" w:sz="0" w:space="0" w:color="auto"/>
              </w:divBdr>
              <w:divsChild>
                <w:div w:id="2134863744">
                  <w:marLeft w:val="0"/>
                  <w:marRight w:val="0"/>
                  <w:marTop w:val="0"/>
                  <w:marBottom w:val="0"/>
                  <w:divBdr>
                    <w:top w:val="none" w:sz="0" w:space="0" w:color="auto"/>
                    <w:left w:val="none" w:sz="0" w:space="0" w:color="auto"/>
                    <w:bottom w:val="none" w:sz="0" w:space="0" w:color="auto"/>
                    <w:right w:val="none" w:sz="0" w:space="0" w:color="auto"/>
                  </w:divBdr>
                  <w:divsChild>
                    <w:div w:id="590092206">
                      <w:marLeft w:val="0"/>
                      <w:marRight w:val="0"/>
                      <w:marTop w:val="0"/>
                      <w:marBottom w:val="0"/>
                      <w:divBdr>
                        <w:top w:val="none" w:sz="0" w:space="0" w:color="auto"/>
                        <w:left w:val="none" w:sz="0" w:space="0" w:color="auto"/>
                        <w:bottom w:val="none" w:sz="0" w:space="0" w:color="auto"/>
                        <w:right w:val="none" w:sz="0" w:space="0" w:color="auto"/>
                      </w:divBdr>
                      <w:divsChild>
                        <w:div w:id="1213999123">
                          <w:marLeft w:val="0"/>
                          <w:marRight w:val="0"/>
                          <w:marTop w:val="0"/>
                          <w:marBottom w:val="0"/>
                          <w:divBdr>
                            <w:top w:val="none" w:sz="0" w:space="0" w:color="auto"/>
                            <w:left w:val="none" w:sz="0" w:space="0" w:color="auto"/>
                            <w:bottom w:val="none" w:sz="0" w:space="0" w:color="auto"/>
                            <w:right w:val="none" w:sz="0" w:space="0" w:color="auto"/>
                          </w:divBdr>
                        </w:div>
                        <w:div w:id="396511488">
                          <w:marLeft w:val="0"/>
                          <w:marRight w:val="0"/>
                          <w:marTop w:val="0"/>
                          <w:marBottom w:val="0"/>
                          <w:divBdr>
                            <w:top w:val="none" w:sz="0" w:space="0" w:color="auto"/>
                            <w:left w:val="none" w:sz="0" w:space="0" w:color="auto"/>
                            <w:bottom w:val="none" w:sz="0" w:space="0" w:color="auto"/>
                            <w:right w:val="none" w:sz="0" w:space="0" w:color="auto"/>
                          </w:divBdr>
                          <w:divsChild>
                            <w:div w:id="2068333707">
                              <w:marLeft w:val="0"/>
                              <w:marRight w:val="0"/>
                              <w:marTop w:val="0"/>
                              <w:marBottom w:val="0"/>
                              <w:divBdr>
                                <w:top w:val="none" w:sz="0" w:space="0" w:color="auto"/>
                                <w:left w:val="none" w:sz="0" w:space="0" w:color="auto"/>
                                <w:bottom w:val="none" w:sz="0" w:space="0" w:color="auto"/>
                                <w:right w:val="none" w:sz="0" w:space="0" w:color="auto"/>
                              </w:divBdr>
                            </w:div>
                            <w:div w:id="763765766">
                              <w:marLeft w:val="0"/>
                              <w:marRight w:val="0"/>
                              <w:marTop w:val="0"/>
                              <w:marBottom w:val="0"/>
                              <w:divBdr>
                                <w:top w:val="none" w:sz="0" w:space="0" w:color="auto"/>
                                <w:left w:val="none" w:sz="0" w:space="0" w:color="auto"/>
                                <w:bottom w:val="none" w:sz="0" w:space="0" w:color="auto"/>
                                <w:right w:val="none" w:sz="0" w:space="0" w:color="auto"/>
                              </w:divBdr>
                              <w:divsChild>
                                <w:div w:id="875890981">
                                  <w:marLeft w:val="0"/>
                                  <w:marRight w:val="0"/>
                                  <w:marTop w:val="0"/>
                                  <w:marBottom w:val="0"/>
                                  <w:divBdr>
                                    <w:top w:val="none" w:sz="0" w:space="0" w:color="auto"/>
                                    <w:left w:val="none" w:sz="0" w:space="0" w:color="auto"/>
                                    <w:bottom w:val="none" w:sz="0" w:space="0" w:color="auto"/>
                                    <w:right w:val="none" w:sz="0" w:space="0" w:color="auto"/>
                                  </w:divBdr>
                                </w:div>
                                <w:div w:id="1131479872">
                                  <w:marLeft w:val="0"/>
                                  <w:marRight w:val="0"/>
                                  <w:marTop w:val="0"/>
                                  <w:marBottom w:val="0"/>
                                  <w:divBdr>
                                    <w:top w:val="none" w:sz="0" w:space="0" w:color="auto"/>
                                    <w:left w:val="none" w:sz="0" w:space="0" w:color="auto"/>
                                    <w:bottom w:val="none" w:sz="0" w:space="0" w:color="auto"/>
                                    <w:right w:val="none" w:sz="0" w:space="0" w:color="auto"/>
                                  </w:divBdr>
                                  <w:divsChild>
                                    <w:div w:id="1723097031">
                                      <w:marLeft w:val="0"/>
                                      <w:marRight w:val="0"/>
                                      <w:marTop w:val="0"/>
                                      <w:marBottom w:val="0"/>
                                      <w:divBdr>
                                        <w:top w:val="none" w:sz="0" w:space="0" w:color="auto"/>
                                        <w:left w:val="none" w:sz="0" w:space="0" w:color="auto"/>
                                        <w:bottom w:val="none" w:sz="0" w:space="0" w:color="auto"/>
                                        <w:right w:val="none" w:sz="0" w:space="0" w:color="auto"/>
                                      </w:divBdr>
                                    </w:div>
                                    <w:div w:id="780759043">
                                      <w:marLeft w:val="0"/>
                                      <w:marRight w:val="0"/>
                                      <w:marTop w:val="0"/>
                                      <w:marBottom w:val="0"/>
                                      <w:divBdr>
                                        <w:top w:val="none" w:sz="0" w:space="0" w:color="auto"/>
                                        <w:left w:val="none" w:sz="0" w:space="0" w:color="auto"/>
                                        <w:bottom w:val="none" w:sz="0" w:space="0" w:color="auto"/>
                                        <w:right w:val="none" w:sz="0" w:space="0" w:color="auto"/>
                                      </w:divBdr>
                                      <w:divsChild>
                                        <w:div w:id="9915480">
                                          <w:marLeft w:val="0"/>
                                          <w:marRight w:val="0"/>
                                          <w:marTop w:val="0"/>
                                          <w:marBottom w:val="0"/>
                                          <w:divBdr>
                                            <w:top w:val="none" w:sz="0" w:space="0" w:color="auto"/>
                                            <w:left w:val="none" w:sz="0" w:space="0" w:color="auto"/>
                                            <w:bottom w:val="none" w:sz="0" w:space="0" w:color="auto"/>
                                            <w:right w:val="none" w:sz="0" w:space="0" w:color="auto"/>
                                          </w:divBdr>
                                        </w:div>
                                        <w:div w:id="136656484">
                                          <w:marLeft w:val="0"/>
                                          <w:marRight w:val="0"/>
                                          <w:marTop w:val="0"/>
                                          <w:marBottom w:val="0"/>
                                          <w:divBdr>
                                            <w:top w:val="none" w:sz="0" w:space="0" w:color="auto"/>
                                            <w:left w:val="none" w:sz="0" w:space="0" w:color="auto"/>
                                            <w:bottom w:val="none" w:sz="0" w:space="0" w:color="auto"/>
                                            <w:right w:val="none" w:sz="0" w:space="0" w:color="auto"/>
                                          </w:divBdr>
                                          <w:divsChild>
                                            <w:div w:id="1540969811">
                                              <w:marLeft w:val="0"/>
                                              <w:marRight w:val="0"/>
                                              <w:marTop w:val="0"/>
                                              <w:marBottom w:val="0"/>
                                              <w:divBdr>
                                                <w:top w:val="none" w:sz="0" w:space="0" w:color="auto"/>
                                                <w:left w:val="none" w:sz="0" w:space="0" w:color="auto"/>
                                                <w:bottom w:val="none" w:sz="0" w:space="0" w:color="auto"/>
                                                <w:right w:val="none" w:sz="0" w:space="0" w:color="auto"/>
                                              </w:divBdr>
                                            </w:div>
                                            <w:div w:id="941689470">
                                              <w:marLeft w:val="0"/>
                                              <w:marRight w:val="0"/>
                                              <w:marTop w:val="0"/>
                                              <w:marBottom w:val="0"/>
                                              <w:divBdr>
                                                <w:top w:val="none" w:sz="0" w:space="0" w:color="auto"/>
                                                <w:left w:val="none" w:sz="0" w:space="0" w:color="auto"/>
                                                <w:bottom w:val="none" w:sz="0" w:space="0" w:color="auto"/>
                                                <w:right w:val="none" w:sz="0" w:space="0" w:color="auto"/>
                                              </w:divBdr>
                                              <w:divsChild>
                                                <w:div w:id="1992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730646">
      <w:bodyDiv w:val="1"/>
      <w:marLeft w:val="0"/>
      <w:marRight w:val="0"/>
      <w:marTop w:val="0"/>
      <w:marBottom w:val="0"/>
      <w:divBdr>
        <w:top w:val="none" w:sz="0" w:space="0" w:color="auto"/>
        <w:left w:val="none" w:sz="0" w:space="0" w:color="auto"/>
        <w:bottom w:val="none" w:sz="0" w:space="0" w:color="auto"/>
        <w:right w:val="none" w:sz="0" w:space="0" w:color="auto"/>
      </w:divBdr>
      <w:divsChild>
        <w:div w:id="548538074">
          <w:marLeft w:val="0"/>
          <w:marRight w:val="0"/>
          <w:marTop w:val="0"/>
          <w:marBottom w:val="0"/>
          <w:divBdr>
            <w:top w:val="none" w:sz="0" w:space="0" w:color="auto"/>
            <w:left w:val="none" w:sz="0" w:space="0" w:color="auto"/>
            <w:bottom w:val="none" w:sz="0" w:space="0" w:color="auto"/>
            <w:right w:val="none" w:sz="0" w:space="0" w:color="auto"/>
          </w:divBdr>
          <w:divsChild>
            <w:div w:id="1380787247">
              <w:marLeft w:val="0"/>
              <w:marRight w:val="0"/>
              <w:marTop w:val="0"/>
              <w:marBottom w:val="0"/>
              <w:divBdr>
                <w:top w:val="none" w:sz="0" w:space="0" w:color="auto"/>
                <w:left w:val="none" w:sz="0" w:space="0" w:color="auto"/>
                <w:bottom w:val="none" w:sz="0" w:space="0" w:color="auto"/>
                <w:right w:val="none" w:sz="0" w:space="0" w:color="auto"/>
              </w:divBdr>
              <w:divsChild>
                <w:div w:id="115098427">
                  <w:marLeft w:val="0"/>
                  <w:marRight w:val="0"/>
                  <w:marTop w:val="0"/>
                  <w:marBottom w:val="0"/>
                  <w:divBdr>
                    <w:top w:val="none" w:sz="0" w:space="0" w:color="auto"/>
                    <w:left w:val="none" w:sz="0" w:space="0" w:color="auto"/>
                    <w:bottom w:val="none" w:sz="0" w:space="0" w:color="auto"/>
                    <w:right w:val="none" w:sz="0" w:space="0" w:color="auto"/>
                  </w:divBdr>
                  <w:divsChild>
                    <w:div w:id="414253326">
                      <w:marLeft w:val="0"/>
                      <w:marRight w:val="0"/>
                      <w:marTop w:val="0"/>
                      <w:marBottom w:val="0"/>
                      <w:divBdr>
                        <w:top w:val="none" w:sz="0" w:space="0" w:color="auto"/>
                        <w:left w:val="none" w:sz="0" w:space="0" w:color="auto"/>
                        <w:bottom w:val="none" w:sz="0" w:space="0" w:color="auto"/>
                        <w:right w:val="none" w:sz="0" w:space="0" w:color="auto"/>
                      </w:divBdr>
                      <w:divsChild>
                        <w:div w:id="593901265">
                          <w:marLeft w:val="0"/>
                          <w:marRight w:val="0"/>
                          <w:marTop w:val="100"/>
                          <w:marBottom w:val="100"/>
                          <w:divBdr>
                            <w:top w:val="none" w:sz="0" w:space="0" w:color="auto"/>
                            <w:left w:val="none" w:sz="0" w:space="0" w:color="auto"/>
                            <w:bottom w:val="none" w:sz="0" w:space="0" w:color="auto"/>
                            <w:right w:val="none" w:sz="0" w:space="0" w:color="auto"/>
                          </w:divBdr>
                          <w:divsChild>
                            <w:div w:id="377632009">
                              <w:marLeft w:val="0"/>
                              <w:marRight w:val="0"/>
                              <w:marTop w:val="0"/>
                              <w:marBottom w:val="0"/>
                              <w:divBdr>
                                <w:top w:val="none" w:sz="0" w:space="0" w:color="auto"/>
                                <w:left w:val="none" w:sz="0" w:space="0" w:color="auto"/>
                                <w:bottom w:val="none" w:sz="0" w:space="0" w:color="auto"/>
                                <w:right w:val="none" w:sz="0" w:space="0" w:color="auto"/>
                              </w:divBdr>
                              <w:divsChild>
                                <w:div w:id="1683975396">
                                  <w:marLeft w:val="0"/>
                                  <w:marRight w:val="0"/>
                                  <w:marTop w:val="0"/>
                                  <w:marBottom w:val="0"/>
                                  <w:divBdr>
                                    <w:top w:val="none" w:sz="0" w:space="0" w:color="auto"/>
                                    <w:left w:val="none" w:sz="0" w:space="0" w:color="auto"/>
                                    <w:bottom w:val="none" w:sz="0" w:space="0" w:color="auto"/>
                                    <w:right w:val="none" w:sz="0" w:space="0" w:color="auto"/>
                                  </w:divBdr>
                                  <w:divsChild>
                                    <w:div w:id="2130969039">
                                      <w:marLeft w:val="0"/>
                                      <w:marRight w:val="0"/>
                                      <w:marTop w:val="0"/>
                                      <w:marBottom w:val="0"/>
                                      <w:divBdr>
                                        <w:top w:val="none" w:sz="0" w:space="0" w:color="auto"/>
                                        <w:left w:val="none" w:sz="0" w:space="0" w:color="auto"/>
                                        <w:bottom w:val="none" w:sz="0" w:space="0" w:color="auto"/>
                                        <w:right w:val="none" w:sz="0" w:space="0" w:color="auto"/>
                                      </w:divBdr>
                                      <w:divsChild>
                                        <w:div w:id="876508198">
                                          <w:marLeft w:val="0"/>
                                          <w:marRight w:val="0"/>
                                          <w:marTop w:val="0"/>
                                          <w:marBottom w:val="0"/>
                                          <w:divBdr>
                                            <w:top w:val="none" w:sz="0" w:space="0" w:color="auto"/>
                                            <w:left w:val="none" w:sz="0" w:space="0" w:color="auto"/>
                                            <w:bottom w:val="none" w:sz="0" w:space="0" w:color="auto"/>
                                            <w:right w:val="none" w:sz="0" w:space="0" w:color="auto"/>
                                          </w:divBdr>
                                          <w:divsChild>
                                            <w:div w:id="1219047685">
                                              <w:marLeft w:val="0"/>
                                              <w:marRight w:val="0"/>
                                              <w:marTop w:val="0"/>
                                              <w:marBottom w:val="0"/>
                                              <w:divBdr>
                                                <w:top w:val="none" w:sz="0" w:space="0" w:color="auto"/>
                                                <w:left w:val="none" w:sz="0" w:space="0" w:color="auto"/>
                                                <w:bottom w:val="none" w:sz="0" w:space="0" w:color="auto"/>
                                                <w:right w:val="none" w:sz="0" w:space="0" w:color="auto"/>
                                              </w:divBdr>
                                              <w:divsChild>
                                                <w:div w:id="380136714">
                                                  <w:marLeft w:val="0"/>
                                                  <w:marRight w:val="0"/>
                                                  <w:marTop w:val="0"/>
                                                  <w:marBottom w:val="0"/>
                                                  <w:divBdr>
                                                    <w:top w:val="none" w:sz="0" w:space="0" w:color="auto"/>
                                                    <w:left w:val="none" w:sz="0" w:space="0" w:color="auto"/>
                                                    <w:bottom w:val="none" w:sz="0" w:space="0" w:color="auto"/>
                                                    <w:right w:val="none" w:sz="0" w:space="0" w:color="auto"/>
                                                  </w:divBdr>
                                                  <w:divsChild>
                                                    <w:div w:id="1237128681">
                                                      <w:marLeft w:val="0"/>
                                                      <w:marRight w:val="0"/>
                                                      <w:marTop w:val="0"/>
                                                      <w:marBottom w:val="0"/>
                                                      <w:divBdr>
                                                        <w:top w:val="none" w:sz="0" w:space="0" w:color="auto"/>
                                                        <w:left w:val="none" w:sz="0" w:space="0" w:color="auto"/>
                                                        <w:bottom w:val="none" w:sz="0" w:space="0" w:color="auto"/>
                                                        <w:right w:val="none" w:sz="0" w:space="0" w:color="auto"/>
                                                      </w:divBdr>
                                                      <w:divsChild>
                                                        <w:div w:id="840656518">
                                                          <w:marLeft w:val="0"/>
                                                          <w:marRight w:val="0"/>
                                                          <w:marTop w:val="0"/>
                                                          <w:marBottom w:val="0"/>
                                                          <w:divBdr>
                                                            <w:top w:val="none" w:sz="0" w:space="0" w:color="auto"/>
                                                            <w:left w:val="none" w:sz="0" w:space="0" w:color="auto"/>
                                                            <w:bottom w:val="none" w:sz="0" w:space="0" w:color="auto"/>
                                                            <w:right w:val="none" w:sz="0" w:space="0" w:color="auto"/>
                                                          </w:divBdr>
                                                        </w:div>
                                                        <w:div w:id="1351756194">
                                                          <w:marLeft w:val="0"/>
                                                          <w:marRight w:val="0"/>
                                                          <w:marTop w:val="0"/>
                                                          <w:marBottom w:val="0"/>
                                                          <w:divBdr>
                                                            <w:top w:val="none" w:sz="0" w:space="0" w:color="auto"/>
                                                            <w:left w:val="none" w:sz="0" w:space="0" w:color="auto"/>
                                                            <w:bottom w:val="none" w:sz="0" w:space="0" w:color="auto"/>
                                                            <w:right w:val="none" w:sz="0" w:space="0" w:color="auto"/>
                                                          </w:divBdr>
                                                        </w:div>
                                                        <w:div w:id="138787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21312">
      <w:bodyDiv w:val="1"/>
      <w:marLeft w:val="0"/>
      <w:marRight w:val="0"/>
      <w:marTop w:val="0"/>
      <w:marBottom w:val="0"/>
      <w:divBdr>
        <w:top w:val="none" w:sz="0" w:space="0" w:color="auto"/>
        <w:left w:val="none" w:sz="0" w:space="0" w:color="auto"/>
        <w:bottom w:val="none" w:sz="0" w:space="0" w:color="auto"/>
        <w:right w:val="none" w:sz="0" w:space="0" w:color="auto"/>
      </w:divBdr>
      <w:divsChild>
        <w:div w:id="2121609315">
          <w:marLeft w:val="0"/>
          <w:marRight w:val="0"/>
          <w:marTop w:val="0"/>
          <w:marBottom w:val="0"/>
          <w:divBdr>
            <w:top w:val="none" w:sz="0" w:space="0" w:color="auto"/>
            <w:left w:val="none" w:sz="0" w:space="0" w:color="auto"/>
            <w:bottom w:val="none" w:sz="0" w:space="0" w:color="auto"/>
            <w:right w:val="none" w:sz="0" w:space="0" w:color="auto"/>
          </w:divBdr>
          <w:divsChild>
            <w:div w:id="10050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31265">
      <w:bodyDiv w:val="1"/>
      <w:marLeft w:val="0"/>
      <w:marRight w:val="0"/>
      <w:marTop w:val="0"/>
      <w:marBottom w:val="0"/>
      <w:divBdr>
        <w:top w:val="none" w:sz="0" w:space="0" w:color="auto"/>
        <w:left w:val="none" w:sz="0" w:space="0" w:color="auto"/>
        <w:bottom w:val="none" w:sz="0" w:space="0" w:color="auto"/>
        <w:right w:val="none" w:sz="0" w:space="0" w:color="auto"/>
      </w:divBdr>
      <w:divsChild>
        <w:div w:id="660812746">
          <w:marLeft w:val="0"/>
          <w:marRight w:val="0"/>
          <w:marTop w:val="0"/>
          <w:marBottom w:val="0"/>
          <w:divBdr>
            <w:top w:val="none" w:sz="0" w:space="0" w:color="auto"/>
            <w:left w:val="none" w:sz="0" w:space="0" w:color="auto"/>
            <w:bottom w:val="none" w:sz="0" w:space="0" w:color="auto"/>
            <w:right w:val="none" w:sz="0" w:space="0" w:color="auto"/>
          </w:divBdr>
          <w:divsChild>
            <w:div w:id="774667744">
              <w:marLeft w:val="0"/>
              <w:marRight w:val="0"/>
              <w:marTop w:val="0"/>
              <w:marBottom w:val="0"/>
              <w:divBdr>
                <w:top w:val="none" w:sz="0" w:space="0" w:color="auto"/>
                <w:left w:val="none" w:sz="0" w:space="0" w:color="auto"/>
                <w:bottom w:val="none" w:sz="0" w:space="0" w:color="auto"/>
                <w:right w:val="none" w:sz="0" w:space="0" w:color="auto"/>
              </w:divBdr>
              <w:divsChild>
                <w:div w:id="1180659014">
                  <w:marLeft w:val="0"/>
                  <w:marRight w:val="0"/>
                  <w:marTop w:val="0"/>
                  <w:marBottom w:val="0"/>
                  <w:divBdr>
                    <w:top w:val="none" w:sz="0" w:space="0" w:color="auto"/>
                    <w:left w:val="none" w:sz="0" w:space="0" w:color="auto"/>
                    <w:bottom w:val="none" w:sz="0" w:space="0" w:color="auto"/>
                    <w:right w:val="none" w:sz="0" w:space="0" w:color="auto"/>
                  </w:divBdr>
                  <w:divsChild>
                    <w:div w:id="1163199373">
                      <w:marLeft w:val="0"/>
                      <w:marRight w:val="0"/>
                      <w:marTop w:val="0"/>
                      <w:marBottom w:val="0"/>
                      <w:divBdr>
                        <w:top w:val="none" w:sz="0" w:space="0" w:color="auto"/>
                        <w:left w:val="none" w:sz="0" w:space="0" w:color="auto"/>
                        <w:bottom w:val="none" w:sz="0" w:space="0" w:color="auto"/>
                        <w:right w:val="none" w:sz="0" w:space="0" w:color="auto"/>
                      </w:divBdr>
                      <w:divsChild>
                        <w:div w:id="680475904">
                          <w:marLeft w:val="0"/>
                          <w:marRight w:val="0"/>
                          <w:marTop w:val="100"/>
                          <w:marBottom w:val="100"/>
                          <w:divBdr>
                            <w:top w:val="none" w:sz="0" w:space="0" w:color="auto"/>
                            <w:left w:val="none" w:sz="0" w:space="0" w:color="auto"/>
                            <w:bottom w:val="none" w:sz="0" w:space="0" w:color="auto"/>
                            <w:right w:val="none" w:sz="0" w:space="0" w:color="auto"/>
                          </w:divBdr>
                          <w:divsChild>
                            <w:div w:id="1238519948">
                              <w:marLeft w:val="0"/>
                              <w:marRight w:val="0"/>
                              <w:marTop w:val="0"/>
                              <w:marBottom w:val="0"/>
                              <w:divBdr>
                                <w:top w:val="none" w:sz="0" w:space="0" w:color="auto"/>
                                <w:left w:val="none" w:sz="0" w:space="0" w:color="auto"/>
                                <w:bottom w:val="none" w:sz="0" w:space="0" w:color="auto"/>
                                <w:right w:val="none" w:sz="0" w:space="0" w:color="auto"/>
                              </w:divBdr>
                              <w:divsChild>
                                <w:div w:id="1082214157">
                                  <w:marLeft w:val="0"/>
                                  <w:marRight w:val="0"/>
                                  <w:marTop w:val="0"/>
                                  <w:marBottom w:val="0"/>
                                  <w:divBdr>
                                    <w:top w:val="none" w:sz="0" w:space="0" w:color="auto"/>
                                    <w:left w:val="none" w:sz="0" w:space="0" w:color="auto"/>
                                    <w:bottom w:val="none" w:sz="0" w:space="0" w:color="auto"/>
                                    <w:right w:val="none" w:sz="0" w:space="0" w:color="auto"/>
                                  </w:divBdr>
                                  <w:divsChild>
                                    <w:div w:id="1611468989">
                                      <w:marLeft w:val="0"/>
                                      <w:marRight w:val="0"/>
                                      <w:marTop w:val="0"/>
                                      <w:marBottom w:val="0"/>
                                      <w:divBdr>
                                        <w:top w:val="none" w:sz="0" w:space="0" w:color="auto"/>
                                        <w:left w:val="none" w:sz="0" w:space="0" w:color="auto"/>
                                        <w:bottom w:val="none" w:sz="0" w:space="0" w:color="auto"/>
                                        <w:right w:val="none" w:sz="0" w:space="0" w:color="auto"/>
                                      </w:divBdr>
                                      <w:divsChild>
                                        <w:div w:id="476454710">
                                          <w:marLeft w:val="0"/>
                                          <w:marRight w:val="0"/>
                                          <w:marTop w:val="0"/>
                                          <w:marBottom w:val="0"/>
                                          <w:divBdr>
                                            <w:top w:val="none" w:sz="0" w:space="0" w:color="auto"/>
                                            <w:left w:val="none" w:sz="0" w:space="0" w:color="auto"/>
                                            <w:bottom w:val="none" w:sz="0" w:space="0" w:color="auto"/>
                                            <w:right w:val="none" w:sz="0" w:space="0" w:color="auto"/>
                                          </w:divBdr>
                                          <w:divsChild>
                                            <w:div w:id="69281675">
                                              <w:marLeft w:val="0"/>
                                              <w:marRight w:val="0"/>
                                              <w:marTop w:val="0"/>
                                              <w:marBottom w:val="0"/>
                                              <w:divBdr>
                                                <w:top w:val="none" w:sz="0" w:space="0" w:color="auto"/>
                                                <w:left w:val="none" w:sz="0" w:space="0" w:color="auto"/>
                                                <w:bottom w:val="none" w:sz="0" w:space="0" w:color="auto"/>
                                                <w:right w:val="none" w:sz="0" w:space="0" w:color="auto"/>
                                              </w:divBdr>
                                              <w:divsChild>
                                                <w:div w:id="998117013">
                                                  <w:marLeft w:val="0"/>
                                                  <w:marRight w:val="0"/>
                                                  <w:marTop w:val="0"/>
                                                  <w:marBottom w:val="0"/>
                                                  <w:divBdr>
                                                    <w:top w:val="none" w:sz="0" w:space="0" w:color="auto"/>
                                                    <w:left w:val="none" w:sz="0" w:space="0" w:color="auto"/>
                                                    <w:bottom w:val="none" w:sz="0" w:space="0" w:color="auto"/>
                                                    <w:right w:val="none" w:sz="0" w:space="0" w:color="auto"/>
                                                  </w:divBdr>
                                                  <w:divsChild>
                                                    <w:div w:id="434784900">
                                                      <w:marLeft w:val="0"/>
                                                      <w:marRight w:val="0"/>
                                                      <w:marTop w:val="0"/>
                                                      <w:marBottom w:val="0"/>
                                                      <w:divBdr>
                                                        <w:top w:val="none" w:sz="0" w:space="0" w:color="auto"/>
                                                        <w:left w:val="none" w:sz="0" w:space="0" w:color="auto"/>
                                                        <w:bottom w:val="none" w:sz="0" w:space="0" w:color="auto"/>
                                                        <w:right w:val="none" w:sz="0" w:space="0" w:color="auto"/>
                                                      </w:divBdr>
                                                      <w:divsChild>
                                                        <w:div w:id="5340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66203">
      <w:bodyDiv w:val="1"/>
      <w:marLeft w:val="0"/>
      <w:marRight w:val="0"/>
      <w:marTop w:val="0"/>
      <w:marBottom w:val="0"/>
      <w:divBdr>
        <w:top w:val="none" w:sz="0" w:space="0" w:color="auto"/>
        <w:left w:val="none" w:sz="0" w:space="0" w:color="auto"/>
        <w:bottom w:val="none" w:sz="0" w:space="0" w:color="auto"/>
        <w:right w:val="none" w:sz="0" w:space="0" w:color="auto"/>
      </w:divBdr>
      <w:divsChild>
        <w:div w:id="766079924">
          <w:marLeft w:val="0"/>
          <w:marRight w:val="0"/>
          <w:marTop w:val="0"/>
          <w:marBottom w:val="0"/>
          <w:divBdr>
            <w:top w:val="none" w:sz="0" w:space="0" w:color="auto"/>
            <w:left w:val="none" w:sz="0" w:space="0" w:color="auto"/>
            <w:bottom w:val="none" w:sz="0" w:space="0" w:color="auto"/>
            <w:right w:val="none" w:sz="0" w:space="0" w:color="auto"/>
          </w:divBdr>
          <w:divsChild>
            <w:div w:id="288635422">
              <w:marLeft w:val="0"/>
              <w:marRight w:val="0"/>
              <w:marTop w:val="0"/>
              <w:marBottom w:val="0"/>
              <w:divBdr>
                <w:top w:val="none" w:sz="0" w:space="0" w:color="auto"/>
                <w:left w:val="none" w:sz="0" w:space="0" w:color="auto"/>
                <w:bottom w:val="none" w:sz="0" w:space="0" w:color="auto"/>
                <w:right w:val="none" w:sz="0" w:space="0" w:color="auto"/>
              </w:divBdr>
              <w:divsChild>
                <w:div w:id="91441861">
                  <w:marLeft w:val="0"/>
                  <w:marRight w:val="0"/>
                  <w:marTop w:val="0"/>
                  <w:marBottom w:val="0"/>
                  <w:divBdr>
                    <w:top w:val="none" w:sz="0" w:space="0" w:color="auto"/>
                    <w:left w:val="none" w:sz="0" w:space="0" w:color="auto"/>
                    <w:bottom w:val="none" w:sz="0" w:space="0" w:color="auto"/>
                    <w:right w:val="none" w:sz="0" w:space="0" w:color="auto"/>
                  </w:divBdr>
                </w:div>
                <w:div w:id="511532249">
                  <w:marLeft w:val="0"/>
                  <w:marRight w:val="0"/>
                  <w:marTop w:val="0"/>
                  <w:marBottom w:val="0"/>
                  <w:divBdr>
                    <w:top w:val="none" w:sz="0" w:space="0" w:color="auto"/>
                    <w:left w:val="none" w:sz="0" w:space="0" w:color="auto"/>
                    <w:bottom w:val="none" w:sz="0" w:space="0" w:color="auto"/>
                    <w:right w:val="none" w:sz="0" w:space="0" w:color="auto"/>
                  </w:divBdr>
                  <w:divsChild>
                    <w:div w:id="1994018555">
                      <w:marLeft w:val="0"/>
                      <w:marRight w:val="0"/>
                      <w:marTop w:val="0"/>
                      <w:marBottom w:val="0"/>
                      <w:divBdr>
                        <w:top w:val="none" w:sz="0" w:space="0" w:color="auto"/>
                        <w:left w:val="none" w:sz="0" w:space="0" w:color="auto"/>
                        <w:bottom w:val="none" w:sz="0" w:space="0" w:color="auto"/>
                        <w:right w:val="none" w:sz="0" w:space="0" w:color="auto"/>
                      </w:divBdr>
                    </w:div>
                    <w:div w:id="2066946291">
                      <w:marLeft w:val="0"/>
                      <w:marRight w:val="0"/>
                      <w:marTop w:val="0"/>
                      <w:marBottom w:val="0"/>
                      <w:divBdr>
                        <w:top w:val="none" w:sz="0" w:space="0" w:color="auto"/>
                        <w:left w:val="none" w:sz="0" w:space="0" w:color="auto"/>
                        <w:bottom w:val="none" w:sz="0" w:space="0" w:color="auto"/>
                        <w:right w:val="none" w:sz="0" w:space="0" w:color="auto"/>
                      </w:divBdr>
                      <w:divsChild>
                        <w:div w:id="2472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1916">
      <w:bodyDiv w:val="1"/>
      <w:marLeft w:val="0"/>
      <w:marRight w:val="0"/>
      <w:marTop w:val="0"/>
      <w:marBottom w:val="0"/>
      <w:divBdr>
        <w:top w:val="none" w:sz="0" w:space="0" w:color="auto"/>
        <w:left w:val="none" w:sz="0" w:space="0" w:color="auto"/>
        <w:bottom w:val="none" w:sz="0" w:space="0" w:color="auto"/>
        <w:right w:val="none" w:sz="0" w:space="0" w:color="auto"/>
      </w:divBdr>
      <w:divsChild>
        <w:div w:id="110591328">
          <w:marLeft w:val="0"/>
          <w:marRight w:val="0"/>
          <w:marTop w:val="0"/>
          <w:marBottom w:val="0"/>
          <w:divBdr>
            <w:top w:val="none" w:sz="0" w:space="0" w:color="auto"/>
            <w:left w:val="none" w:sz="0" w:space="0" w:color="auto"/>
            <w:bottom w:val="none" w:sz="0" w:space="0" w:color="auto"/>
            <w:right w:val="none" w:sz="0" w:space="0" w:color="auto"/>
          </w:divBdr>
          <w:divsChild>
            <w:div w:id="696469843">
              <w:marLeft w:val="0"/>
              <w:marRight w:val="0"/>
              <w:marTop w:val="0"/>
              <w:marBottom w:val="0"/>
              <w:divBdr>
                <w:top w:val="none" w:sz="0" w:space="0" w:color="auto"/>
                <w:left w:val="none" w:sz="0" w:space="0" w:color="auto"/>
                <w:bottom w:val="none" w:sz="0" w:space="0" w:color="auto"/>
                <w:right w:val="none" w:sz="0" w:space="0" w:color="auto"/>
              </w:divBdr>
            </w:div>
            <w:div w:id="14237254">
              <w:marLeft w:val="0"/>
              <w:marRight w:val="0"/>
              <w:marTop w:val="0"/>
              <w:marBottom w:val="0"/>
              <w:divBdr>
                <w:top w:val="none" w:sz="0" w:space="0" w:color="auto"/>
                <w:left w:val="none" w:sz="0" w:space="0" w:color="auto"/>
                <w:bottom w:val="none" w:sz="0" w:space="0" w:color="auto"/>
                <w:right w:val="none" w:sz="0" w:space="0" w:color="auto"/>
              </w:divBdr>
            </w:div>
            <w:div w:id="597060063">
              <w:marLeft w:val="0"/>
              <w:marRight w:val="0"/>
              <w:marTop w:val="0"/>
              <w:marBottom w:val="0"/>
              <w:divBdr>
                <w:top w:val="none" w:sz="0" w:space="0" w:color="auto"/>
                <w:left w:val="none" w:sz="0" w:space="0" w:color="auto"/>
                <w:bottom w:val="none" w:sz="0" w:space="0" w:color="auto"/>
                <w:right w:val="none" w:sz="0" w:space="0" w:color="auto"/>
              </w:divBdr>
            </w:div>
            <w:div w:id="8590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94045">
      <w:bodyDiv w:val="1"/>
      <w:marLeft w:val="0"/>
      <w:marRight w:val="0"/>
      <w:marTop w:val="0"/>
      <w:marBottom w:val="0"/>
      <w:divBdr>
        <w:top w:val="none" w:sz="0" w:space="0" w:color="auto"/>
        <w:left w:val="none" w:sz="0" w:space="0" w:color="auto"/>
        <w:bottom w:val="none" w:sz="0" w:space="0" w:color="auto"/>
        <w:right w:val="none" w:sz="0" w:space="0" w:color="auto"/>
      </w:divBdr>
      <w:divsChild>
        <w:div w:id="433327765">
          <w:marLeft w:val="0"/>
          <w:marRight w:val="0"/>
          <w:marTop w:val="0"/>
          <w:marBottom w:val="0"/>
          <w:divBdr>
            <w:top w:val="none" w:sz="0" w:space="0" w:color="auto"/>
            <w:left w:val="none" w:sz="0" w:space="0" w:color="auto"/>
            <w:bottom w:val="none" w:sz="0" w:space="0" w:color="auto"/>
            <w:right w:val="none" w:sz="0" w:space="0" w:color="auto"/>
          </w:divBdr>
          <w:divsChild>
            <w:div w:id="458843062">
              <w:marLeft w:val="0"/>
              <w:marRight w:val="0"/>
              <w:marTop w:val="0"/>
              <w:marBottom w:val="0"/>
              <w:divBdr>
                <w:top w:val="none" w:sz="0" w:space="0" w:color="auto"/>
                <w:left w:val="none" w:sz="0" w:space="0" w:color="auto"/>
                <w:bottom w:val="none" w:sz="0" w:space="0" w:color="auto"/>
                <w:right w:val="none" w:sz="0" w:space="0" w:color="auto"/>
              </w:divBdr>
            </w:div>
            <w:div w:id="228074799">
              <w:marLeft w:val="0"/>
              <w:marRight w:val="0"/>
              <w:marTop w:val="0"/>
              <w:marBottom w:val="0"/>
              <w:divBdr>
                <w:top w:val="none" w:sz="0" w:space="0" w:color="auto"/>
                <w:left w:val="none" w:sz="0" w:space="0" w:color="auto"/>
                <w:bottom w:val="none" w:sz="0" w:space="0" w:color="auto"/>
                <w:right w:val="none" w:sz="0" w:space="0" w:color="auto"/>
              </w:divBdr>
              <w:divsChild>
                <w:div w:id="1641154078">
                  <w:marLeft w:val="0"/>
                  <w:marRight w:val="0"/>
                  <w:marTop w:val="0"/>
                  <w:marBottom w:val="0"/>
                  <w:divBdr>
                    <w:top w:val="none" w:sz="0" w:space="0" w:color="auto"/>
                    <w:left w:val="none" w:sz="0" w:space="0" w:color="auto"/>
                    <w:bottom w:val="none" w:sz="0" w:space="0" w:color="auto"/>
                    <w:right w:val="none" w:sz="0" w:space="0" w:color="auto"/>
                  </w:divBdr>
                </w:div>
                <w:div w:id="1723868360">
                  <w:marLeft w:val="0"/>
                  <w:marRight w:val="0"/>
                  <w:marTop w:val="0"/>
                  <w:marBottom w:val="0"/>
                  <w:divBdr>
                    <w:top w:val="none" w:sz="0" w:space="0" w:color="auto"/>
                    <w:left w:val="none" w:sz="0" w:space="0" w:color="auto"/>
                    <w:bottom w:val="none" w:sz="0" w:space="0" w:color="auto"/>
                    <w:right w:val="none" w:sz="0" w:space="0" w:color="auto"/>
                  </w:divBdr>
                  <w:divsChild>
                    <w:div w:id="891111931">
                      <w:marLeft w:val="0"/>
                      <w:marRight w:val="0"/>
                      <w:marTop w:val="0"/>
                      <w:marBottom w:val="0"/>
                      <w:divBdr>
                        <w:top w:val="none" w:sz="0" w:space="0" w:color="auto"/>
                        <w:left w:val="none" w:sz="0" w:space="0" w:color="auto"/>
                        <w:bottom w:val="none" w:sz="0" w:space="0" w:color="auto"/>
                        <w:right w:val="none" w:sz="0" w:space="0" w:color="auto"/>
                      </w:divBdr>
                    </w:div>
                    <w:div w:id="1284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2231">
      <w:bodyDiv w:val="1"/>
      <w:marLeft w:val="0"/>
      <w:marRight w:val="0"/>
      <w:marTop w:val="0"/>
      <w:marBottom w:val="0"/>
      <w:divBdr>
        <w:top w:val="none" w:sz="0" w:space="0" w:color="auto"/>
        <w:left w:val="none" w:sz="0" w:space="0" w:color="auto"/>
        <w:bottom w:val="none" w:sz="0" w:space="0" w:color="auto"/>
        <w:right w:val="none" w:sz="0" w:space="0" w:color="auto"/>
      </w:divBdr>
      <w:divsChild>
        <w:div w:id="1751805018">
          <w:marLeft w:val="0"/>
          <w:marRight w:val="0"/>
          <w:marTop w:val="0"/>
          <w:marBottom w:val="0"/>
          <w:divBdr>
            <w:top w:val="none" w:sz="0" w:space="0" w:color="auto"/>
            <w:left w:val="none" w:sz="0" w:space="0" w:color="auto"/>
            <w:bottom w:val="none" w:sz="0" w:space="0" w:color="auto"/>
            <w:right w:val="none" w:sz="0" w:space="0" w:color="auto"/>
          </w:divBdr>
          <w:divsChild>
            <w:div w:id="253756262">
              <w:marLeft w:val="0"/>
              <w:marRight w:val="0"/>
              <w:marTop w:val="0"/>
              <w:marBottom w:val="0"/>
              <w:divBdr>
                <w:top w:val="none" w:sz="0" w:space="0" w:color="auto"/>
                <w:left w:val="none" w:sz="0" w:space="0" w:color="auto"/>
                <w:bottom w:val="none" w:sz="0" w:space="0" w:color="auto"/>
                <w:right w:val="none" w:sz="0" w:space="0" w:color="auto"/>
              </w:divBdr>
            </w:div>
            <w:div w:id="1009067390">
              <w:marLeft w:val="0"/>
              <w:marRight w:val="0"/>
              <w:marTop w:val="0"/>
              <w:marBottom w:val="0"/>
              <w:divBdr>
                <w:top w:val="none" w:sz="0" w:space="0" w:color="auto"/>
                <w:left w:val="none" w:sz="0" w:space="0" w:color="auto"/>
                <w:bottom w:val="none" w:sz="0" w:space="0" w:color="auto"/>
                <w:right w:val="none" w:sz="0" w:space="0" w:color="auto"/>
              </w:divBdr>
              <w:divsChild>
                <w:div w:id="2060086471">
                  <w:marLeft w:val="0"/>
                  <w:marRight w:val="0"/>
                  <w:marTop w:val="0"/>
                  <w:marBottom w:val="0"/>
                  <w:divBdr>
                    <w:top w:val="none" w:sz="0" w:space="0" w:color="auto"/>
                    <w:left w:val="none" w:sz="0" w:space="0" w:color="auto"/>
                    <w:bottom w:val="none" w:sz="0" w:space="0" w:color="auto"/>
                    <w:right w:val="none" w:sz="0" w:space="0" w:color="auto"/>
                  </w:divBdr>
                </w:div>
                <w:div w:id="1123843764">
                  <w:marLeft w:val="0"/>
                  <w:marRight w:val="0"/>
                  <w:marTop w:val="0"/>
                  <w:marBottom w:val="0"/>
                  <w:divBdr>
                    <w:top w:val="none" w:sz="0" w:space="0" w:color="auto"/>
                    <w:left w:val="none" w:sz="0" w:space="0" w:color="auto"/>
                    <w:bottom w:val="none" w:sz="0" w:space="0" w:color="auto"/>
                    <w:right w:val="none" w:sz="0" w:space="0" w:color="auto"/>
                  </w:divBdr>
                </w:div>
                <w:div w:id="2138571032">
                  <w:marLeft w:val="0"/>
                  <w:marRight w:val="0"/>
                  <w:marTop w:val="0"/>
                  <w:marBottom w:val="0"/>
                  <w:divBdr>
                    <w:top w:val="none" w:sz="0" w:space="0" w:color="auto"/>
                    <w:left w:val="none" w:sz="0" w:space="0" w:color="auto"/>
                    <w:bottom w:val="none" w:sz="0" w:space="0" w:color="auto"/>
                    <w:right w:val="none" w:sz="0" w:space="0" w:color="auto"/>
                  </w:divBdr>
                </w:div>
                <w:div w:id="1674382448">
                  <w:marLeft w:val="0"/>
                  <w:marRight w:val="0"/>
                  <w:marTop w:val="0"/>
                  <w:marBottom w:val="0"/>
                  <w:divBdr>
                    <w:top w:val="none" w:sz="0" w:space="0" w:color="auto"/>
                    <w:left w:val="none" w:sz="0" w:space="0" w:color="auto"/>
                    <w:bottom w:val="none" w:sz="0" w:space="0" w:color="auto"/>
                    <w:right w:val="none" w:sz="0" w:space="0" w:color="auto"/>
                  </w:divBdr>
                  <w:divsChild>
                    <w:div w:id="19875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893982">
      <w:bodyDiv w:val="1"/>
      <w:marLeft w:val="0"/>
      <w:marRight w:val="0"/>
      <w:marTop w:val="0"/>
      <w:marBottom w:val="0"/>
      <w:divBdr>
        <w:top w:val="none" w:sz="0" w:space="0" w:color="auto"/>
        <w:left w:val="none" w:sz="0" w:space="0" w:color="auto"/>
        <w:bottom w:val="none" w:sz="0" w:space="0" w:color="auto"/>
        <w:right w:val="none" w:sz="0" w:space="0" w:color="auto"/>
      </w:divBdr>
      <w:divsChild>
        <w:div w:id="2140996601">
          <w:marLeft w:val="0"/>
          <w:marRight w:val="0"/>
          <w:marTop w:val="0"/>
          <w:marBottom w:val="0"/>
          <w:divBdr>
            <w:top w:val="none" w:sz="0" w:space="0" w:color="auto"/>
            <w:left w:val="none" w:sz="0" w:space="0" w:color="auto"/>
            <w:bottom w:val="none" w:sz="0" w:space="0" w:color="auto"/>
            <w:right w:val="none" w:sz="0" w:space="0" w:color="auto"/>
          </w:divBdr>
          <w:divsChild>
            <w:div w:id="1245608548">
              <w:marLeft w:val="0"/>
              <w:marRight w:val="0"/>
              <w:marTop w:val="0"/>
              <w:marBottom w:val="0"/>
              <w:divBdr>
                <w:top w:val="none" w:sz="0" w:space="0" w:color="auto"/>
                <w:left w:val="none" w:sz="0" w:space="0" w:color="auto"/>
                <w:bottom w:val="none" w:sz="0" w:space="0" w:color="auto"/>
                <w:right w:val="none" w:sz="0" w:space="0" w:color="auto"/>
              </w:divBdr>
              <w:divsChild>
                <w:div w:id="676886054">
                  <w:marLeft w:val="0"/>
                  <w:marRight w:val="0"/>
                  <w:marTop w:val="0"/>
                  <w:marBottom w:val="0"/>
                  <w:divBdr>
                    <w:top w:val="none" w:sz="0" w:space="0" w:color="auto"/>
                    <w:left w:val="none" w:sz="0" w:space="0" w:color="auto"/>
                    <w:bottom w:val="none" w:sz="0" w:space="0" w:color="auto"/>
                    <w:right w:val="none" w:sz="0" w:space="0" w:color="auto"/>
                  </w:divBdr>
                  <w:divsChild>
                    <w:div w:id="1695185089">
                      <w:marLeft w:val="0"/>
                      <w:marRight w:val="0"/>
                      <w:marTop w:val="0"/>
                      <w:marBottom w:val="0"/>
                      <w:divBdr>
                        <w:top w:val="none" w:sz="0" w:space="0" w:color="auto"/>
                        <w:left w:val="none" w:sz="0" w:space="0" w:color="auto"/>
                        <w:bottom w:val="none" w:sz="0" w:space="0" w:color="auto"/>
                        <w:right w:val="none" w:sz="0" w:space="0" w:color="auto"/>
                      </w:divBdr>
                      <w:divsChild>
                        <w:div w:id="1147939882">
                          <w:marLeft w:val="0"/>
                          <w:marRight w:val="0"/>
                          <w:marTop w:val="100"/>
                          <w:marBottom w:val="100"/>
                          <w:divBdr>
                            <w:top w:val="none" w:sz="0" w:space="0" w:color="auto"/>
                            <w:left w:val="none" w:sz="0" w:space="0" w:color="auto"/>
                            <w:bottom w:val="none" w:sz="0" w:space="0" w:color="auto"/>
                            <w:right w:val="none" w:sz="0" w:space="0" w:color="auto"/>
                          </w:divBdr>
                          <w:divsChild>
                            <w:div w:id="915095355">
                              <w:marLeft w:val="0"/>
                              <w:marRight w:val="0"/>
                              <w:marTop w:val="0"/>
                              <w:marBottom w:val="0"/>
                              <w:divBdr>
                                <w:top w:val="none" w:sz="0" w:space="0" w:color="auto"/>
                                <w:left w:val="none" w:sz="0" w:space="0" w:color="auto"/>
                                <w:bottom w:val="none" w:sz="0" w:space="0" w:color="auto"/>
                                <w:right w:val="none" w:sz="0" w:space="0" w:color="auto"/>
                              </w:divBdr>
                              <w:divsChild>
                                <w:div w:id="727918623">
                                  <w:marLeft w:val="0"/>
                                  <w:marRight w:val="0"/>
                                  <w:marTop w:val="0"/>
                                  <w:marBottom w:val="0"/>
                                  <w:divBdr>
                                    <w:top w:val="none" w:sz="0" w:space="0" w:color="auto"/>
                                    <w:left w:val="none" w:sz="0" w:space="0" w:color="auto"/>
                                    <w:bottom w:val="none" w:sz="0" w:space="0" w:color="auto"/>
                                    <w:right w:val="none" w:sz="0" w:space="0" w:color="auto"/>
                                  </w:divBdr>
                                  <w:divsChild>
                                    <w:div w:id="1771658254">
                                      <w:marLeft w:val="0"/>
                                      <w:marRight w:val="0"/>
                                      <w:marTop w:val="0"/>
                                      <w:marBottom w:val="0"/>
                                      <w:divBdr>
                                        <w:top w:val="none" w:sz="0" w:space="0" w:color="auto"/>
                                        <w:left w:val="none" w:sz="0" w:space="0" w:color="auto"/>
                                        <w:bottom w:val="none" w:sz="0" w:space="0" w:color="auto"/>
                                        <w:right w:val="none" w:sz="0" w:space="0" w:color="auto"/>
                                      </w:divBdr>
                                      <w:divsChild>
                                        <w:div w:id="75828197">
                                          <w:marLeft w:val="0"/>
                                          <w:marRight w:val="0"/>
                                          <w:marTop w:val="0"/>
                                          <w:marBottom w:val="0"/>
                                          <w:divBdr>
                                            <w:top w:val="none" w:sz="0" w:space="0" w:color="auto"/>
                                            <w:left w:val="none" w:sz="0" w:space="0" w:color="auto"/>
                                            <w:bottom w:val="none" w:sz="0" w:space="0" w:color="auto"/>
                                            <w:right w:val="none" w:sz="0" w:space="0" w:color="auto"/>
                                          </w:divBdr>
                                          <w:divsChild>
                                            <w:div w:id="1410467473">
                                              <w:marLeft w:val="0"/>
                                              <w:marRight w:val="0"/>
                                              <w:marTop w:val="0"/>
                                              <w:marBottom w:val="0"/>
                                              <w:divBdr>
                                                <w:top w:val="none" w:sz="0" w:space="0" w:color="auto"/>
                                                <w:left w:val="none" w:sz="0" w:space="0" w:color="auto"/>
                                                <w:bottom w:val="none" w:sz="0" w:space="0" w:color="auto"/>
                                                <w:right w:val="none" w:sz="0" w:space="0" w:color="auto"/>
                                              </w:divBdr>
                                              <w:divsChild>
                                                <w:div w:id="1753816959">
                                                  <w:marLeft w:val="0"/>
                                                  <w:marRight w:val="0"/>
                                                  <w:marTop w:val="0"/>
                                                  <w:marBottom w:val="0"/>
                                                  <w:divBdr>
                                                    <w:top w:val="none" w:sz="0" w:space="0" w:color="auto"/>
                                                    <w:left w:val="none" w:sz="0" w:space="0" w:color="auto"/>
                                                    <w:bottom w:val="none" w:sz="0" w:space="0" w:color="auto"/>
                                                    <w:right w:val="none" w:sz="0" w:space="0" w:color="auto"/>
                                                  </w:divBdr>
                                                  <w:divsChild>
                                                    <w:div w:id="685445564">
                                                      <w:marLeft w:val="0"/>
                                                      <w:marRight w:val="0"/>
                                                      <w:marTop w:val="0"/>
                                                      <w:marBottom w:val="0"/>
                                                      <w:divBdr>
                                                        <w:top w:val="none" w:sz="0" w:space="0" w:color="auto"/>
                                                        <w:left w:val="none" w:sz="0" w:space="0" w:color="auto"/>
                                                        <w:bottom w:val="none" w:sz="0" w:space="0" w:color="auto"/>
                                                        <w:right w:val="none" w:sz="0" w:space="0" w:color="auto"/>
                                                      </w:divBdr>
                                                      <w:divsChild>
                                                        <w:div w:id="460223584">
                                                          <w:marLeft w:val="0"/>
                                                          <w:marRight w:val="0"/>
                                                          <w:marTop w:val="0"/>
                                                          <w:marBottom w:val="0"/>
                                                          <w:divBdr>
                                                            <w:top w:val="none" w:sz="0" w:space="0" w:color="auto"/>
                                                            <w:left w:val="none" w:sz="0" w:space="0" w:color="auto"/>
                                                            <w:bottom w:val="none" w:sz="0" w:space="0" w:color="auto"/>
                                                            <w:right w:val="none" w:sz="0" w:space="0" w:color="auto"/>
                                                          </w:divBdr>
                                                        </w:div>
                                                        <w:div w:id="433207361">
                                                          <w:marLeft w:val="0"/>
                                                          <w:marRight w:val="0"/>
                                                          <w:marTop w:val="0"/>
                                                          <w:marBottom w:val="0"/>
                                                          <w:divBdr>
                                                            <w:top w:val="none" w:sz="0" w:space="0" w:color="auto"/>
                                                            <w:left w:val="none" w:sz="0" w:space="0" w:color="auto"/>
                                                            <w:bottom w:val="none" w:sz="0" w:space="0" w:color="auto"/>
                                                            <w:right w:val="none" w:sz="0" w:space="0" w:color="auto"/>
                                                          </w:divBdr>
                                                          <w:divsChild>
                                                            <w:div w:id="10487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7813754">
      <w:bodyDiv w:val="1"/>
      <w:marLeft w:val="0"/>
      <w:marRight w:val="0"/>
      <w:marTop w:val="0"/>
      <w:marBottom w:val="0"/>
      <w:divBdr>
        <w:top w:val="none" w:sz="0" w:space="0" w:color="auto"/>
        <w:left w:val="none" w:sz="0" w:space="0" w:color="auto"/>
        <w:bottom w:val="none" w:sz="0" w:space="0" w:color="auto"/>
        <w:right w:val="none" w:sz="0" w:space="0" w:color="auto"/>
      </w:divBdr>
      <w:divsChild>
        <w:div w:id="739595163">
          <w:marLeft w:val="0"/>
          <w:marRight w:val="0"/>
          <w:marTop w:val="0"/>
          <w:marBottom w:val="0"/>
          <w:divBdr>
            <w:top w:val="none" w:sz="0" w:space="0" w:color="auto"/>
            <w:left w:val="none" w:sz="0" w:space="0" w:color="auto"/>
            <w:bottom w:val="none" w:sz="0" w:space="0" w:color="auto"/>
            <w:right w:val="none" w:sz="0" w:space="0" w:color="auto"/>
          </w:divBdr>
          <w:divsChild>
            <w:div w:id="1460108027">
              <w:marLeft w:val="0"/>
              <w:marRight w:val="0"/>
              <w:marTop w:val="0"/>
              <w:marBottom w:val="0"/>
              <w:divBdr>
                <w:top w:val="none" w:sz="0" w:space="0" w:color="auto"/>
                <w:left w:val="none" w:sz="0" w:space="0" w:color="auto"/>
                <w:bottom w:val="none" w:sz="0" w:space="0" w:color="auto"/>
                <w:right w:val="none" w:sz="0" w:space="0" w:color="auto"/>
              </w:divBdr>
              <w:divsChild>
                <w:div w:id="1207596626">
                  <w:marLeft w:val="0"/>
                  <w:marRight w:val="0"/>
                  <w:marTop w:val="0"/>
                  <w:marBottom w:val="0"/>
                  <w:divBdr>
                    <w:top w:val="none" w:sz="0" w:space="0" w:color="auto"/>
                    <w:left w:val="none" w:sz="0" w:space="0" w:color="auto"/>
                    <w:bottom w:val="none" w:sz="0" w:space="0" w:color="auto"/>
                    <w:right w:val="none" w:sz="0" w:space="0" w:color="auto"/>
                  </w:divBdr>
                  <w:divsChild>
                    <w:div w:id="1730154646">
                      <w:marLeft w:val="0"/>
                      <w:marRight w:val="0"/>
                      <w:marTop w:val="0"/>
                      <w:marBottom w:val="0"/>
                      <w:divBdr>
                        <w:top w:val="none" w:sz="0" w:space="0" w:color="auto"/>
                        <w:left w:val="none" w:sz="0" w:space="0" w:color="auto"/>
                        <w:bottom w:val="none" w:sz="0" w:space="0" w:color="auto"/>
                        <w:right w:val="none" w:sz="0" w:space="0" w:color="auto"/>
                      </w:divBdr>
                      <w:divsChild>
                        <w:div w:id="1172380043">
                          <w:marLeft w:val="0"/>
                          <w:marRight w:val="0"/>
                          <w:marTop w:val="100"/>
                          <w:marBottom w:val="100"/>
                          <w:divBdr>
                            <w:top w:val="none" w:sz="0" w:space="0" w:color="auto"/>
                            <w:left w:val="none" w:sz="0" w:space="0" w:color="auto"/>
                            <w:bottom w:val="none" w:sz="0" w:space="0" w:color="auto"/>
                            <w:right w:val="none" w:sz="0" w:space="0" w:color="auto"/>
                          </w:divBdr>
                          <w:divsChild>
                            <w:div w:id="2015451691">
                              <w:marLeft w:val="0"/>
                              <w:marRight w:val="0"/>
                              <w:marTop w:val="0"/>
                              <w:marBottom w:val="0"/>
                              <w:divBdr>
                                <w:top w:val="none" w:sz="0" w:space="0" w:color="auto"/>
                                <w:left w:val="none" w:sz="0" w:space="0" w:color="auto"/>
                                <w:bottom w:val="none" w:sz="0" w:space="0" w:color="auto"/>
                                <w:right w:val="none" w:sz="0" w:space="0" w:color="auto"/>
                              </w:divBdr>
                              <w:divsChild>
                                <w:div w:id="1939950020">
                                  <w:marLeft w:val="0"/>
                                  <w:marRight w:val="0"/>
                                  <w:marTop w:val="0"/>
                                  <w:marBottom w:val="0"/>
                                  <w:divBdr>
                                    <w:top w:val="none" w:sz="0" w:space="0" w:color="auto"/>
                                    <w:left w:val="none" w:sz="0" w:space="0" w:color="auto"/>
                                    <w:bottom w:val="none" w:sz="0" w:space="0" w:color="auto"/>
                                    <w:right w:val="none" w:sz="0" w:space="0" w:color="auto"/>
                                  </w:divBdr>
                                  <w:divsChild>
                                    <w:div w:id="453796187">
                                      <w:marLeft w:val="0"/>
                                      <w:marRight w:val="0"/>
                                      <w:marTop w:val="0"/>
                                      <w:marBottom w:val="0"/>
                                      <w:divBdr>
                                        <w:top w:val="none" w:sz="0" w:space="0" w:color="auto"/>
                                        <w:left w:val="none" w:sz="0" w:space="0" w:color="auto"/>
                                        <w:bottom w:val="none" w:sz="0" w:space="0" w:color="auto"/>
                                        <w:right w:val="none" w:sz="0" w:space="0" w:color="auto"/>
                                      </w:divBdr>
                                      <w:divsChild>
                                        <w:div w:id="1464349890">
                                          <w:marLeft w:val="0"/>
                                          <w:marRight w:val="0"/>
                                          <w:marTop w:val="0"/>
                                          <w:marBottom w:val="0"/>
                                          <w:divBdr>
                                            <w:top w:val="none" w:sz="0" w:space="0" w:color="auto"/>
                                            <w:left w:val="none" w:sz="0" w:space="0" w:color="auto"/>
                                            <w:bottom w:val="none" w:sz="0" w:space="0" w:color="auto"/>
                                            <w:right w:val="none" w:sz="0" w:space="0" w:color="auto"/>
                                          </w:divBdr>
                                          <w:divsChild>
                                            <w:div w:id="768699068">
                                              <w:marLeft w:val="0"/>
                                              <w:marRight w:val="0"/>
                                              <w:marTop w:val="0"/>
                                              <w:marBottom w:val="0"/>
                                              <w:divBdr>
                                                <w:top w:val="none" w:sz="0" w:space="0" w:color="auto"/>
                                                <w:left w:val="none" w:sz="0" w:space="0" w:color="auto"/>
                                                <w:bottom w:val="none" w:sz="0" w:space="0" w:color="auto"/>
                                                <w:right w:val="none" w:sz="0" w:space="0" w:color="auto"/>
                                              </w:divBdr>
                                              <w:divsChild>
                                                <w:div w:id="875195788">
                                                  <w:marLeft w:val="0"/>
                                                  <w:marRight w:val="0"/>
                                                  <w:marTop w:val="0"/>
                                                  <w:marBottom w:val="0"/>
                                                  <w:divBdr>
                                                    <w:top w:val="none" w:sz="0" w:space="0" w:color="auto"/>
                                                    <w:left w:val="none" w:sz="0" w:space="0" w:color="auto"/>
                                                    <w:bottom w:val="none" w:sz="0" w:space="0" w:color="auto"/>
                                                    <w:right w:val="none" w:sz="0" w:space="0" w:color="auto"/>
                                                  </w:divBdr>
                                                  <w:divsChild>
                                                    <w:div w:id="1205172901">
                                                      <w:marLeft w:val="0"/>
                                                      <w:marRight w:val="0"/>
                                                      <w:marTop w:val="0"/>
                                                      <w:marBottom w:val="0"/>
                                                      <w:divBdr>
                                                        <w:top w:val="none" w:sz="0" w:space="0" w:color="auto"/>
                                                        <w:left w:val="none" w:sz="0" w:space="0" w:color="auto"/>
                                                        <w:bottom w:val="none" w:sz="0" w:space="0" w:color="auto"/>
                                                        <w:right w:val="none" w:sz="0" w:space="0" w:color="auto"/>
                                                      </w:divBdr>
                                                      <w:divsChild>
                                                        <w:div w:id="648632555">
                                                          <w:marLeft w:val="0"/>
                                                          <w:marRight w:val="0"/>
                                                          <w:marTop w:val="0"/>
                                                          <w:marBottom w:val="0"/>
                                                          <w:divBdr>
                                                            <w:top w:val="none" w:sz="0" w:space="0" w:color="auto"/>
                                                            <w:left w:val="none" w:sz="0" w:space="0" w:color="auto"/>
                                                            <w:bottom w:val="none" w:sz="0" w:space="0" w:color="auto"/>
                                                            <w:right w:val="none" w:sz="0" w:space="0" w:color="auto"/>
                                                          </w:divBdr>
                                                          <w:divsChild>
                                                            <w:div w:id="2110737387">
                                                              <w:marLeft w:val="0"/>
                                                              <w:marRight w:val="0"/>
                                                              <w:marTop w:val="0"/>
                                                              <w:marBottom w:val="0"/>
                                                              <w:divBdr>
                                                                <w:top w:val="none" w:sz="0" w:space="0" w:color="auto"/>
                                                                <w:left w:val="none" w:sz="0" w:space="0" w:color="auto"/>
                                                                <w:bottom w:val="none" w:sz="0" w:space="0" w:color="auto"/>
                                                                <w:right w:val="none" w:sz="0" w:space="0" w:color="auto"/>
                                                              </w:divBdr>
                                                            </w:div>
                                                            <w:div w:id="1425420189">
                                                              <w:marLeft w:val="0"/>
                                                              <w:marRight w:val="0"/>
                                                              <w:marTop w:val="0"/>
                                                              <w:marBottom w:val="0"/>
                                                              <w:divBdr>
                                                                <w:top w:val="none" w:sz="0" w:space="0" w:color="auto"/>
                                                                <w:left w:val="none" w:sz="0" w:space="0" w:color="auto"/>
                                                                <w:bottom w:val="none" w:sz="0" w:space="0" w:color="auto"/>
                                                                <w:right w:val="none" w:sz="0" w:space="0" w:color="auto"/>
                                                              </w:divBdr>
                                                              <w:divsChild>
                                                                <w:div w:id="4400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51570">
      <w:bodyDiv w:val="1"/>
      <w:marLeft w:val="0"/>
      <w:marRight w:val="0"/>
      <w:marTop w:val="0"/>
      <w:marBottom w:val="0"/>
      <w:divBdr>
        <w:top w:val="none" w:sz="0" w:space="0" w:color="auto"/>
        <w:left w:val="none" w:sz="0" w:space="0" w:color="auto"/>
        <w:bottom w:val="none" w:sz="0" w:space="0" w:color="auto"/>
        <w:right w:val="none" w:sz="0" w:space="0" w:color="auto"/>
      </w:divBdr>
      <w:divsChild>
        <w:div w:id="1136800231">
          <w:marLeft w:val="0"/>
          <w:marRight w:val="0"/>
          <w:marTop w:val="0"/>
          <w:marBottom w:val="0"/>
          <w:divBdr>
            <w:top w:val="none" w:sz="0" w:space="0" w:color="auto"/>
            <w:left w:val="none" w:sz="0" w:space="0" w:color="auto"/>
            <w:bottom w:val="none" w:sz="0" w:space="0" w:color="auto"/>
            <w:right w:val="none" w:sz="0" w:space="0" w:color="auto"/>
          </w:divBdr>
          <w:divsChild>
            <w:div w:id="590358819">
              <w:marLeft w:val="0"/>
              <w:marRight w:val="0"/>
              <w:marTop w:val="0"/>
              <w:marBottom w:val="0"/>
              <w:divBdr>
                <w:top w:val="none" w:sz="0" w:space="0" w:color="auto"/>
                <w:left w:val="none" w:sz="0" w:space="0" w:color="auto"/>
                <w:bottom w:val="none" w:sz="0" w:space="0" w:color="auto"/>
                <w:right w:val="none" w:sz="0" w:space="0" w:color="auto"/>
              </w:divBdr>
              <w:divsChild>
                <w:div w:id="373818609">
                  <w:marLeft w:val="0"/>
                  <w:marRight w:val="0"/>
                  <w:marTop w:val="0"/>
                  <w:marBottom w:val="0"/>
                  <w:divBdr>
                    <w:top w:val="none" w:sz="0" w:space="0" w:color="auto"/>
                    <w:left w:val="none" w:sz="0" w:space="0" w:color="auto"/>
                    <w:bottom w:val="none" w:sz="0" w:space="0" w:color="auto"/>
                    <w:right w:val="none" w:sz="0" w:space="0" w:color="auto"/>
                  </w:divBdr>
                  <w:divsChild>
                    <w:div w:id="177278924">
                      <w:marLeft w:val="0"/>
                      <w:marRight w:val="0"/>
                      <w:marTop w:val="0"/>
                      <w:marBottom w:val="0"/>
                      <w:divBdr>
                        <w:top w:val="none" w:sz="0" w:space="0" w:color="auto"/>
                        <w:left w:val="none" w:sz="0" w:space="0" w:color="auto"/>
                        <w:bottom w:val="none" w:sz="0" w:space="0" w:color="auto"/>
                        <w:right w:val="none" w:sz="0" w:space="0" w:color="auto"/>
                      </w:divBdr>
                    </w:div>
                    <w:div w:id="5716774">
                      <w:marLeft w:val="0"/>
                      <w:marRight w:val="0"/>
                      <w:marTop w:val="0"/>
                      <w:marBottom w:val="0"/>
                      <w:divBdr>
                        <w:top w:val="none" w:sz="0" w:space="0" w:color="auto"/>
                        <w:left w:val="none" w:sz="0" w:space="0" w:color="auto"/>
                        <w:bottom w:val="none" w:sz="0" w:space="0" w:color="auto"/>
                        <w:right w:val="none" w:sz="0" w:space="0" w:color="auto"/>
                      </w:divBdr>
                    </w:div>
                    <w:div w:id="881132023">
                      <w:marLeft w:val="0"/>
                      <w:marRight w:val="0"/>
                      <w:marTop w:val="0"/>
                      <w:marBottom w:val="0"/>
                      <w:divBdr>
                        <w:top w:val="none" w:sz="0" w:space="0" w:color="auto"/>
                        <w:left w:val="none" w:sz="0" w:space="0" w:color="auto"/>
                        <w:bottom w:val="none" w:sz="0" w:space="0" w:color="auto"/>
                        <w:right w:val="none" w:sz="0" w:space="0" w:color="auto"/>
                      </w:divBdr>
                    </w:div>
                    <w:div w:id="1537085807">
                      <w:marLeft w:val="0"/>
                      <w:marRight w:val="0"/>
                      <w:marTop w:val="0"/>
                      <w:marBottom w:val="0"/>
                      <w:divBdr>
                        <w:top w:val="none" w:sz="0" w:space="0" w:color="auto"/>
                        <w:left w:val="none" w:sz="0" w:space="0" w:color="auto"/>
                        <w:bottom w:val="none" w:sz="0" w:space="0" w:color="auto"/>
                        <w:right w:val="none" w:sz="0" w:space="0" w:color="auto"/>
                      </w:divBdr>
                    </w:div>
                    <w:div w:id="1526941471">
                      <w:marLeft w:val="0"/>
                      <w:marRight w:val="0"/>
                      <w:marTop w:val="0"/>
                      <w:marBottom w:val="0"/>
                      <w:divBdr>
                        <w:top w:val="none" w:sz="0" w:space="0" w:color="auto"/>
                        <w:left w:val="none" w:sz="0" w:space="0" w:color="auto"/>
                        <w:bottom w:val="none" w:sz="0" w:space="0" w:color="auto"/>
                        <w:right w:val="none" w:sz="0" w:space="0" w:color="auto"/>
                      </w:divBdr>
                    </w:div>
                    <w:div w:id="311251062">
                      <w:marLeft w:val="0"/>
                      <w:marRight w:val="0"/>
                      <w:marTop w:val="0"/>
                      <w:marBottom w:val="0"/>
                      <w:divBdr>
                        <w:top w:val="none" w:sz="0" w:space="0" w:color="auto"/>
                        <w:left w:val="none" w:sz="0" w:space="0" w:color="auto"/>
                        <w:bottom w:val="none" w:sz="0" w:space="0" w:color="auto"/>
                        <w:right w:val="none" w:sz="0" w:space="0" w:color="auto"/>
                      </w:divBdr>
                    </w:div>
                    <w:div w:id="1354257945">
                      <w:marLeft w:val="0"/>
                      <w:marRight w:val="0"/>
                      <w:marTop w:val="0"/>
                      <w:marBottom w:val="0"/>
                      <w:divBdr>
                        <w:top w:val="none" w:sz="0" w:space="0" w:color="auto"/>
                        <w:left w:val="none" w:sz="0" w:space="0" w:color="auto"/>
                        <w:bottom w:val="none" w:sz="0" w:space="0" w:color="auto"/>
                        <w:right w:val="none" w:sz="0" w:space="0" w:color="auto"/>
                      </w:divBdr>
                    </w:div>
                    <w:div w:id="319888038">
                      <w:marLeft w:val="0"/>
                      <w:marRight w:val="0"/>
                      <w:marTop w:val="0"/>
                      <w:marBottom w:val="0"/>
                      <w:divBdr>
                        <w:top w:val="none" w:sz="0" w:space="0" w:color="auto"/>
                        <w:left w:val="none" w:sz="0" w:space="0" w:color="auto"/>
                        <w:bottom w:val="none" w:sz="0" w:space="0" w:color="auto"/>
                        <w:right w:val="none" w:sz="0" w:space="0" w:color="auto"/>
                      </w:divBdr>
                    </w:div>
                    <w:div w:id="1863547780">
                      <w:marLeft w:val="0"/>
                      <w:marRight w:val="0"/>
                      <w:marTop w:val="0"/>
                      <w:marBottom w:val="0"/>
                      <w:divBdr>
                        <w:top w:val="none" w:sz="0" w:space="0" w:color="auto"/>
                        <w:left w:val="none" w:sz="0" w:space="0" w:color="auto"/>
                        <w:bottom w:val="none" w:sz="0" w:space="0" w:color="auto"/>
                        <w:right w:val="none" w:sz="0" w:space="0" w:color="auto"/>
                      </w:divBdr>
                    </w:div>
                    <w:div w:id="903762151">
                      <w:marLeft w:val="0"/>
                      <w:marRight w:val="0"/>
                      <w:marTop w:val="0"/>
                      <w:marBottom w:val="0"/>
                      <w:divBdr>
                        <w:top w:val="none" w:sz="0" w:space="0" w:color="auto"/>
                        <w:left w:val="none" w:sz="0" w:space="0" w:color="auto"/>
                        <w:bottom w:val="none" w:sz="0" w:space="0" w:color="auto"/>
                        <w:right w:val="none" w:sz="0" w:space="0" w:color="auto"/>
                      </w:divBdr>
                    </w:div>
                    <w:div w:id="1115715626">
                      <w:marLeft w:val="0"/>
                      <w:marRight w:val="0"/>
                      <w:marTop w:val="0"/>
                      <w:marBottom w:val="0"/>
                      <w:divBdr>
                        <w:top w:val="none" w:sz="0" w:space="0" w:color="auto"/>
                        <w:left w:val="none" w:sz="0" w:space="0" w:color="auto"/>
                        <w:bottom w:val="none" w:sz="0" w:space="0" w:color="auto"/>
                        <w:right w:val="none" w:sz="0" w:space="0" w:color="auto"/>
                      </w:divBdr>
                    </w:div>
                    <w:div w:id="209074901">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
                    <w:div w:id="412167544">
                      <w:marLeft w:val="0"/>
                      <w:marRight w:val="0"/>
                      <w:marTop w:val="0"/>
                      <w:marBottom w:val="0"/>
                      <w:divBdr>
                        <w:top w:val="none" w:sz="0" w:space="0" w:color="auto"/>
                        <w:left w:val="none" w:sz="0" w:space="0" w:color="auto"/>
                        <w:bottom w:val="none" w:sz="0" w:space="0" w:color="auto"/>
                        <w:right w:val="none" w:sz="0" w:space="0" w:color="auto"/>
                      </w:divBdr>
                    </w:div>
                    <w:div w:id="1697466760">
                      <w:marLeft w:val="0"/>
                      <w:marRight w:val="0"/>
                      <w:marTop w:val="0"/>
                      <w:marBottom w:val="0"/>
                      <w:divBdr>
                        <w:top w:val="none" w:sz="0" w:space="0" w:color="auto"/>
                        <w:left w:val="none" w:sz="0" w:space="0" w:color="auto"/>
                        <w:bottom w:val="none" w:sz="0" w:space="0" w:color="auto"/>
                        <w:right w:val="none" w:sz="0" w:space="0" w:color="auto"/>
                      </w:divBdr>
                    </w:div>
                    <w:div w:id="66195809">
                      <w:marLeft w:val="0"/>
                      <w:marRight w:val="0"/>
                      <w:marTop w:val="0"/>
                      <w:marBottom w:val="0"/>
                      <w:divBdr>
                        <w:top w:val="none" w:sz="0" w:space="0" w:color="auto"/>
                        <w:left w:val="none" w:sz="0" w:space="0" w:color="auto"/>
                        <w:bottom w:val="none" w:sz="0" w:space="0" w:color="auto"/>
                        <w:right w:val="none" w:sz="0" w:space="0" w:color="auto"/>
                      </w:divBdr>
                    </w:div>
                    <w:div w:id="910390531">
                      <w:marLeft w:val="0"/>
                      <w:marRight w:val="0"/>
                      <w:marTop w:val="0"/>
                      <w:marBottom w:val="0"/>
                      <w:divBdr>
                        <w:top w:val="none" w:sz="0" w:space="0" w:color="auto"/>
                        <w:left w:val="none" w:sz="0" w:space="0" w:color="auto"/>
                        <w:bottom w:val="none" w:sz="0" w:space="0" w:color="auto"/>
                        <w:right w:val="none" w:sz="0" w:space="0" w:color="auto"/>
                      </w:divBdr>
                    </w:div>
                    <w:div w:id="683240281">
                      <w:marLeft w:val="0"/>
                      <w:marRight w:val="0"/>
                      <w:marTop w:val="0"/>
                      <w:marBottom w:val="0"/>
                      <w:divBdr>
                        <w:top w:val="none" w:sz="0" w:space="0" w:color="auto"/>
                        <w:left w:val="none" w:sz="0" w:space="0" w:color="auto"/>
                        <w:bottom w:val="none" w:sz="0" w:space="0" w:color="auto"/>
                        <w:right w:val="none" w:sz="0" w:space="0" w:color="auto"/>
                      </w:divBdr>
                    </w:div>
                    <w:div w:id="1519470191">
                      <w:marLeft w:val="0"/>
                      <w:marRight w:val="0"/>
                      <w:marTop w:val="0"/>
                      <w:marBottom w:val="0"/>
                      <w:divBdr>
                        <w:top w:val="none" w:sz="0" w:space="0" w:color="auto"/>
                        <w:left w:val="none" w:sz="0" w:space="0" w:color="auto"/>
                        <w:bottom w:val="none" w:sz="0" w:space="0" w:color="auto"/>
                        <w:right w:val="none" w:sz="0" w:space="0" w:color="auto"/>
                      </w:divBdr>
                    </w:div>
                    <w:div w:id="565149077">
                      <w:marLeft w:val="0"/>
                      <w:marRight w:val="0"/>
                      <w:marTop w:val="0"/>
                      <w:marBottom w:val="0"/>
                      <w:divBdr>
                        <w:top w:val="none" w:sz="0" w:space="0" w:color="auto"/>
                        <w:left w:val="none" w:sz="0" w:space="0" w:color="auto"/>
                        <w:bottom w:val="none" w:sz="0" w:space="0" w:color="auto"/>
                        <w:right w:val="none" w:sz="0" w:space="0" w:color="auto"/>
                      </w:divBdr>
                    </w:div>
                    <w:div w:id="2093623665">
                      <w:marLeft w:val="0"/>
                      <w:marRight w:val="0"/>
                      <w:marTop w:val="0"/>
                      <w:marBottom w:val="0"/>
                      <w:divBdr>
                        <w:top w:val="none" w:sz="0" w:space="0" w:color="auto"/>
                        <w:left w:val="none" w:sz="0" w:space="0" w:color="auto"/>
                        <w:bottom w:val="none" w:sz="0" w:space="0" w:color="auto"/>
                        <w:right w:val="none" w:sz="0" w:space="0" w:color="auto"/>
                      </w:divBdr>
                    </w:div>
                    <w:div w:id="1680503870">
                      <w:marLeft w:val="0"/>
                      <w:marRight w:val="0"/>
                      <w:marTop w:val="0"/>
                      <w:marBottom w:val="0"/>
                      <w:divBdr>
                        <w:top w:val="none" w:sz="0" w:space="0" w:color="auto"/>
                        <w:left w:val="none" w:sz="0" w:space="0" w:color="auto"/>
                        <w:bottom w:val="none" w:sz="0" w:space="0" w:color="auto"/>
                        <w:right w:val="none" w:sz="0" w:space="0" w:color="auto"/>
                      </w:divBdr>
                    </w:div>
                    <w:div w:id="349339013">
                      <w:marLeft w:val="0"/>
                      <w:marRight w:val="0"/>
                      <w:marTop w:val="0"/>
                      <w:marBottom w:val="0"/>
                      <w:divBdr>
                        <w:top w:val="none" w:sz="0" w:space="0" w:color="auto"/>
                        <w:left w:val="none" w:sz="0" w:space="0" w:color="auto"/>
                        <w:bottom w:val="none" w:sz="0" w:space="0" w:color="auto"/>
                        <w:right w:val="none" w:sz="0" w:space="0" w:color="auto"/>
                      </w:divBdr>
                    </w:div>
                    <w:div w:id="1921867495">
                      <w:marLeft w:val="0"/>
                      <w:marRight w:val="0"/>
                      <w:marTop w:val="0"/>
                      <w:marBottom w:val="0"/>
                      <w:divBdr>
                        <w:top w:val="none" w:sz="0" w:space="0" w:color="auto"/>
                        <w:left w:val="none" w:sz="0" w:space="0" w:color="auto"/>
                        <w:bottom w:val="none" w:sz="0" w:space="0" w:color="auto"/>
                        <w:right w:val="none" w:sz="0" w:space="0" w:color="auto"/>
                      </w:divBdr>
                    </w:div>
                    <w:div w:id="1798068086">
                      <w:marLeft w:val="0"/>
                      <w:marRight w:val="0"/>
                      <w:marTop w:val="0"/>
                      <w:marBottom w:val="0"/>
                      <w:divBdr>
                        <w:top w:val="none" w:sz="0" w:space="0" w:color="auto"/>
                        <w:left w:val="none" w:sz="0" w:space="0" w:color="auto"/>
                        <w:bottom w:val="none" w:sz="0" w:space="0" w:color="auto"/>
                        <w:right w:val="none" w:sz="0" w:space="0" w:color="auto"/>
                      </w:divBdr>
                    </w:div>
                    <w:div w:id="2001958886">
                      <w:marLeft w:val="0"/>
                      <w:marRight w:val="0"/>
                      <w:marTop w:val="0"/>
                      <w:marBottom w:val="0"/>
                      <w:divBdr>
                        <w:top w:val="none" w:sz="0" w:space="0" w:color="auto"/>
                        <w:left w:val="none" w:sz="0" w:space="0" w:color="auto"/>
                        <w:bottom w:val="none" w:sz="0" w:space="0" w:color="auto"/>
                        <w:right w:val="none" w:sz="0" w:space="0" w:color="auto"/>
                      </w:divBdr>
                    </w:div>
                    <w:div w:id="1293704983">
                      <w:marLeft w:val="0"/>
                      <w:marRight w:val="0"/>
                      <w:marTop w:val="0"/>
                      <w:marBottom w:val="0"/>
                      <w:divBdr>
                        <w:top w:val="none" w:sz="0" w:space="0" w:color="auto"/>
                        <w:left w:val="none" w:sz="0" w:space="0" w:color="auto"/>
                        <w:bottom w:val="none" w:sz="0" w:space="0" w:color="auto"/>
                        <w:right w:val="none" w:sz="0" w:space="0" w:color="auto"/>
                      </w:divBdr>
                    </w:div>
                    <w:div w:id="722951024">
                      <w:marLeft w:val="0"/>
                      <w:marRight w:val="0"/>
                      <w:marTop w:val="0"/>
                      <w:marBottom w:val="0"/>
                      <w:divBdr>
                        <w:top w:val="none" w:sz="0" w:space="0" w:color="auto"/>
                        <w:left w:val="none" w:sz="0" w:space="0" w:color="auto"/>
                        <w:bottom w:val="none" w:sz="0" w:space="0" w:color="auto"/>
                        <w:right w:val="none" w:sz="0" w:space="0" w:color="auto"/>
                      </w:divBdr>
                    </w:div>
                    <w:div w:id="1395553">
                      <w:marLeft w:val="0"/>
                      <w:marRight w:val="0"/>
                      <w:marTop w:val="0"/>
                      <w:marBottom w:val="0"/>
                      <w:divBdr>
                        <w:top w:val="none" w:sz="0" w:space="0" w:color="auto"/>
                        <w:left w:val="none" w:sz="0" w:space="0" w:color="auto"/>
                        <w:bottom w:val="none" w:sz="0" w:space="0" w:color="auto"/>
                        <w:right w:val="none" w:sz="0" w:space="0" w:color="auto"/>
                      </w:divBdr>
                    </w:div>
                    <w:div w:id="1669940234">
                      <w:marLeft w:val="0"/>
                      <w:marRight w:val="0"/>
                      <w:marTop w:val="0"/>
                      <w:marBottom w:val="0"/>
                      <w:divBdr>
                        <w:top w:val="none" w:sz="0" w:space="0" w:color="auto"/>
                        <w:left w:val="none" w:sz="0" w:space="0" w:color="auto"/>
                        <w:bottom w:val="none" w:sz="0" w:space="0" w:color="auto"/>
                        <w:right w:val="none" w:sz="0" w:space="0" w:color="auto"/>
                      </w:divBdr>
                    </w:div>
                    <w:div w:id="1097403707">
                      <w:marLeft w:val="0"/>
                      <w:marRight w:val="0"/>
                      <w:marTop w:val="0"/>
                      <w:marBottom w:val="0"/>
                      <w:divBdr>
                        <w:top w:val="none" w:sz="0" w:space="0" w:color="auto"/>
                        <w:left w:val="none" w:sz="0" w:space="0" w:color="auto"/>
                        <w:bottom w:val="none" w:sz="0" w:space="0" w:color="auto"/>
                        <w:right w:val="none" w:sz="0" w:space="0" w:color="auto"/>
                      </w:divBdr>
                    </w:div>
                    <w:div w:id="757596493">
                      <w:marLeft w:val="0"/>
                      <w:marRight w:val="0"/>
                      <w:marTop w:val="0"/>
                      <w:marBottom w:val="0"/>
                      <w:divBdr>
                        <w:top w:val="none" w:sz="0" w:space="0" w:color="auto"/>
                        <w:left w:val="none" w:sz="0" w:space="0" w:color="auto"/>
                        <w:bottom w:val="none" w:sz="0" w:space="0" w:color="auto"/>
                        <w:right w:val="none" w:sz="0" w:space="0" w:color="auto"/>
                      </w:divBdr>
                    </w:div>
                    <w:div w:id="1923755748">
                      <w:marLeft w:val="0"/>
                      <w:marRight w:val="0"/>
                      <w:marTop w:val="0"/>
                      <w:marBottom w:val="0"/>
                      <w:divBdr>
                        <w:top w:val="none" w:sz="0" w:space="0" w:color="auto"/>
                        <w:left w:val="none" w:sz="0" w:space="0" w:color="auto"/>
                        <w:bottom w:val="none" w:sz="0" w:space="0" w:color="auto"/>
                        <w:right w:val="none" w:sz="0" w:space="0" w:color="auto"/>
                      </w:divBdr>
                    </w:div>
                    <w:div w:id="52002025">
                      <w:marLeft w:val="0"/>
                      <w:marRight w:val="0"/>
                      <w:marTop w:val="0"/>
                      <w:marBottom w:val="0"/>
                      <w:divBdr>
                        <w:top w:val="none" w:sz="0" w:space="0" w:color="auto"/>
                        <w:left w:val="none" w:sz="0" w:space="0" w:color="auto"/>
                        <w:bottom w:val="none" w:sz="0" w:space="0" w:color="auto"/>
                        <w:right w:val="none" w:sz="0" w:space="0" w:color="auto"/>
                      </w:divBdr>
                    </w:div>
                    <w:div w:id="904073175">
                      <w:marLeft w:val="0"/>
                      <w:marRight w:val="0"/>
                      <w:marTop w:val="0"/>
                      <w:marBottom w:val="0"/>
                      <w:divBdr>
                        <w:top w:val="none" w:sz="0" w:space="0" w:color="auto"/>
                        <w:left w:val="none" w:sz="0" w:space="0" w:color="auto"/>
                        <w:bottom w:val="none" w:sz="0" w:space="0" w:color="auto"/>
                        <w:right w:val="none" w:sz="0" w:space="0" w:color="auto"/>
                      </w:divBdr>
                    </w:div>
                    <w:div w:id="840463386">
                      <w:marLeft w:val="0"/>
                      <w:marRight w:val="0"/>
                      <w:marTop w:val="0"/>
                      <w:marBottom w:val="0"/>
                      <w:divBdr>
                        <w:top w:val="none" w:sz="0" w:space="0" w:color="auto"/>
                        <w:left w:val="none" w:sz="0" w:space="0" w:color="auto"/>
                        <w:bottom w:val="none" w:sz="0" w:space="0" w:color="auto"/>
                        <w:right w:val="none" w:sz="0" w:space="0" w:color="auto"/>
                      </w:divBdr>
                    </w:div>
                    <w:div w:id="898706678">
                      <w:marLeft w:val="0"/>
                      <w:marRight w:val="0"/>
                      <w:marTop w:val="0"/>
                      <w:marBottom w:val="0"/>
                      <w:divBdr>
                        <w:top w:val="none" w:sz="0" w:space="0" w:color="auto"/>
                        <w:left w:val="none" w:sz="0" w:space="0" w:color="auto"/>
                        <w:bottom w:val="none" w:sz="0" w:space="0" w:color="auto"/>
                        <w:right w:val="none" w:sz="0" w:space="0" w:color="auto"/>
                      </w:divBdr>
                    </w:div>
                    <w:div w:id="1881014586">
                      <w:marLeft w:val="0"/>
                      <w:marRight w:val="0"/>
                      <w:marTop w:val="0"/>
                      <w:marBottom w:val="0"/>
                      <w:divBdr>
                        <w:top w:val="none" w:sz="0" w:space="0" w:color="auto"/>
                        <w:left w:val="none" w:sz="0" w:space="0" w:color="auto"/>
                        <w:bottom w:val="none" w:sz="0" w:space="0" w:color="auto"/>
                        <w:right w:val="none" w:sz="0" w:space="0" w:color="auto"/>
                      </w:divBdr>
                    </w:div>
                    <w:div w:id="92554126">
                      <w:marLeft w:val="0"/>
                      <w:marRight w:val="0"/>
                      <w:marTop w:val="0"/>
                      <w:marBottom w:val="0"/>
                      <w:divBdr>
                        <w:top w:val="none" w:sz="0" w:space="0" w:color="auto"/>
                        <w:left w:val="none" w:sz="0" w:space="0" w:color="auto"/>
                        <w:bottom w:val="none" w:sz="0" w:space="0" w:color="auto"/>
                        <w:right w:val="none" w:sz="0" w:space="0" w:color="auto"/>
                      </w:divBdr>
                    </w:div>
                    <w:div w:id="716320960">
                      <w:marLeft w:val="0"/>
                      <w:marRight w:val="0"/>
                      <w:marTop w:val="0"/>
                      <w:marBottom w:val="0"/>
                      <w:divBdr>
                        <w:top w:val="none" w:sz="0" w:space="0" w:color="auto"/>
                        <w:left w:val="none" w:sz="0" w:space="0" w:color="auto"/>
                        <w:bottom w:val="none" w:sz="0" w:space="0" w:color="auto"/>
                        <w:right w:val="none" w:sz="0" w:space="0" w:color="auto"/>
                      </w:divBdr>
                    </w:div>
                    <w:div w:id="1305156773">
                      <w:marLeft w:val="0"/>
                      <w:marRight w:val="0"/>
                      <w:marTop w:val="0"/>
                      <w:marBottom w:val="0"/>
                      <w:divBdr>
                        <w:top w:val="none" w:sz="0" w:space="0" w:color="auto"/>
                        <w:left w:val="none" w:sz="0" w:space="0" w:color="auto"/>
                        <w:bottom w:val="none" w:sz="0" w:space="0" w:color="auto"/>
                        <w:right w:val="none" w:sz="0" w:space="0" w:color="auto"/>
                      </w:divBdr>
                    </w:div>
                    <w:div w:id="1733843243">
                      <w:marLeft w:val="0"/>
                      <w:marRight w:val="0"/>
                      <w:marTop w:val="0"/>
                      <w:marBottom w:val="0"/>
                      <w:divBdr>
                        <w:top w:val="none" w:sz="0" w:space="0" w:color="auto"/>
                        <w:left w:val="none" w:sz="0" w:space="0" w:color="auto"/>
                        <w:bottom w:val="none" w:sz="0" w:space="0" w:color="auto"/>
                        <w:right w:val="none" w:sz="0" w:space="0" w:color="auto"/>
                      </w:divBdr>
                    </w:div>
                    <w:div w:id="2067679142">
                      <w:marLeft w:val="0"/>
                      <w:marRight w:val="0"/>
                      <w:marTop w:val="0"/>
                      <w:marBottom w:val="0"/>
                      <w:divBdr>
                        <w:top w:val="none" w:sz="0" w:space="0" w:color="auto"/>
                        <w:left w:val="none" w:sz="0" w:space="0" w:color="auto"/>
                        <w:bottom w:val="none" w:sz="0" w:space="0" w:color="auto"/>
                        <w:right w:val="none" w:sz="0" w:space="0" w:color="auto"/>
                      </w:divBdr>
                    </w:div>
                    <w:div w:id="1469669377">
                      <w:marLeft w:val="0"/>
                      <w:marRight w:val="0"/>
                      <w:marTop w:val="0"/>
                      <w:marBottom w:val="0"/>
                      <w:divBdr>
                        <w:top w:val="none" w:sz="0" w:space="0" w:color="auto"/>
                        <w:left w:val="none" w:sz="0" w:space="0" w:color="auto"/>
                        <w:bottom w:val="none" w:sz="0" w:space="0" w:color="auto"/>
                        <w:right w:val="none" w:sz="0" w:space="0" w:color="auto"/>
                      </w:divBdr>
                    </w:div>
                    <w:div w:id="788007259">
                      <w:marLeft w:val="0"/>
                      <w:marRight w:val="0"/>
                      <w:marTop w:val="0"/>
                      <w:marBottom w:val="0"/>
                      <w:divBdr>
                        <w:top w:val="none" w:sz="0" w:space="0" w:color="auto"/>
                        <w:left w:val="none" w:sz="0" w:space="0" w:color="auto"/>
                        <w:bottom w:val="none" w:sz="0" w:space="0" w:color="auto"/>
                        <w:right w:val="none" w:sz="0" w:space="0" w:color="auto"/>
                      </w:divBdr>
                    </w:div>
                    <w:div w:id="1890534338">
                      <w:marLeft w:val="0"/>
                      <w:marRight w:val="0"/>
                      <w:marTop w:val="0"/>
                      <w:marBottom w:val="0"/>
                      <w:divBdr>
                        <w:top w:val="none" w:sz="0" w:space="0" w:color="auto"/>
                        <w:left w:val="none" w:sz="0" w:space="0" w:color="auto"/>
                        <w:bottom w:val="none" w:sz="0" w:space="0" w:color="auto"/>
                        <w:right w:val="none" w:sz="0" w:space="0" w:color="auto"/>
                      </w:divBdr>
                    </w:div>
                    <w:div w:id="2089767133">
                      <w:marLeft w:val="0"/>
                      <w:marRight w:val="0"/>
                      <w:marTop w:val="0"/>
                      <w:marBottom w:val="0"/>
                      <w:divBdr>
                        <w:top w:val="none" w:sz="0" w:space="0" w:color="auto"/>
                        <w:left w:val="none" w:sz="0" w:space="0" w:color="auto"/>
                        <w:bottom w:val="none" w:sz="0" w:space="0" w:color="auto"/>
                        <w:right w:val="none" w:sz="0" w:space="0" w:color="auto"/>
                      </w:divBdr>
                    </w:div>
                    <w:div w:id="1198129165">
                      <w:marLeft w:val="0"/>
                      <w:marRight w:val="0"/>
                      <w:marTop w:val="0"/>
                      <w:marBottom w:val="0"/>
                      <w:divBdr>
                        <w:top w:val="none" w:sz="0" w:space="0" w:color="auto"/>
                        <w:left w:val="none" w:sz="0" w:space="0" w:color="auto"/>
                        <w:bottom w:val="none" w:sz="0" w:space="0" w:color="auto"/>
                        <w:right w:val="none" w:sz="0" w:space="0" w:color="auto"/>
                      </w:divBdr>
                    </w:div>
                    <w:div w:id="106198513">
                      <w:marLeft w:val="0"/>
                      <w:marRight w:val="0"/>
                      <w:marTop w:val="0"/>
                      <w:marBottom w:val="0"/>
                      <w:divBdr>
                        <w:top w:val="none" w:sz="0" w:space="0" w:color="auto"/>
                        <w:left w:val="none" w:sz="0" w:space="0" w:color="auto"/>
                        <w:bottom w:val="none" w:sz="0" w:space="0" w:color="auto"/>
                        <w:right w:val="none" w:sz="0" w:space="0" w:color="auto"/>
                      </w:divBdr>
                    </w:div>
                    <w:div w:id="1354572809">
                      <w:marLeft w:val="0"/>
                      <w:marRight w:val="0"/>
                      <w:marTop w:val="0"/>
                      <w:marBottom w:val="0"/>
                      <w:divBdr>
                        <w:top w:val="none" w:sz="0" w:space="0" w:color="auto"/>
                        <w:left w:val="none" w:sz="0" w:space="0" w:color="auto"/>
                        <w:bottom w:val="none" w:sz="0" w:space="0" w:color="auto"/>
                        <w:right w:val="none" w:sz="0" w:space="0" w:color="auto"/>
                      </w:divBdr>
                    </w:div>
                    <w:div w:id="2906365">
                      <w:marLeft w:val="0"/>
                      <w:marRight w:val="0"/>
                      <w:marTop w:val="0"/>
                      <w:marBottom w:val="0"/>
                      <w:divBdr>
                        <w:top w:val="none" w:sz="0" w:space="0" w:color="auto"/>
                        <w:left w:val="none" w:sz="0" w:space="0" w:color="auto"/>
                        <w:bottom w:val="none" w:sz="0" w:space="0" w:color="auto"/>
                        <w:right w:val="none" w:sz="0" w:space="0" w:color="auto"/>
                      </w:divBdr>
                    </w:div>
                    <w:div w:id="1907573249">
                      <w:marLeft w:val="0"/>
                      <w:marRight w:val="0"/>
                      <w:marTop w:val="0"/>
                      <w:marBottom w:val="0"/>
                      <w:divBdr>
                        <w:top w:val="none" w:sz="0" w:space="0" w:color="auto"/>
                        <w:left w:val="none" w:sz="0" w:space="0" w:color="auto"/>
                        <w:bottom w:val="none" w:sz="0" w:space="0" w:color="auto"/>
                        <w:right w:val="none" w:sz="0" w:space="0" w:color="auto"/>
                      </w:divBdr>
                    </w:div>
                    <w:div w:id="770005831">
                      <w:marLeft w:val="0"/>
                      <w:marRight w:val="0"/>
                      <w:marTop w:val="0"/>
                      <w:marBottom w:val="0"/>
                      <w:divBdr>
                        <w:top w:val="none" w:sz="0" w:space="0" w:color="auto"/>
                        <w:left w:val="none" w:sz="0" w:space="0" w:color="auto"/>
                        <w:bottom w:val="none" w:sz="0" w:space="0" w:color="auto"/>
                        <w:right w:val="none" w:sz="0" w:space="0" w:color="auto"/>
                      </w:divBdr>
                    </w:div>
                    <w:div w:id="1332492745">
                      <w:marLeft w:val="0"/>
                      <w:marRight w:val="0"/>
                      <w:marTop w:val="0"/>
                      <w:marBottom w:val="0"/>
                      <w:divBdr>
                        <w:top w:val="none" w:sz="0" w:space="0" w:color="auto"/>
                        <w:left w:val="none" w:sz="0" w:space="0" w:color="auto"/>
                        <w:bottom w:val="none" w:sz="0" w:space="0" w:color="auto"/>
                        <w:right w:val="none" w:sz="0" w:space="0" w:color="auto"/>
                      </w:divBdr>
                    </w:div>
                    <w:div w:id="1920555912">
                      <w:marLeft w:val="0"/>
                      <w:marRight w:val="0"/>
                      <w:marTop w:val="0"/>
                      <w:marBottom w:val="0"/>
                      <w:divBdr>
                        <w:top w:val="none" w:sz="0" w:space="0" w:color="auto"/>
                        <w:left w:val="none" w:sz="0" w:space="0" w:color="auto"/>
                        <w:bottom w:val="none" w:sz="0" w:space="0" w:color="auto"/>
                        <w:right w:val="none" w:sz="0" w:space="0" w:color="auto"/>
                      </w:divBdr>
                    </w:div>
                    <w:div w:id="293829669">
                      <w:marLeft w:val="0"/>
                      <w:marRight w:val="0"/>
                      <w:marTop w:val="0"/>
                      <w:marBottom w:val="0"/>
                      <w:divBdr>
                        <w:top w:val="none" w:sz="0" w:space="0" w:color="auto"/>
                        <w:left w:val="none" w:sz="0" w:space="0" w:color="auto"/>
                        <w:bottom w:val="none" w:sz="0" w:space="0" w:color="auto"/>
                        <w:right w:val="none" w:sz="0" w:space="0" w:color="auto"/>
                      </w:divBdr>
                    </w:div>
                    <w:div w:id="1160853477">
                      <w:marLeft w:val="0"/>
                      <w:marRight w:val="0"/>
                      <w:marTop w:val="0"/>
                      <w:marBottom w:val="0"/>
                      <w:divBdr>
                        <w:top w:val="none" w:sz="0" w:space="0" w:color="auto"/>
                        <w:left w:val="none" w:sz="0" w:space="0" w:color="auto"/>
                        <w:bottom w:val="none" w:sz="0" w:space="0" w:color="auto"/>
                        <w:right w:val="none" w:sz="0" w:space="0" w:color="auto"/>
                      </w:divBdr>
                    </w:div>
                    <w:div w:id="1527520217">
                      <w:marLeft w:val="0"/>
                      <w:marRight w:val="0"/>
                      <w:marTop w:val="0"/>
                      <w:marBottom w:val="0"/>
                      <w:divBdr>
                        <w:top w:val="none" w:sz="0" w:space="0" w:color="auto"/>
                        <w:left w:val="none" w:sz="0" w:space="0" w:color="auto"/>
                        <w:bottom w:val="none" w:sz="0" w:space="0" w:color="auto"/>
                        <w:right w:val="none" w:sz="0" w:space="0" w:color="auto"/>
                      </w:divBdr>
                    </w:div>
                    <w:div w:id="1449004287">
                      <w:marLeft w:val="0"/>
                      <w:marRight w:val="0"/>
                      <w:marTop w:val="0"/>
                      <w:marBottom w:val="0"/>
                      <w:divBdr>
                        <w:top w:val="none" w:sz="0" w:space="0" w:color="auto"/>
                        <w:left w:val="none" w:sz="0" w:space="0" w:color="auto"/>
                        <w:bottom w:val="none" w:sz="0" w:space="0" w:color="auto"/>
                        <w:right w:val="none" w:sz="0" w:space="0" w:color="auto"/>
                      </w:divBdr>
                    </w:div>
                    <w:div w:id="279921247">
                      <w:marLeft w:val="0"/>
                      <w:marRight w:val="0"/>
                      <w:marTop w:val="0"/>
                      <w:marBottom w:val="0"/>
                      <w:divBdr>
                        <w:top w:val="none" w:sz="0" w:space="0" w:color="auto"/>
                        <w:left w:val="none" w:sz="0" w:space="0" w:color="auto"/>
                        <w:bottom w:val="none" w:sz="0" w:space="0" w:color="auto"/>
                        <w:right w:val="none" w:sz="0" w:space="0" w:color="auto"/>
                      </w:divBdr>
                    </w:div>
                    <w:div w:id="1474372226">
                      <w:marLeft w:val="0"/>
                      <w:marRight w:val="0"/>
                      <w:marTop w:val="0"/>
                      <w:marBottom w:val="0"/>
                      <w:divBdr>
                        <w:top w:val="none" w:sz="0" w:space="0" w:color="auto"/>
                        <w:left w:val="none" w:sz="0" w:space="0" w:color="auto"/>
                        <w:bottom w:val="none" w:sz="0" w:space="0" w:color="auto"/>
                        <w:right w:val="none" w:sz="0" w:space="0" w:color="auto"/>
                      </w:divBdr>
                    </w:div>
                    <w:div w:id="1517882911">
                      <w:marLeft w:val="0"/>
                      <w:marRight w:val="0"/>
                      <w:marTop w:val="0"/>
                      <w:marBottom w:val="0"/>
                      <w:divBdr>
                        <w:top w:val="none" w:sz="0" w:space="0" w:color="auto"/>
                        <w:left w:val="none" w:sz="0" w:space="0" w:color="auto"/>
                        <w:bottom w:val="none" w:sz="0" w:space="0" w:color="auto"/>
                        <w:right w:val="none" w:sz="0" w:space="0" w:color="auto"/>
                      </w:divBdr>
                    </w:div>
                    <w:div w:id="1186747018">
                      <w:marLeft w:val="0"/>
                      <w:marRight w:val="0"/>
                      <w:marTop w:val="0"/>
                      <w:marBottom w:val="0"/>
                      <w:divBdr>
                        <w:top w:val="none" w:sz="0" w:space="0" w:color="auto"/>
                        <w:left w:val="none" w:sz="0" w:space="0" w:color="auto"/>
                        <w:bottom w:val="none" w:sz="0" w:space="0" w:color="auto"/>
                        <w:right w:val="none" w:sz="0" w:space="0" w:color="auto"/>
                      </w:divBdr>
                    </w:div>
                    <w:div w:id="446583801">
                      <w:marLeft w:val="0"/>
                      <w:marRight w:val="0"/>
                      <w:marTop w:val="0"/>
                      <w:marBottom w:val="0"/>
                      <w:divBdr>
                        <w:top w:val="none" w:sz="0" w:space="0" w:color="auto"/>
                        <w:left w:val="none" w:sz="0" w:space="0" w:color="auto"/>
                        <w:bottom w:val="none" w:sz="0" w:space="0" w:color="auto"/>
                        <w:right w:val="none" w:sz="0" w:space="0" w:color="auto"/>
                      </w:divBdr>
                    </w:div>
                    <w:div w:id="484517088">
                      <w:marLeft w:val="0"/>
                      <w:marRight w:val="0"/>
                      <w:marTop w:val="0"/>
                      <w:marBottom w:val="0"/>
                      <w:divBdr>
                        <w:top w:val="none" w:sz="0" w:space="0" w:color="auto"/>
                        <w:left w:val="none" w:sz="0" w:space="0" w:color="auto"/>
                        <w:bottom w:val="none" w:sz="0" w:space="0" w:color="auto"/>
                        <w:right w:val="none" w:sz="0" w:space="0" w:color="auto"/>
                      </w:divBdr>
                    </w:div>
                    <w:div w:id="763459901">
                      <w:marLeft w:val="0"/>
                      <w:marRight w:val="0"/>
                      <w:marTop w:val="0"/>
                      <w:marBottom w:val="0"/>
                      <w:divBdr>
                        <w:top w:val="none" w:sz="0" w:space="0" w:color="auto"/>
                        <w:left w:val="none" w:sz="0" w:space="0" w:color="auto"/>
                        <w:bottom w:val="none" w:sz="0" w:space="0" w:color="auto"/>
                        <w:right w:val="none" w:sz="0" w:space="0" w:color="auto"/>
                      </w:divBdr>
                    </w:div>
                    <w:div w:id="898444743">
                      <w:marLeft w:val="0"/>
                      <w:marRight w:val="0"/>
                      <w:marTop w:val="0"/>
                      <w:marBottom w:val="0"/>
                      <w:divBdr>
                        <w:top w:val="none" w:sz="0" w:space="0" w:color="auto"/>
                        <w:left w:val="none" w:sz="0" w:space="0" w:color="auto"/>
                        <w:bottom w:val="none" w:sz="0" w:space="0" w:color="auto"/>
                        <w:right w:val="none" w:sz="0" w:space="0" w:color="auto"/>
                      </w:divBdr>
                    </w:div>
                    <w:div w:id="1205755618">
                      <w:marLeft w:val="0"/>
                      <w:marRight w:val="0"/>
                      <w:marTop w:val="0"/>
                      <w:marBottom w:val="0"/>
                      <w:divBdr>
                        <w:top w:val="none" w:sz="0" w:space="0" w:color="auto"/>
                        <w:left w:val="none" w:sz="0" w:space="0" w:color="auto"/>
                        <w:bottom w:val="none" w:sz="0" w:space="0" w:color="auto"/>
                        <w:right w:val="none" w:sz="0" w:space="0" w:color="auto"/>
                      </w:divBdr>
                    </w:div>
                    <w:div w:id="684748666">
                      <w:marLeft w:val="0"/>
                      <w:marRight w:val="0"/>
                      <w:marTop w:val="0"/>
                      <w:marBottom w:val="0"/>
                      <w:divBdr>
                        <w:top w:val="none" w:sz="0" w:space="0" w:color="auto"/>
                        <w:left w:val="none" w:sz="0" w:space="0" w:color="auto"/>
                        <w:bottom w:val="none" w:sz="0" w:space="0" w:color="auto"/>
                        <w:right w:val="none" w:sz="0" w:space="0" w:color="auto"/>
                      </w:divBdr>
                    </w:div>
                    <w:div w:id="1313019841">
                      <w:marLeft w:val="0"/>
                      <w:marRight w:val="0"/>
                      <w:marTop w:val="0"/>
                      <w:marBottom w:val="0"/>
                      <w:divBdr>
                        <w:top w:val="none" w:sz="0" w:space="0" w:color="auto"/>
                        <w:left w:val="none" w:sz="0" w:space="0" w:color="auto"/>
                        <w:bottom w:val="none" w:sz="0" w:space="0" w:color="auto"/>
                        <w:right w:val="none" w:sz="0" w:space="0" w:color="auto"/>
                      </w:divBdr>
                    </w:div>
                    <w:div w:id="1502116276">
                      <w:marLeft w:val="0"/>
                      <w:marRight w:val="0"/>
                      <w:marTop w:val="0"/>
                      <w:marBottom w:val="0"/>
                      <w:divBdr>
                        <w:top w:val="none" w:sz="0" w:space="0" w:color="auto"/>
                        <w:left w:val="none" w:sz="0" w:space="0" w:color="auto"/>
                        <w:bottom w:val="none" w:sz="0" w:space="0" w:color="auto"/>
                        <w:right w:val="none" w:sz="0" w:space="0" w:color="auto"/>
                      </w:divBdr>
                    </w:div>
                    <w:div w:id="400904728">
                      <w:marLeft w:val="0"/>
                      <w:marRight w:val="0"/>
                      <w:marTop w:val="0"/>
                      <w:marBottom w:val="0"/>
                      <w:divBdr>
                        <w:top w:val="none" w:sz="0" w:space="0" w:color="auto"/>
                        <w:left w:val="none" w:sz="0" w:space="0" w:color="auto"/>
                        <w:bottom w:val="none" w:sz="0" w:space="0" w:color="auto"/>
                        <w:right w:val="none" w:sz="0" w:space="0" w:color="auto"/>
                      </w:divBdr>
                    </w:div>
                    <w:div w:id="1992246058">
                      <w:marLeft w:val="0"/>
                      <w:marRight w:val="0"/>
                      <w:marTop w:val="0"/>
                      <w:marBottom w:val="0"/>
                      <w:divBdr>
                        <w:top w:val="none" w:sz="0" w:space="0" w:color="auto"/>
                        <w:left w:val="none" w:sz="0" w:space="0" w:color="auto"/>
                        <w:bottom w:val="none" w:sz="0" w:space="0" w:color="auto"/>
                        <w:right w:val="none" w:sz="0" w:space="0" w:color="auto"/>
                      </w:divBdr>
                    </w:div>
                    <w:div w:id="806629761">
                      <w:marLeft w:val="0"/>
                      <w:marRight w:val="0"/>
                      <w:marTop w:val="0"/>
                      <w:marBottom w:val="0"/>
                      <w:divBdr>
                        <w:top w:val="none" w:sz="0" w:space="0" w:color="auto"/>
                        <w:left w:val="none" w:sz="0" w:space="0" w:color="auto"/>
                        <w:bottom w:val="none" w:sz="0" w:space="0" w:color="auto"/>
                        <w:right w:val="none" w:sz="0" w:space="0" w:color="auto"/>
                      </w:divBdr>
                    </w:div>
                    <w:div w:id="1051465338">
                      <w:marLeft w:val="0"/>
                      <w:marRight w:val="0"/>
                      <w:marTop w:val="0"/>
                      <w:marBottom w:val="0"/>
                      <w:divBdr>
                        <w:top w:val="none" w:sz="0" w:space="0" w:color="auto"/>
                        <w:left w:val="none" w:sz="0" w:space="0" w:color="auto"/>
                        <w:bottom w:val="none" w:sz="0" w:space="0" w:color="auto"/>
                        <w:right w:val="none" w:sz="0" w:space="0" w:color="auto"/>
                      </w:divBdr>
                    </w:div>
                    <w:div w:id="1506823470">
                      <w:marLeft w:val="0"/>
                      <w:marRight w:val="0"/>
                      <w:marTop w:val="0"/>
                      <w:marBottom w:val="0"/>
                      <w:divBdr>
                        <w:top w:val="none" w:sz="0" w:space="0" w:color="auto"/>
                        <w:left w:val="none" w:sz="0" w:space="0" w:color="auto"/>
                        <w:bottom w:val="none" w:sz="0" w:space="0" w:color="auto"/>
                        <w:right w:val="none" w:sz="0" w:space="0" w:color="auto"/>
                      </w:divBdr>
                    </w:div>
                    <w:div w:id="1983381952">
                      <w:marLeft w:val="0"/>
                      <w:marRight w:val="0"/>
                      <w:marTop w:val="0"/>
                      <w:marBottom w:val="0"/>
                      <w:divBdr>
                        <w:top w:val="none" w:sz="0" w:space="0" w:color="auto"/>
                        <w:left w:val="none" w:sz="0" w:space="0" w:color="auto"/>
                        <w:bottom w:val="none" w:sz="0" w:space="0" w:color="auto"/>
                        <w:right w:val="none" w:sz="0" w:space="0" w:color="auto"/>
                      </w:divBdr>
                    </w:div>
                    <w:div w:id="457796593">
                      <w:marLeft w:val="0"/>
                      <w:marRight w:val="0"/>
                      <w:marTop w:val="0"/>
                      <w:marBottom w:val="0"/>
                      <w:divBdr>
                        <w:top w:val="none" w:sz="0" w:space="0" w:color="auto"/>
                        <w:left w:val="none" w:sz="0" w:space="0" w:color="auto"/>
                        <w:bottom w:val="none" w:sz="0" w:space="0" w:color="auto"/>
                        <w:right w:val="none" w:sz="0" w:space="0" w:color="auto"/>
                      </w:divBdr>
                    </w:div>
                    <w:div w:id="863128954">
                      <w:marLeft w:val="0"/>
                      <w:marRight w:val="0"/>
                      <w:marTop w:val="0"/>
                      <w:marBottom w:val="0"/>
                      <w:divBdr>
                        <w:top w:val="none" w:sz="0" w:space="0" w:color="auto"/>
                        <w:left w:val="none" w:sz="0" w:space="0" w:color="auto"/>
                        <w:bottom w:val="none" w:sz="0" w:space="0" w:color="auto"/>
                        <w:right w:val="none" w:sz="0" w:space="0" w:color="auto"/>
                      </w:divBdr>
                    </w:div>
                    <w:div w:id="1615938300">
                      <w:marLeft w:val="0"/>
                      <w:marRight w:val="0"/>
                      <w:marTop w:val="0"/>
                      <w:marBottom w:val="0"/>
                      <w:divBdr>
                        <w:top w:val="none" w:sz="0" w:space="0" w:color="auto"/>
                        <w:left w:val="none" w:sz="0" w:space="0" w:color="auto"/>
                        <w:bottom w:val="none" w:sz="0" w:space="0" w:color="auto"/>
                        <w:right w:val="none" w:sz="0" w:space="0" w:color="auto"/>
                      </w:divBdr>
                    </w:div>
                    <w:div w:id="1383479748">
                      <w:marLeft w:val="0"/>
                      <w:marRight w:val="0"/>
                      <w:marTop w:val="0"/>
                      <w:marBottom w:val="0"/>
                      <w:divBdr>
                        <w:top w:val="none" w:sz="0" w:space="0" w:color="auto"/>
                        <w:left w:val="none" w:sz="0" w:space="0" w:color="auto"/>
                        <w:bottom w:val="none" w:sz="0" w:space="0" w:color="auto"/>
                        <w:right w:val="none" w:sz="0" w:space="0" w:color="auto"/>
                      </w:divBdr>
                    </w:div>
                    <w:div w:id="1001081893">
                      <w:marLeft w:val="0"/>
                      <w:marRight w:val="0"/>
                      <w:marTop w:val="0"/>
                      <w:marBottom w:val="0"/>
                      <w:divBdr>
                        <w:top w:val="none" w:sz="0" w:space="0" w:color="auto"/>
                        <w:left w:val="none" w:sz="0" w:space="0" w:color="auto"/>
                        <w:bottom w:val="none" w:sz="0" w:space="0" w:color="auto"/>
                        <w:right w:val="none" w:sz="0" w:space="0" w:color="auto"/>
                      </w:divBdr>
                    </w:div>
                    <w:div w:id="1434864445">
                      <w:marLeft w:val="0"/>
                      <w:marRight w:val="0"/>
                      <w:marTop w:val="0"/>
                      <w:marBottom w:val="0"/>
                      <w:divBdr>
                        <w:top w:val="none" w:sz="0" w:space="0" w:color="auto"/>
                        <w:left w:val="none" w:sz="0" w:space="0" w:color="auto"/>
                        <w:bottom w:val="none" w:sz="0" w:space="0" w:color="auto"/>
                        <w:right w:val="none" w:sz="0" w:space="0" w:color="auto"/>
                      </w:divBdr>
                    </w:div>
                    <w:div w:id="167138674">
                      <w:marLeft w:val="0"/>
                      <w:marRight w:val="0"/>
                      <w:marTop w:val="0"/>
                      <w:marBottom w:val="0"/>
                      <w:divBdr>
                        <w:top w:val="none" w:sz="0" w:space="0" w:color="auto"/>
                        <w:left w:val="none" w:sz="0" w:space="0" w:color="auto"/>
                        <w:bottom w:val="none" w:sz="0" w:space="0" w:color="auto"/>
                        <w:right w:val="none" w:sz="0" w:space="0" w:color="auto"/>
                      </w:divBdr>
                    </w:div>
                    <w:div w:id="204831633">
                      <w:marLeft w:val="0"/>
                      <w:marRight w:val="0"/>
                      <w:marTop w:val="0"/>
                      <w:marBottom w:val="0"/>
                      <w:divBdr>
                        <w:top w:val="none" w:sz="0" w:space="0" w:color="auto"/>
                        <w:left w:val="none" w:sz="0" w:space="0" w:color="auto"/>
                        <w:bottom w:val="none" w:sz="0" w:space="0" w:color="auto"/>
                        <w:right w:val="none" w:sz="0" w:space="0" w:color="auto"/>
                      </w:divBdr>
                    </w:div>
                    <w:div w:id="601180699">
                      <w:marLeft w:val="0"/>
                      <w:marRight w:val="0"/>
                      <w:marTop w:val="0"/>
                      <w:marBottom w:val="0"/>
                      <w:divBdr>
                        <w:top w:val="none" w:sz="0" w:space="0" w:color="auto"/>
                        <w:left w:val="none" w:sz="0" w:space="0" w:color="auto"/>
                        <w:bottom w:val="none" w:sz="0" w:space="0" w:color="auto"/>
                        <w:right w:val="none" w:sz="0" w:space="0" w:color="auto"/>
                      </w:divBdr>
                    </w:div>
                    <w:div w:id="513803743">
                      <w:marLeft w:val="0"/>
                      <w:marRight w:val="0"/>
                      <w:marTop w:val="0"/>
                      <w:marBottom w:val="0"/>
                      <w:divBdr>
                        <w:top w:val="none" w:sz="0" w:space="0" w:color="auto"/>
                        <w:left w:val="none" w:sz="0" w:space="0" w:color="auto"/>
                        <w:bottom w:val="none" w:sz="0" w:space="0" w:color="auto"/>
                        <w:right w:val="none" w:sz="0" w:space="0" w:color="auto"/>
                      </w:divBdr>
                    </w:div>
                    <w:div w:id="1467547910">
                      <w:marLeft w:val="0"/>
                      <w:marRight w:val="0"/>
                      <w:marTop w:val="0"/>
                      <w:marBottom w:val="0"/>
                      <w:divBdr>
                        <w:top w:val="none" w:sz="0" w:space="0" w:color="auto"/>
                        <w:left w:val="none" w:sz="0" w:space="0" w:color="auto"/>
                        <w:bottom w:val="none" w:sz="0" w:space="0" w:color="auto"/>
                        <w:right w:val="none" w:sz="0" w:space="0" w:color="auto"/>
                      </w:divBdr>
                    </w:div>
                    <w:div w:id="1203203180">
                      <w:marLeft w:val="0"/>
                      <w:marRight w:val="0"/>
                      <w:marTop w:val="0"/>
                      <w:marBottom w:val="0"/>
                      <w:divBdr>
                        <w:top w:val="none" w:sz="0" w:space="0" w:color="auto"/>
                        <w:left w:val="none" w:sz="0" w:space="0" w:color="auto"/>
                        <w:bottom w:val="none" w:sz="0" w:space="0" w:color="auto"/>
                        <w:right w:val="none" w:sz="0" w:space="0" w:color="auto"/>
                      </w:divBdr>
                    </w:div>
                    <w:div w:id="562368849">
                      <w:marLeft w:val="0"/>
                      <w:marRight w:val="0"/>
                      <w:marTop w:val="0"/>
                      <w:marBottom w:val="0"/>
                      <w:divBdr>
                        <w:top w:val="none" w:sz="0" w:space="0" w:color="auto"/>
                        <w:left w:val="none" w:sz="0" w:space="0" w:color="auto"/>
                        <w:bottom w:val="none" w:sz="0" w:space="0" w:color="auto"/>
                        <w:right w:val="none" w:sz="0" w:space="0" w:color="auto"/>
                      </w:divBdr>
                    </w:div>
                    <w:div w:id="1630159967">
                      <w:marLeft w:val="0"/>
                      <w:marRight w:val="0"/>
                      <w:marTop w:val="0"/>
                      <w:marBottom w:val="0"/>
                      <w:divBdr>
                        <w:top w:val="none" w:sz="0" w:space="0" w:color="auto"/>
                        <w:left w:val="none" w:sz="0" w:space="0" w:color="auto"/>
                        <w:bottom w:val="none" w:sz="0" w:space="0" w:color="auto"/>
                        <w:right w:val="none" w:sz="0" w:space="0" w:color="auto"/>
                      </w:divBdr>
                    </w:div>
                    <w:div w:id="276303770">
                      <w:marLeft w:val="0"/>
                      <w:marRight w:val="0"/>
                      <w:marTop w:val="0"/>
                      <w:marBottom w:val="0"/>
                      <w:divBdr>
                        <w:top w:val="none" w:sz="0" w:space="0" w:color="auto"/>
                        <w:left w:val="none" w:sz="0" w:space="0" w:color="auto"/>
                        <w:bottom w:val="none" w:sz="0" w:space="0" w:color="auto"/>
                        <w:right w:val="none" w:sz="0" w:space="0" w:color="auto"/>
                      </w:divBdr>
                    </w:div>
                    <w:div w:id="599336715">
                      <w:marLeft w:val="0"/>
                      <w:marRight w:val="0"/>
                      <w:marTop w:val="0"/>
                      <w:marBottom w:val="0"/>
                      <w:divBdr>
                        <w:top w:val="none" w:sz="0" w:space="0" w:color="auto"/>
                        <w:left w:val="none" w:sz="0" w:space="0" w:color="auto"/>
                        <w:bottom w:val="none" w:sz="0" w:space="0" w:color="auto"/>
                        <w:right w:val="none" w:sz="0" w:space="0" w:color="auto"/>
                      </w:divBdr>
                    </w:div>
                    <w:div w:id="1393037594">
                      <w:marLeft w:val="0"/>
                      <w:marRight w:val="0"/>
                      <w:marTop w:val="0"/>
                      <w:marBottom w:val="0"/>
                      <w:divBdr>
                        <w:top w:val="none" w:sz="0" w:space="0" w:color="auto"/>
                        <w:left w:val="none" w:sz="0" w:space="0" w:color="auto"/>
                        <w:bottom w:val="none" w:sz="0" w:space="0" w:color="auto"/>
                        <w:right w:val="none" w:sz="0" w:space="0" w:color="auto"/>
                      </w:divBdr>
                    </w:div>
                    <w:div w:id="277838416">
                      <w:marLeft w:val="0"/>
                      <w:marRight w:val="0"/>
                      <w:marTop w:val="0"/>
                      <w:marBottom w:val="0"/>
                      <w:divBdr>
                        <w:top w:val="none" w:sz="0" w:space="0" w:color="auto"/>
                        <w:left w:val="none" w:sz="0" w:space="0" w:color="auto"/>
                        <w:bottom w:val="none" w:sz="0" w:space="0" w:color="auto"/>
                        <w:right w:val="none" w:sz="0" w:space="0" w:color="auto"/>
                      </w:divBdr>
                    </w:div>
                    <w:div w:id="59062917">
                      <w:marLeft w:val="0"/>
                      <w:marRight w:val="0"/>
                      <w:marTop w:val="0"/>
                      <w:marBottom w:val="0"/>
                      <w:divBdr>
                        <w:top w:val="none" w:sz="0" w:space="0" w:color="auto"/>
                        <w:left w:val="none" w:sz="0" w:space="0" w:color="auto"/>
                        <w:bottom w:val="none" w:sz="0" w:space="0" w:color="auto"/>
                        <w:right w:val="none" w:sz="0" w:space="0" w:color="auto"/>
                      </w:divBdr>
                    </w:div>
                    <w:div w:id="258564525">
                      <w:marLeft w:val="0"/>
                      <w:marRight w:val="0"/>
                      <w:marTop w:val="0"/>
                      <w:marBottom w:val="0"/>
                      <w:divBdr>
                        <w:top w:val="none" w:sz="0" w:space="0" w:color="auto"/>
                        <w:left w:val="none" w:sz="0" w:space="0" w:color="auto"/>
                        <w:bottom w:val="none" w:sz="0" w:space="0" w:color="auto"/>
                        <w:right w:val="none" w:sz="0" w:space="0" w:color="auto"/>
                      </w:divBdr>
                    </w:div>
                    <w:div w:id="1447433407">
                      <w:marLeft w:val="0"/>
                      <w:marRight w:val="0"/>
                      <w:marTop w:val="0"/>
                      <w:marBottom w:val="0"/>
                      <w:divBdr>
                        <w:top w:val="none" w:sz="0" w:space="0" w:color="auto"/>
                        <w:left w:val="none" w:sz="0" w:space="0" w:color="auto"/>
                        <w:bottom w:val="none" w:sz="0" w:space="0" w:color="auto"/>
                        <w:right w:val="none" w:sz="0" w:space="0" w:color="auto"/>
                      </w:divBdr>
                    </w:div>
                    <w:div w:id="2095011788">
                      <w:marLeft w:val="0"/>
                      <w:marRight w:val="0"/>
                      <w:marTop w:val="0"/>
                      <w:marBottom w:val="0"/>
                      <w:divBdr>
                        <w:top w:val="none" w:sz="0" w:space="0" w:color="auto"/>
                        <w:left w:val="none" w:sz="0" w:space="0" w:color="auto"/>
                        <w:bottom w:val="none" w:sz="0" w:space="0" w:color="auto"/>
                        <w:right w:val="none" w:sz="0" w:space="0" w:color="auto"/>
                      </w:divBdr>
                    </w:div>
                    <w:div w:id="1033383078">
                      <w:marLeft w:val="0"/>
                      <w:marRight w:val="0"/>
                      <w:marTop w:val="0"/>
                      <w:marBottom w:val="0"/>
                      <w:divBdr>
                        <w:top w:val="none" w:sz="0" w:space="0" w:color="auto"/>
                        <w:left w:val="none" w:sz="0" w:space="0" w:color="auto"/>
                        <w:bottom w:val="none" w:sz="0" w:space="0" w:color="auto"/>
                        <w:right w:val="none" w:sz="0" w:space="0" w:color="auto"/>
                      </w:divBdr>
                    </w:div>
                    <w:div w:id="1795513570">
                      <w:marLeft w:val="0"/>
                      <w:marRight w:val="0"/>
                      <w:marTop w:val="0"/>
                      <w:marBottom w:val="0"/>
                      <w:divBdr>
                        <w:top w:val="none" w:sz="0" w:space="0" w:color="auto"/>
                        <w:left w:val="none" w:sz="0" w:space="0" w:color="auto"/>
                        <w:bottom w:val="none" w:sz="0" w:space="0" w:color="auto"/>
                        <w:right w:val="none" w:sz="0" w:space="0" w:color="auto"/>
                      </w:divBdr>
                    </w:div>
                    <w:div w:id="1845437680">
                      <w:marLeft w:val="0"/>
                      <w:marRight w:val="0"/>
                      <w:marTop w:val="0"/>
                      <w:marBottom w:val="0"/>
                      <w:divBdr>
                        <w:top w:val="none" w:sz="0" w:space="0" w:color="auto"/>
                        <w:left w:val="none" w:sz="0" w:space="0" w:color="auto"/>
                        <w:bottom w:val="none" w:sz="0" w:space="0" w:color="auto"/>
                        <w:right w:val="none" w:sz="0" w:space="0" w:color="auto"/>
                      </w:divBdr>
                    </w:div>
                    <w:div w:id="216012127">
                      <w:marLeft w:val="0"/>
                      <w:marRight w:val="0"/>
                      <w:marTop w:val="0"/>
                      <w:marBottom w:val="0"/>
                      <w:divBdr>
                        <w:top w:val="none" w:sz="0" w:space="0" w:color="auto"/>
                        <w:left w:val="none" w:sz="0" w:space="0" w:color="auto"/>
                        <w:bottom w:val="none" w:sz="0" w:space="0" w:color="auto"/>
                        <w:right w:val="none" w:sz="0" w:space="0" w:color="auto"/>
                      </w:divBdr>
                    </w:div>
                    <w:div w:id="1648195496">
                      <w:marLeft w:val="0"/>
                      <w:marRight w:val="0"/>
                      <w:marTop w:val="0"/>
                      <w:marBottom w:val="0"/>
                      <w:divBdr>
                        <w:top w:val="none" w:sz="0" w:space="0" w:color="auto"/>
                        <w:left w:val="none" w:sz="0" w:space="0" w:color="auto"/>
                        <w:bottom w:val="none" w:sz="0" w:space="0" w:color="auto"/>
                        <w:right w:val="none" w:sz="0" w:space="0" w:color="auto"/>
                      </w:divBdr>
                    </w:div>
                    <w:div w:id="409667303">
                      <w:marLeft w:val="0"/>
                      <w:marRight w:val="0"/>
                      <w:marTop w:val="0"/>
                      <w:marBottom w:val="0"/>
                      <w:divBdr>
                        <w:top w:val="none" w:sz="0" w:space="0" w:color="auto"/>
                        <w:left w:val="none" w:sz="0" w:space="0" w:color="auto"/>
                        <w:bottom w:val="none" w:sz="0" w:space="0" w:color="auto"/>
                        <w:right w:val="none" w:sz="0" w:space="0" w:color="auto"/>
                      </w:divBdr>
                    </w:div>
                    <w:div w:id="1272515883">
                      <w:marLeft w:val="0"/>
                      <w:marRight w:val="0"/>
                      <w:marTop w:val="0"/>
                      <w:marBottom w:val="0"/>
                      <w:divBdr>
                        <w:top w:val="none" w:sz="0" w:space="0" w:color="auto"/>
                        <w:left w:val="none" w:sz="0" w:space="0" w:color="auto"/>
                        <w:bottom w:val="none" w:sz="0" w:space="0" w:color="auto"/>
                        <w:right w:val="none" w:sz="0" w:space="0" w:color="auto"/>
                      </w:divBdr>
                    </w:div>
                    <w:div w:id="680397673">
                      <w:marLeft w:val="0"/>
                      <w:marRight w:val="0"/>
                      <w:marTop w:val="0"/>
                      <w:marBottom w:val="0"/>
                      <w:divBdr>
                        <w:top w:val="none" w:sz="0" w:space="0" w:color="auto"/>
                        <w:left w:val="none" w:sz="0" w:space="0" w:color="auto"/>
                        <w:bottom w:val="none" w:sz="0" w:space="0" w:color="auto"/>
                        <w:right w:val="none" w:sz="0" w:space="0" w:color="auto"/>
                      </w:divBdr>
                    </w:div>
                    <w:div w:id="1177384624">
                      <w:marLeft w:val="0"/>
                      <w:marRight w:val="0"/>
                      <w:marTop w:val="0"/>
                      <w:marBottom w:val="0"/>
                      <w:divBdr>
                        <w:top w:val="none" w:sz="0" w:space="0" w:color="auto"/>
                        <w:left w:val="none" w:sz="0" w:space="0" w:color="auto"/>
                        <w:bottom w:val="none" w:sz="0" w:space="0" w:color="auto"/>
                        <w:right w:val="none" w:sz="0" w:space="0" w:color="auto"/>
                      </w:divBdr>
                    </w:div>
                    <w:div w:id="1761297186">
                      <w:marLeft w:val="0"/>
                      <w:marRight w:val="0"/>
                      <w:marTop w:val="0"/>
                      <w:marBottom w:val="0"/>
                      <w:divBdr>
                        <w:top w:val="none" w:sz="0" w:space="0" w:color="auto"/>
                        <w:left w:val="none" w:sz="0" w:space="0" w:color="auto"/>
                        <w:bottom w:val="none" w:sz="0" w:space="0" w:color="auto"/>
                        <w:right w:val="none" w:sz="0" w:space="0" w:color="auto"/>
                      </w:divBdr>
                    </w:div>
                    <w:div w:id="15734713">
                      <w:marLeft w:val="0"/>
                      <w:marRight w:val="0"/>
                      <w:marTop w:val="0"/>
                      <w:marBottom w:val="0"/>
                      <w:divBdr>
                        <w:top w:val="none" w:sz="0" w:space="0" w:color="auto"/>
                        <w:left w:val="none" w:sz="0" w:space="0" w:color="auto"/>
                        <w:bottom w:val="none" w:sz="0" w:space="0" w:color="auto"/>
                        <w:right w:val="none" w:sz="0" w:space="0" w:color="auto"/>
                      </w:divBdr>
                    </w:div>
                    <w:div w:id="521162533">
                      <w:marLeft w:val="0"/>
                      <w:marRight w:val="0"/>
                      <w:marTop w:val="0"/>
                      <w:marBottom w:val="0"/>
                      <w:divBdr>
                        <w:top w:val="none" w:sz="0" w:space="0" w:color="auto"/>
                        <w:left w:val="none" w:sz="0" w:space="0" w:color="auto"/>
                        <w:bottom w:val="none" w:sz="0" w:space="0" w:color="auto"/>
                        <w:right w:val="none" w:sz="0" w:space="0" w:color="auto"/>
                      </w:divBdr>
                    </w:div>
                    <w:div w:id="1502547422">
                      <w:marLeft w:val="0"/>
                      <w:marRight w:val="0"/>
                      <w:marTop w:val="0"/>
                      <w:marBottom w:val="0"/>
                      <w:divBdr>
                        <w:top w:val="none" w:sz="0" w:space="0" w:color="auto"/>
                        <w:left w:val="none" w:sz="0" w:space="0" w:color="auto"/>
                        <w:bottom w:val="none" w:sz="0" w:space="0" w:color="auto"/>
                        <w:right w:val="none" w:sz="0" w:space="0" w:color="auto"/>
                      </w:divBdr>
                    </w:div>
                    <w:div w:id="288707902">
                      <w:marLeft w:val="0"/>
                      <w:marRight w:val="0"/>
                      <w:marTop w:val="0"/>
                      <w:marBottom w:val="0"/>
                      <w:divBdr>
                        <w:top w:val="none" w:sz="0" w:space="0" w:color="auto"/>
                        <w:left w:val="none" w:sz="0" w:space="0" w:color="auto"/>
                        <w:bottom w:val="none" w:sz="0" w:space="0" w:color="auto"/>
                        <w:right w:val="none" w:sz="0" w:space="0" w:color="auto"/>
                      </w:divBdr>
                    </w:div>
                    <w:div w:id="1225797228">
                      <w:marLeft w:val="0"/>
                      <w:marRight w:val="0"/>
                      <w:marTop w:val="0"/>
                      <w:marBottom w:val="0"/>
                      <w:divBdr>
                        <w:top w:val="none" w:sz="0" w:space="0" w:color="auto"/>
                        <w:left w:val="none" w:sz="0" w:space="0" w:color="auto"/>
                        <w:bottom w:val="none" w:sz="0" w:space="0" w:color="auto"/>
                        <w:right w:val="none" w:sz="0" w:space="0" w:color="auto"/>
                      </w:divBdr>
                    </w:div>
                    <w:div w:id="216552620">
                      <w:marLeft w:val="0"/>
                      <w:marRight w:val="0"/>
                      <w:marTop w:val="0"/>
                      <w:marBottom w:val="0"/>
                      <w:divBdr>
                        <w:top w:val="none" w:sz="0" w:space="0" w:color="auto"/>
                        <w:left w:val="none" w:sz="0" w:space="0" w:color="auto"/>
                        <w:bottom w:val="none" w:sz="0" w:space="0" w:color="auto"/>
                        <w:right w:val="none" w:sz="0" w:space="0" w:color="auto"/>
                      </w:divBdr>
                    </w:div>
                    <w:div w:id="2045713380">
                      <w:marLeft w:val="0"/>
                      <w:marRight w:val="0"/>
                      <w:marTop w:val="0"/>
                      <w:marBottom w:val="0"/>
                      <w:divBdr>
                        <w:top w:val="none" w:sz="0" w:space="0" w:color="auto"/>
                        <w:left w:val="none" w:sz="0" w:space="0" w:color="auto"/>
                        <w:bottom w:val="none" w:sz="0" w:space="0" w:color="auto"/>
                        <w:right w:val="none" w:sz="0" w:space="0" w:color="auto"/>
                      </w:divBdr>
                    </w:div>
                    <w:div w:id="2053770399">
                      <w:marLeft w:val="0"/>
                      <w:marRight w:val="0"/>
                      <w:marTop w:val="0"/>
                      <w:marBottom w:val="0"/>
                      <w:divBdr>
                        <w:top w:val="none" w:sz="0" w:space="0" w:color="auto"/>
                        <w:left w:val="none" w:sz="0" w:space="0" w:color="auto"/>
                        <w:bottom w:val="none" w:sz="0" w:space="0" w:color="auto"/>
                        <w:right w:val="none" w:sz="0" w:space="0" w:color="auto"/>
                      </w:divBdr>
                    </w:div>
                    <w:div w:id="922959286">
                      <w:marLeft w:val="0"/>
                      <w:marRight w:val="0"/>
                      <w:marTop w:val="0"/>
                      <w:marBottom w:val="0"/>
                      <w:divBdr>
                        <w:top w:val="none" w:sz="0" w:space="0" w:color="auto"/>
                        <w:left w:val="none" w:sz="0" w:space="0" w:color="auto"/>
                        <w:bottom w:val="none" w:sz="0" w:space="0" w:color="auto"/>
                        <w:right w:val="none" w:sz="0" w:space="0" w:color="auto"/>
                      </w:divBdr>
                    </w:div>
                    <w:div w:id="53433450">
                      <w:marLeft w:val="0"/>
                      <w:marRight w:val="0"/>
                      <w:marTop w:val="0"/>
                      <w:marBottom w:val="0"/>
                      <w:divBdr>
                        <w:top w:val="none" w:sz="0" w:space="0" w:color="auto"/>
                        <w:left w:val="none" w:sz="0" w:space="0" w:color="auto"/>
                        <w:bottom w:val="none" w:sz="0" w:space="0" w:color="auto"/>
                        <w:right w:val="none" w:sz="0" w:space="0" w:color="auto"/>
                      </w:divBdr>
                    </w:div>
                    <w:div w:id="2105834833">
                      <w:marLeft w:val="0"/>
                      <w:marRight w:val="0"/>
                      <w:marTop w:val="0"/>
                      <w:marBottom w:val="0"/>
                      <w:divBdr>
                        <w:top w:val="none" w:sz="0" w:space="0" w:color="auto"/>
                        <w:left w:val="none" w:sz="0" w:space="0" w:color="auto"/>
                        <w:bottom w:val="none" w:sz="0" w:space="0" w:color="auto"/>
                        <w:right w:val="none" w:sz="0" w:space="0" w:color="auto"/>
                      </w:divBdr>
                    </w:div>
                    <w:div w:id="1234511999">
                      <w:marLeft w:val="0"/>
                      <w:marRight w:val="0"/>
                      <w:marTop w:val="0"/>
                      <w:marBottom w:val="0"/>
                      <w:divBdr>
                        <w:top w:val="none" w:sz="0" w:space="0" w:color="auto"/>
                        <w:left w:val="none" w:sz="0" w:space="0" w:color="auto"/>
                        <w:bottom w:val="none" w:sz="0" w:space="0" w:color="auto"/>
                        <w:right w:val="none" w:sz="0" w:space="0" w:color="auto"/>
                      </w:divBdr>
                    </w:div>
                    <w:div w:id="302586541">
                      <w:marLeft w:val="0"/>
                      <w:marRight w:val="0"/>
                      <w:marTop w:val="0"/>
                      <w:marBottom w:val="0"/>
                      <w:divBdr>
                        <w:top w:val="none" w:sz="0" w:space="0" w:color="auto"/>
                        <w:left w:val="none" w:sz="0" w:space="0" w:color="auto"/>
                        <w:bottom w:val="none" w:sz="0" w:space="0" w:color="auto"/>
                        <w:right w:val="none" w:sz="0" w:space="0" w:color="auto"/>
                      </w:divBdr>
                    </w:div>
                    <w:div w:id="1978105530">
                      <w:marLeft w:val="0"/>
                      <w:marRight w:val="0"/>
                      <w:marTop w:val="0"/>
                      <w:marBottom w:val="0"/>
                      <w:divBdr>
                        <w:top w:val="none" w:sz="0" w:space="0" w:color="auto"/>
                        <w:left w:val="none" w:sz="0" w:space="0" w:color="auto"/>
                        <w:bottom w:val="none" w:sz="0" w:space="0" w:color="auto"/>
                        <w:right w:val="none" w:sz="0" w:space="0" w:color="auto"/>
                      </w:divBdr>
                    </w:div>
                    <w:div w:id="1623146192">
                      <w:marLeft w:val="0"/>
                      <w:marRight w:val="0"/>
                      <w:marTop w:val="0"/>
                      <w:marBottom w:val="0"/>
                      <w:divBdr>
                        <w:top w:val="none" w:sz="0" w:space="0" w:color="auto"/>
                        <w:left w:val="none" w:sz="0" w:space="0" w:color="auto"/>
                        <w:bottom w:val="none" w:sz="0" w:space="0" w:color="auto"/>
                        <w:right w:val="none" w:sz="0" w:space="0" w:color="auto"/>
                      </w:divBdr>
                    </w:div>
                    <w:div w:id="1054423448">
                      <w:marLeft w:val="0"/>
                      <w:marRight w:val="0"/>
                      <w:marTop w:val="0"/>
                      <w:marBottom w:val="0"/>
                      <w:divBdr>
                        <w:top w:val="none" w:sz="0" w:space="0" w:color="auto"/>
                        <w:left w:val="none" w:sz="0" w:space="0" w:color="auto"/>
                        <w:bottom w:val="none" w:sz="0" w:space="0" w:color="auto"/>
                        <w:right w:val="none" w:sz="0" w:space="0" w:color="auto"/>
                      </w:divBdr>
                    </w:div>
                    <w:div w:id="74133121">
                      <w:marLeft w:val="0"/>
                      <w:marRight w:val="0"/>
                      <w:marTop w:val="0"/>
                      <w:marBottom w:val="0"/>
                      <w:divBdr>
                        <w:top w:val="none" w:sz="0" w:space="0" w:color="auto"/>
                        <w:left w:val="none" w:sz="0" w:space="0" w:color="auto"/>
                        <w:bottom w:val="none" w:sz="0" w:space="0" w:color="auto"/>
                        <w:right w:val="none" w:sz="0" w:space="0" w:color="auto"/>
                      </w:divBdr>
                    </w:div>
                    <w:div w:id="234054460">
                      <w:marLeft w:val="0"/>
                      <w:marRight w:val="0"/>
                      <w:marTop w:val="0"/>
                      <w:marBottom w:val="0"/>
                      <w:divBdr>
                        <w:top w:val="none" w:sz="0" w:space="0" w:color="auto"/>
                        <w:left w:val="none" w:sz="0" w:space="0" w:color="auto"/>
                        <w:bottom w:val="none" w:sz="0" w:space="0" w:color="auto"/>
                        <w:right w:val="none" w:sz="0" w:space="0" w:color="auto"/>
                      </w:divBdr>
                    </w:div>
                    <w:div w:id="142744227">
                      <w:marLeft w:val="0"/>
                      <w:marRight w:val="0"/>
                      <w:marTop w:val="0"/>
                      <w:marBottom w:val="0"/>
                      <w:divBdr>
                        <w:top w:val="none" w:sz="0" w:space="0" w:color="auto"/>
                        <w:left w:val="none" w:sz="0" w:space="0" w:color="auto"/>
                        <w:bottom w:val="none" w:sz="0" w:space="0" w:color="auto"/>
                        <w:right w:val="none" w:sz="0" w:space="0" w:color="auto"/>
                      </w:divBdr>
                    </w:div>
                    <w:div w:id="2120176963">
                      <w:marLeft w:val="0"/>
                      <w:marRight w:val="0"/>
                      <w:marTop w:val="0"/>
                      <w:marBottom w:val="0"/>
                      <w:divBdr>
                        <w:top w:val="none" w:sz="0" w:space="0" w:color="auto"/>
                        <w:left w:val="none" w:sz="0" w:space="0" w:color="auto"/>
                        <w:bottom w:val="none" w:sz="0" w:space="0" w:color="auto"/>
                        <w:right w:val="none" w:sz="0" w:space="0" w:color="auto"/>
                      </w:divBdr>
                    </w:div>
                    <w:div w:id="403795118">
                      <w:marLeft w:val="0"/>
                      <w:marRight w:val="0"/>
                      <w:marTop w:val="0"/>
                      <w:marBottom w:val="0"/>
                      <w:divBdr>
                        <w:top w:val="none" w:sz="0" w:space="0" w:color="auto"/>
                        <w:left w:val="none" w:sz="0" w:space="0" w:color="auto"/>
                        <w:bottom w:val="none" w:sz="0" w:space="0" w:color="auto"/>
                        <w:right w:val="none" w:sz="0" w:space="0" w:color="auto"/>
                      </w:divBdr>
                    </w:div>
                    <w:div w:id="1704744872">
                      <w:marLeft w:val="0"/>
                      <w:marRight w:val="0"/>
                      <w:marTop w:val="0"/>
                      <w:marBottom w:val="0"/>
                      <w:divBdr>
                        <w:top w:val="none" w:sz="0" w:space="0" w:color="auto"/>
                        <w:left w:val="none" w:sz="0" w:space="0" w:color="auto"/>
                        <w:bottom w:val="none" w:sz="0" w:space="0" w:color="auto"/>
                        <w:right w:val="none" w:sz="0" w:space="0" w:color="auto"/>
                      </w:divBdr>
                    </w:div>
                    <w:div w:id="1721439446">
                      <w:marLeft w:val="0"/>
                      <w:marRight w:val="0"/>
                      <w:marTop w:val="0"/>
                      <w:marBottom w:val="0"/>
                      <w:divBdr>
                        <w:top w:val="none" w:sz="0" w:space="0" w:color="auto"/>
                        <w:left w:val="none" w:sz="0" w:space="0" w:color="auto"/>
                        <w:bottom w:val="none" w:sz="0" w:space="0" w:color="auto"/>
                        <w:right w:val="none" w:sz="0" w:space="0" w:color="auto"/>
                      </w:divBdr>
                    </w:div>
                    <w:div w:id="1515265346">
                      <w:marLeft w:val="0"/>
                      <w:marRight w:val="0"/>
                      <w:marTop w:val="0"/>
                      <w:marBottom w:val="0"/>
                      <w:divBdr>
                        <w:top w:val="none" w:sz="0" w:space="0" w:color="auto"/>
                        <w:left w:val="none" w:sz="0" w:space="0" w:color="auto"/>
                        <w:bottom w:val="none" w:sz="0" w:space="0" w:color="auto"/>
                        <w:right w:val="none" w:sz="0" w:space="0" w:color="auto"/>
                      </w:divBdr>
                    </w:div>
                    <w:div w:id="2024817320">
                      <w:marLeft w:val="0"/>
                      <w:marRight w:val="0"/>
                      <w:marTop w:val="0"/>
                      <w:marBottom w:val="0"/>
                      <w:divBdr>
                        <w:top w:val="none" w:sz="0" w:space="0" w:color="auto"/>
                        <w:left w:val="none" w:sz="0" w:space="0" w:color="auto"/>
                        <w:bottom w:val="none" w:sz="0" w:space="0" w:color="auto"/>
                        <w:right w:val="none" w:sz="0" w:space="0" w:color="auto"/>
                      </w:divBdr>
                    </w:div>
                    <w:div w:id="997227672">
                      <w:marLeft w:val="0"/>
                      <w:marRight w:val="0"/>
                      <w:marTop w:val="0"/>
                      <w:marBottom w:val="0"/>
                      <w:divBdr>
                        <w:top w:val="none" w:sz="0" w:space="0" w:color="auto"/>
                        <w:left w:val="none" w:sz="0" w:space="0" w:color="auto"/>
                        <w:bottom w:val="none" w:sz="0" w:space="0" w:color="auto"/>
                        <w:right w:val="none" w:sz="0" w:space="0" w:color="auto"/>
                      </w:divBdr>
                    </w:div>
                    <w:div w:id="119416838">
                      <w:marLeft w:val="0"/>
                      <w:marRight w:val="0"/>
                      <w:marTop w:val="0"/>
                      <w:marBottom w:val="0"/>
                      <w:divBdr>
                        <w:top w:val="none" w:sz="0" w:space="0" w:color="auto"/>
                        <w:left w:val="none" w:sz="0" w:space="0" w:color="auto"/>
                        <w:bottom w:val="none" w:sz="0" w:space="0" w:color="auto"/>
                        <w:right w:val="none" w:sz="0" w:space="0" w:color="auto"/>
                      </w:divBdr>
                    </w:div>
                    <w:div w:id="263416133">
                      <w:marLeft w:val="0"/>
                      <w:marRight w:val="0"/>
                      <w:marTop w:val="0"/>
                      <w:marBottom w:val="0"/>
                      <w:divBdr>
                        <w:top w:val="none" w:sz="0" w:space="0" w:color="auto"/>
                        <w:left w:val="none" w:sz="0" w:space="0" w:color="auto"/>
                        <w:bottom w:val="none" w:sz="0" w:space="0" w:color="auto"/>
                        <w:right w:val="none" w:sz="0" w:space="0" w:color="auto"/>
                      </w:divBdr>
                    </w:div>
                    <w:div w:id="304893253">
                      <w:marLeft w:val="0"/>
                      <w:marRight w:val="0"/>
                      <w:marTop w:val="0"/>
                      <w:marBottom w:val="0"/>
                      <w:divBdr>
                        <w:top w:val="none" w:sz="0" w:space="0" w:color="auto"/>
                        <w:left w:val="none" w:sz="0" w:space="0" w:color="auto"/>
                        <w:bottom w:val="none" w:sz="0" w:space="0" w:color="auto"/>
                        <w:right w:val="none" w:sz="0" w:space="0" w:color="auto"/>
                      </w:divBdr>
                    </w:div>
                    <w:div w:id="1550989986">
                      <w:marLeft w:val="0"/>
                      <w:marRight w:val="0"/>
                      <w:marTop w:val="0"/>
                      <w:marBottom w:val="0"/>
                      <w:divBdr>
                        <w:top w:val="none" w:sz="0" w:space="0" w:color="auto"/>
                        <w:left w:val="none" w:sz="0" w:space="0" w:color="auto"/>
                        <w:bottom w:val="none" w:sz="0" w:space="0" w:color="auto"/>
                        <w:right w:val="none" w:sz="0" w:space="0" w:color="auto"/>
                      </w:divBdr>
                    </w:div>
                    <w:div w:id="1602759742">
                      <w:marLeft w:val="0"/>
                      <w:marRight w:val="0"/>
                      <w:marTop w:val="0"/>
                      <w:marBottom w:val="0"/>
                      <w:divBdr>
                        <w:top w:val="none" w:sz="0" w:space="0" w:color="auto"/>
                        <w:left w:val="none" w:sz="0" w:space="0" w:color="auto"/>
                        <w:bottom w:val="none" w:sz="0" w:space="0" w:color="auto"/>
                        <w:right w:val="none" w:sz="0" w:space="0" w:color="auto"/>
                      </w:divBdr>
                    </w:div>
                    <w:div w:id="1500854642">
                      <w:marLeft w:val="0"/>
                      <w:marRight w:val="0"/>
                      <w:marTop w:val="0"/>
                      <w:marBottom w:val="0"/>
                      <w:divBdr>
                        <w:top w:val="none" w:sz="0" w:space="0" w:color="auto"/>
                        <w:left w:val="none" w:sz="0" w:space="0" w:color="auto"/>
                        <w:bottom w:val="none" w:sz="0" w:space="0" w:color="auto"/>
                        <w:right w:val="none" w:sz="0" w:space="0" w:color="auto"/>
                      </w:divBdr>
                    </w:div>
                    <w:div w:id="1822380888">
                      <w:marLeft w:val="0"/>
                      <w:marRight w:val="0"/>
                      <w:marTop w:val="0"/>
                      <w:marBottom w:val="0"/>
                      <w:divBdr>
                        <w:top w:val="none" w:sz="0" w:space="0" w:color="auto"/>
                        <w:left w:val="none" w:sz="0" w:space="0" w:color="auto"/>
                        <w:bottom w:val="none" w:sz="0" w:space="0" w:color="auto"/>
                        <w:right w:val="none" w:sz="0" w:space="0" w:color="auto"/>
                      </w:divBdr>
                    </w:div>
                    <w:div w:id="16975960">
                      <w:marLeft w:val="0"/>
                      <w:marRight w:val="0"/>
                      <w:marTop w:val="0"/>
                      <w:marBottom w:val="0"/>
                      <w:divBdr>
                        <w:top w:val="none" w:sz="0" w:space="0" w:color="auto"/>
                        <w:left w:val="none" w:sz="0" w:space="0" w:color="auto"/>
                        <w:bottom w:val="none" w:sz="0" w:space="0" w:color="auto"/>
                        <w:right w:val="none" w:sz="0" w:space="0" w:color="auto"/>
                      </w:divBdr>
                    </w:div>
                    <w:div w:id="327633676">
                      <w:marLeft w:val="0"/>
                      <w:marRight w:val="0"/>
                      <w:marTop w:val="0"/>
                      <w:marBottom w:val="0"/>
                      <w:divBdr>
                        <w:top w:val="none" w:sz="0" w:space="0" w:color="auto"/>
                        <w:left w:val="none" w:sz="0" w:space="0" w:color="auto"/>
                        <w:bottom w:val="none" w:sz="0" w:space="0" w:color="auto"/>
                        <w:right w:val="none" w:sz="0" w:space="0" w:color="auto"/>
                      </w:divBdr>
                    </w:div>
                    <w:div w:id="647134077">
                      <w:marLeft w:val="0"/>
                      <w:marRight w:val="0"/>
                      <w:marTop w:val="0"/>
                      <w:marBottom w:val="0"/>
                      <w:divBdr>
                        <w:top w:val="none" w:sz="0" w:space="0" w:color="auto"/>
                        <w:left w:val="none" w:sz="0" w:space="0" w:color="auto"/>
                        <w:bottom w:val="none" w:sz="0" w:space="0" w:color="auto"/>
                        <w:right w:val="none" w:sz="0" w:space="0" w:color="auto"/>
                      </w:divBdr>
                    </w:div>
                    <w:div w:id="372966772">
                      <w:marLeft w:val="0"/>
                      <w:marRight w:val="0"/>
                      <w:marTop w:val="0"/>
                      <w:marBottom w:val="0"/>
                      <w:divBdr>
                        <w:top w:val="none" w:sz="0" w:space="0" w:color="auto"/>
                        <w:left w:val="none" w:sz="0" w:space="0" w:color="auto"/>
                        <w:bottom w:val="none" w:sz="0" w:space="0" w:color="auto"/>
                        <w:right w:val="none" w:sz="0" w:space="0" w:color="auto"/>
                      </w:divBdr>
                    </w:div>
                    <w:div w:id="1132793447">
                      <w:marLeft w:val="0"/>
                      <w:marRight w:val="0"/>
                      <w:marTop w:val="0"/>
                      <w:marBottom w:val="0"/>
                      <w:divBdr>
                        <w:top w:val="none" w:sz="0" w:space="0" w:color="auto"/>
                        <w:left w:val="none" w:sz="0" w:space="0" w:color="auto"/>
                        <w:bottom w:val="none" w:sz="0" w:space="0" w:color="auto"/>
                        <w:right w:val="none" w:sz="0" w:space="0" w:color="auto"/>
                      </w:divBdr>
                    </w:div>
                    <w:div w:id="439110907">
                      <w:marLeft w:val="0"/>
                      <w:marRight w:val="0"/>
                      <w:marTop w:val="0"/>
                      <w:marBottom w:val="0"/>
                      <w:divBdr>
                        <w:top w:val="none" w:sz="0" w:space="0" w:color="auto"/>
                        <w:left w:val="none" w:sz="0" w:space="0" w:color="auto"/>
                        <w:bottom w:val="none" w:sz="0" w:space="0" w:color="auto"/>
                        <w:right w:val="none" w:sz="0" w:space="0" w:color="auto"/>
                      </w:divBdr>
                    </w:div>
                    <w:div w:id="1249190725">
                      <w:marLeft w:val="0"/>
                      <w:marRight w:val="0"/>
                      <w:marTop w:val="0"/>
                      <w:marBottom w:val="0"/>
                      <w:divBdr>
                        <w:top w:val="none" w:sz="0" w:space="0" w:color="auto"/>
                        <w:left w:val="none" w:sz="0" w:space="0" w:color="auto"/>
                        <w:bottom w:val="none" w:sz="0" w:space="0" w:color="auto"/>
                        <w:right w:val="none" w:sz="0" w:space="0" w:color="auto"/>
                      </w:divBdr>
                    </w:div>
                    <w:div w:id="572202715">
                      <w:marLeft w:val="0"/>
                      <w:marRight w:val="0"/>
                      <w:marTop w:val="0"/>
                      <w:marBottom w:val="0"/>
                      <w:divBdr>
                        <w:top w:val="none" w:sz="0" w:space="0" w:color="auto"/>
                        <w:left w:val="none" w:sz="0" w:space="0" w:color="auto"/>
                        <w:bottom w:val="none" w:sz="0" w:space="0" w:color="auto"/>
                        <w:right w:val="none" w:sz="0" w:space="0" w:color="auto"/>
                      </w:divBdr>
                    </w:div>
                    <w:div w:id="1096287156">
                      <w:marLeft w:val="0"/>
                      <w:marRight w:val="0"/>
                      <w:marTop w:val="0"/>
                      <w:marBottom w:val="0"/>
                      <w:divBdr>
                        <w:top w:val="none" w:sz="0" w:space="0" w:color="auto"/>
                        <w:left w:val="none" w:sz="0" w:space="0" w:color="auto"/>
                        <w:bottom w:val="none" w:sz="0" w:space="0" w:color="auto"/>
                        <w:right w:val="none" w:sz="0" w:space="0" w:color="auto"/>
                      </w:divBdr>
                    </w:div>
                    <w:div w:id="176433673">
                      <w:marLeft w:val="0"/>
                      <w:marRight w:val="0"/>
                      <w:marTop w:val="0"/>
                      <w:marBottom w:val="0"/>
                      <w:divBdr>
                        <w:top w:val="none" w:sz="0" w:space="0" w:color="auto"/>
                        <w:left w:val="none" w:sz="0" w:space="0" w:color="auto"/>
                        <w:bottom w:val="none" w:sz="0" w:space="0" w:color="auto"/>
                        <w:right w:val="none" w:sz="0" w:space="0" w:color="auto"/>
                      </w:divBdr>
                    </w:div>
                    <w:div w:id="902523974">
                      <w:marLeft w:val="0"/>
                      <w:marRight w:val="0"/>
                      <w:marTop w:val="0"/>
                      <w:marBottom w:val="0"/>
                      <w:divBdr>
                        <w:top w:val="none" w:sz="0" w:space="0" w:color="auto"/>
                        <w:left w:val="none" w:sz="0" w:space="0" w:color="auto"/>
                        <w:bottom w:val="none" w:sz="0" w:space="0" w:color="auto"/>
                        <w:right w:val="none" w:sz="0" w:space="0" w:color="auto"/>
                      </w:divBdr>
                    </w:div>
                    <w:div w:id="1646469130">
                      <w:marLeft w:val="0"/>
                      <w:marRight w:val="0"/>
                      <w:marTop w:val="0"/>
                      <w:marBottom w:val="0"/>
                      <w:divBdr>
                        <w:top w:val="none" w:sz="0" w:space="0" w:color="auto"/>
                        <w:left w:val="none" w:sz="0" w:space="0" w:color="auto"/>
                        <w:bottom w:val="none" w:sz="0" w:space="0" w:color="auto"/>
                        <w:right w:val="none" w:sz="0" w:space="0" w:color="auto"/>
                      </w:divBdr>
                    </w:div>
                    <w:div w:id="770200924">
                      <w:marLeft w:val="0"/>
                      <w:marRight w:val="0"/>
                      <w:marTop w:val="0"/>
                      <w:marBottom w:val="0"/>
                      <w:divBdr>
                        <w:top w:val="none" w:sz="0" w:space="0" w:color="auto"/>
                        <w:left w:val="none" w:sz="0" w:space="0" w:color="auto"/>
                        <w:bottom w:val="none" w:sz="0" w:space="0" w:color="auto"/>
                        <w:right w:val="none" w:sz="0" w:space="0" w:color="auto"/>
                      </w:divBdr>
                    </w:div>
                    <w:div w:id="1591890656">
                      <w:marLeft w:val="0"/>
                      <w:marRight w:val="0"/>
                      <w:marTop w:val="0"/>
                      <w:marBottom w:val="0"/>
                      <w:divBdr>
                        <w:top w:val="none" w:sz="0" w:space="0" w:color="auto"/>
                        <w:left w:val="none" w:sz="0" w:space="0" w:color="auto"/>
                        <w:bottom w:val="none" w:sz="0" w:space="0" w:color="auto"/>
                        <w:right w:val="none" w:sz="0" w:space="0" w:color="auto"/>
                      </w:divBdr>
                    </w:div>
                    <w:div w:id="2026244429">
                      <w:marLeft w:val="0"/>
                      <w:marRight w:val="0"/>
                      <w:marTop w:val="0"/>
                      <w:marBottom w:val="0"/>
                      <w:divBdr>
                        <w:top w:val="none" w:sz="0" w:space="0" w:color="auto"/>
                        <w:left w:val="none" w:sz="0" w:space="0" w:color="auto"/>
                        <w:bottom w:val="none" w:sz="0" w:space="0" w:color="auto"/>
                        <w:right w:val="none" w:sz="0" w:space="0" w:color="auto"/>
                      </w:divBdr>
                    </w:div>
                    <w:div w:id="1463844400">
                      <w:marLeft w:val="0"/>
                      <w:marRight w:val="0"/>
                      <w:marTop w:val="0"/>
                      <w:marBottom w:val="0"/>
                      <w:divBdr>
                        <w:top w:val="none" w:sz="0" w:space="0" w:color="auto"/>
                        <w:left w:val="none" w:sz="0" w:space="0" w:color="auto"/>
                        <w:bottom w:val="none" w:sz="0" w:space="0" w:color="auto"/>
                        <w:right w:val="none" w:sz="0" w:space="0" w:color="auto"/>
                      </w:divBdr>
                    </w:div>
                    <w:div w:id="501239331">
                      <w:marLeft w:val="0"/>
                      <w:marRight w:val="0"/>
                      <w:marTop w:val="0"/>
                      <w:marBottom w:val="0"/>
                      <w:divBdr>
                        <w:top w:val="none" w:sz="0" w:space="0" w:color="auto"/>
                        <w:left w:val="none" w:sz="0" w:space="0" w:color="auto"/>
                        <w:bottom w:val="none" w:sz="0" w:space="0" w:color="auto"/>
                        <w:right w:val="none" w:sz="0" w:space="0" w:color="auto"/>
                      </w:divBdr>
                    </w:div>
                    <w:div w:id="624427344">
                      <w:marLeft w:val="0"/>
                      <w:marRight w:val="0"/>
                      <w:marTop w:val="0"/>
                      <w:marBottom w:val="0"/>
                      <w:divBdr>
                        <w:top w:val="none" w:sz="0" w:space="0" w:color="auto"/>
                        <w:left w:val="none" w:sz="0" w:space="0" w:color="auto"/>
                        <w:bottom w:val="none" w:sz="0" w:space="0" w:color="auto"/>
                        <w:right w:val="none" w:sz="0" w:space="0" w:color="auto"/>
                      </w:divBdr>
                    </w:div>
                    <w:div w:id="1748577618">
                      <w:marLeft w:val="0"/>
                      <w:marRight w:val="0"/>
                      <w:marTop w:val="0"/>
                      <w:marBottom w:val="0"/>
                      <w:divBdr>
                        <w:top w:val="none" w:sz="0" w:space="0" w:color="auto"/>
                        <w:left w:val="none" w:sz="0" w:space="0" w:color="auto"/>
                        <w:bottom w:val="none" w:sz="0" w:space="0" w:color="auto"/>
                        <w:right w:val="none" w:sz="0" w:space="0" w:color="auto"/>
                      </w:divBdr>
                    </w:div>
                    <w:div w:id="981273464">
                      <w:marLeft w:val="0"/>
                      <w:marRight w:val="0"/>
                      <w:marTop w:val="0"/>
                      <w:marBottom w:val="0"/>
                      <w:divBdr>
                        <w:top w:val="none" w:sz="0" w:space="0" w:color="auto"/>
                        <w:left w:val="none" w:sz="0" w:space="0" w:color="auto"/>
                        <w:bottom w:val="none" w:sz="0" w:space="0" w:color="auto"/>
                        <w:right w:val="none" w:sz="0" w:space="0" w:color="auto"/>
                      </w:divBdr>
                    </w:div>
                    <w:div w:id="325673815">
                      <w:marLeft w:val="0"/>
                      <w:marRight w:val="0"/>
                      <w:marTop w:val="0"/>
                      <w:marBottom w:val="0"/>
                      <w:divBdr>
                        <w:top w:val="none" w:sz="0" w:space="0" w:color="auto"/>
                        <w:left w:val="none" w:sz="0" w:space="0" w:color="auto"/>
                        <w:bottom w:val="none" w:sz="0" w:space="0" w:color="auto"/>
                        <w:right w:val="none" w:sz="0" w:space="0" w:color="auto"/>
                      </w:divBdr>
                    </w:div>
                    <w:div w:id="438912933">
                      <w:marLeft w:val="0"/>
                      <w:marRight w:val="0"/>
                      <w:marTop w:val="0"/>
                      <w:marBottom w:val="0"/>
                      <w:divBdr>
                        <w:top w:val="none" w:sz="0" w:space="0" w:color="auto"/>
                        <w:left w:val="none" w:sz="0" w:space="0" w:color="auto"/>
                        <w:bottom w:val="none" w:sz="0" w:space="0" w:color="auto"/>
                        <w:right w:val="none" w:sz="0" w:space="0" w:color="auto"/>
                      </w:divBdr>
                    </w:div>
                    <w:div w:id="660811582">
                      <w:marLeft w:val="0"/>
                      <w:marRight w:val="0"/>
                      <w:marTop w:val="0"/>
                      <w:marBottom w:val="0"/>
                      <w:divBdr>
                        <w:top w:val="none" w:sz="0" w:space="0" w:color="auto"/>
                        <w:left w:val="none" w:sz="0" w:space="0" w:color="auto"/>
                        <w:bottom w:val="none" w:sz="0" w:space="0" w:color="auto"/>
                        <w:right w:val="none" w:sz="0" w:space="0" w:color="auto"/>
                      </w:divBdr>
                    </w:div>
                    <w:div w:id="1822504919">
                      <w:marLeft w:val="0"/>
                      <w:marRight w:val="0"/>
                      <w:marTop w:val="0"/>
                      <w:marBottom w:val="0"/>
                      <w:divBdr>
                        <w:top w:val="none" w:sz="0" w:space="0" w:color="auto"/>
                        <w:left w:val="none" w:sz="0" w:space="0" w:color="auto"/>
                        <w:bottom w:val="none" w:sz="0" w:space="0" w:color="auto"/>
                        <w:right w:val="none" w:sz="0" w:space="0" w:color="auto"/>
                      </w:divBdr>
                    </w:div>
                    <w:div w:id="1191260392">
                      <w:marLeft w:val="0"/>
                      <w:marRight w:val="0"/>
                      <w:marTop w:val="0"/>
                      <w:marBottom w:val="0"/>
                      <w:divBdr>
                        <w:top w:val="none" w:sz="0" w:space="0" w:color="auto"/>
                        <w:left w:val="none" w:sz="0" w:space="0" w:color="auto"/>
                        <w:bottom w:val="none" w:sz="0" w:space="0" w:color="auto"/>
                        <w:right w:val="none" w:sz="0" w:space="0" w:color="auto"/>
                      </w:divBdr>
                    </w:div>
                    <w:div w:id="1181968112">
                      <w:marLeft w:val="0"/>
                      <w:marRight w:val="0"/>
                      <w:marTop w:val="0"/>
                      <w:marBottom w:val="0"/>
                      <w:divBdr>
                        <w:top w:val="none" w:sz="0" w:space="0" w:color="auto"/>
                        <w:left w:val="none" w:sz="0" w:space="0" w:color="auto"/>
                        <w:bottom w:val="none" w:sz="0" w:space="0" w:color="auto"/>
                        <w:right w:val="none" w:sz="0" w:space="0" w:color="auto"/>
                      </w:divBdr>
                    </w:div>
                    <w:div w:id="696348414">
                      <w:marLeft w:val="0"/>
                      <w:marRight w:val="0"/>
                      <w:marTop w:val="0"/>
                      <w:marBottom w:val="0"/>
                      <w:divBdr>
                        <w:top w:val="none" w:sz="0" w:space="0" w:color="auto"/>
                        <w:left w:val="none" w:sz="0" w:space="0" w:color="auto"/>
                        <w:bottom w:val="none" w:sz="0" w:space="0" w:color="auto"/>
                        <w:right w:val="none" w:sz="0" w:space="0" w:color="auto"/>
                      </w:divBdr>
                    </w:div>
                    <w:div w:id="802771736">
                      <w:marLeft w:val="0"/>
                      <w:marRight w:val="0"/>
                      <w:marTop w:val="0"/>
                      <w:marBottom w:val="0"/>
                      <w:divBdr>
                        <w:top w:val="none" w:sz="0" w:space="0" w:color="auto"/>
                        <w:left w:val="none" w:sz="0" w:space="0" w:color="auto"/>
                        <w:bottom w:val="none" w:sz="0" w:space="0" w:color="auto"/>
                        <w:right w:val="none" w:sz="0" w:space="0" w:color="auto"/>
                      </w:divBdr>
                    </w:div>
                    <w:div w:id="1306199966">
                      <w:marLeft w:val="0"/>
                      <w:marRight w:val="0"/>
                      <w:marTop w:val="0"/>
                      <w:marBottom w:val="0"/>
                      <w:divBdr>
                        <w:top w:val="none" w:sz="0" w:space="0" w:color="auto"/>
                        <w:left w:val="none" w:sz="0" w:space="0" w:color="auto"/>
                        <w:bottom w:val="none" w:sz="0" w:space="0" w:color="auto"/>
                        <w:right w:val="none" w:sz="0" w:space="0" w:color="auto"/>
                      </w:divBdr>
                    </w:div>
                    <w:div w:id="819806825">
                      <w:marLeft w:val="0"/>
                      <w:marRight w:val="0"/>
                      <w:marTop w:val="0"/>
                      <w:marBottom w:val="0"/>
                      <w:divBdr>
                        <w:top w:val="none" w:sz="0" w:space="0" w:color="auto"/>
                        <w:left w:val="none" w:sz="0" w:space="0" w:color="auto"/>
                        <w:bottom w:val="none" w:sz="0" w:space="0" w:color="auto"/>
                        <w:right w:val="none" w:sz="0" w:space="0" w:color="auto"/>
                      </w:divBdr>
                    </w:div>
                    <w:div w:id="1408724733">
                      <w:marLeft w:val="0"/>
                      <w:marRight w:val="0"/>
                      <w:marTop w:val="0"/>
                      <w:marBottom w:val="0"/>
                      <w:divBdr>
                        <w:top w:val="none" w:sz="0" w:space="0" w:color="auto"/>
                        <w:left w:val="none" w:sz="0" w:space="0" w:color="auto"/>
                        <w:bottom w:val="none" w:sz="0" w:space="0" w:color="auto"/>
                        <w:right w:val="none" w:sz="0" w:space="0" w:color="auto"/>
                      </w:divBdr>
                    </w:div>
                    <w:div w:id="174929122">
                      <w:marLeft w:val="0"/>
                      <w:marRight w:val="0"/>
                      <w:marTop w:val="0"/>
                      <w:marBottom w:val="0"/>
                      <w:divBdr>
                        <w:top w:val="none" w:sz="0" w:space="0" w:color="auto"/>
                        <w:left w:val="none" w:sz="0" w:space="0" w:color="auto"/>
                        <w:bottom w:val="none" w:sz="0" w:space="0" w:color="auto"/>
                        <w:right w:val="none" w:sz="0" w:space="0" w:color="auto"/>
                      </w:divBdr>
                    </w:div>
                    <w:div w:id="1551722900">
                      <w:marLeft w:val="0"/>
                      <w:marRight w:val="0"/>
                      <w:marTop w:val="0"/>
                      <w:marBottom w:val="0"/>
                      <w:divBdr>
                        <w:top w:val="none" w:sz="0" w:space="0" w:color="auto"/>
                        <w:left w:val="none" w:sz="0" w:space="0" w:color="auto"/>
                        <w:bottom w:val="none" w:sz="0" w:space="0" w:color="auto"/>
                        <w:right w:val="none" w:sz="0" w:space="0" w:color="auto"/>
                      </w:divBdr>
                    </w:div>
                    <w:div w:id="1776171853">
                      <w:marLeft w:val="0"/>
                      <w:marRight w:val="0"/>
                      <w:marTop w:val="0"/>
                      <w:marBottom w:val="0"/>
                      <w:divBdr>
                        <w:top w:val="none" w:sz="0" w:space="0" w:color="auto"/>
                        <w:left w:val="none" w:sz="0" w:space="0" w:color="auto"/>
                        <w:bottom w:val="none" w:sz="0" w:space="0" w:color="auto"/>
                        <w:right w:val="none" w:sz="0" w:space="0" w:color="auto"/>
                      </w:divBdr>
                    </w:div>
                    <w:div w:id="22220350">
                      <w:marLeft w:val="0"/>
                      <w:marRight w:val="0"/>
                      <w:marTop w:val="0"/>
                      <w:marBottom w:val="0"/>
                      <w:divBdr>
                        <w:top w:val="none" w:sz="0" w:space="0" w:color="auto"/>
                        <w:left w:val="none" w:sz="0" w:space="0" w:color="auto"/>
                        <w:bottom w:val="none" w:sz="0" w:space="0" w:color="auto"/>
                        <w:right w:val="none" w:sz="0" w:space="0" w:color="auto"/>
                      </w:divBdr>
                    </w:div>
                    <w:div w:id="1665236545">
                      <w:marLeft w:val="0"/>
                      <w:marRight w:val="0"/>
                      <w:marTop w:val="0"/>
                      <w:marBottom w:val="0"/>
                      <w:divBdr>
                        <w:top w:val="none" w:sz="0" w:space="0" w:color="auto"/>
                        <w:left w:val="none" w:sz="0" w:space="0" w:color="auto"/>
                        <w:bottom w:val="none" w:sz="0" w:space="0" w:color="auto"/>
                        <w:right w:val="none" w:sz="0" w:space="0" w:color="auto"/>
                      </w:divBdr>
                    </w:div>
                    <w:div w:id="825558331">
                      <w:marLeft w:val="0"/>
                      <w:marRight w:val="0"/>
                      <w:marTop w:val="0"/>
                      <w:marBottom w:val="0"/>
                      <w:divBdr>
                        <w:top w:val="none" w:sz="0" w:space="0" w:color="auto"/>
                        <w:left w:val="none" w:sz="0" w:space="0" w:color="auto"/>
                        <w:bottom w:val="none" w:sz="0" w:space="0" w:color="auto"/>
                        <w:right w:val="none" w:sz="0" w:space="0" w:color="auto"/>
                      </w:divBdr>
                    </w:div>
                    <w:div w:id="786238229">
                      <w:marLeft w:val="0"/>
                      <w:marRight w:val="0"/>
                      <w:marTop w:val="0"/>
                      <w:marBottom w:val="0"/>
                      <w:divBdr>
                        <w:top w:val="none" w:sz="0" w:space="0" w:color="auto"/>
                        <w:left w:val="none" w:sz="0" w:space="0" w:color="auto"/>
                        <w:bottom w:val="none" w:sz="0" w:space="0" w:color="auto"/>
                        <w:right w:val="none" w:sz="0" w:space="0" w:color="auto"/>
                      </w:divBdr>
                    </w:div>
                    <w:div w:id="758714359">
                      <w:marLeft w:val="0"/>
                      <w:marRight w:val="0"/>
                      <w:marTop w:val="0"/>
                      <w:marBottom w:val="0"/>
                      <w:divBdr>
                        <w:top w:val="none" w:sz="0" w:space="0" w:color="auto"/>
                        <w:left w:val="none" w:sz="0" w:space="0" w:color="auto"/>
                        <w:bottom w:val="none" w:sz="0" w:space="0" w:color="auto"/>
                        <w:right w:val="none" w:sz="0" w:space="0" w:color="auto"/>
                      </w:divBdr>
                    </w:div>
                    <w:div w:id="3292041">
                      <w:marLeft w:val="0"/>
                      <w:marRight w:val="0"/>
                      <w:marTop w:val="0"/>
                      <w:marBottom w:val="0"/>
                      <w:divBdr>
                        <w:top w:val="none" w:sz="0" w:space="0" w:color="auto"/>
                        <w:left w:val="none" w:sz="0" w:space="0" w:color="auto"/>
                        <w:bottom w:val="none" w:sz="0" w:space="0" w:color="auto"/>
                        <w:right w:val="none" w:sz="0" w:space="0" w:color="auto"/>
                      </w:divBdr>
                    </w:div>
                    <w:div w:id="57410666">
                      <w:marLeft w:val="0"/>
                      <w:marRight w:val="0"/>
                      <w:marTop w:val="0"/>
                      <w:marBottom w:val="0"/>
                      <w:divBdr>
                        <w:top w:val="none" w:sz="0" w:space="0" w:color="auto"/>
                        <w:left w:val="none" w:sz="0" w:space="0" w:color="auto"/>
                        <w:bottom w:val="none" w:sz="0" w:space="0" w:color="auto"/>
                        <w:right w:val="none" w:sz="0" w:space="0" w:color="auto"/>
                      </w:divBdr>
                    </w:div>
                    <w:div w:id="1893736507">
                      <w:marLeft w:val="0"/>
                      <w:marRight w:val="0"/>
                      <w:marTop w:val="0"/>
                      <w:marBottom w:val="0"/>
                      <w:divBdr>
                        <w:top w:val="none" w:sz="0" w:space="0" w:color="auto"/>
                        <w:left w:val="none" w:sz="0" w:space="0" w:color="auto"/>
                        <w:bottom w:val="none" w:sz="0" w:space="0" w:color="auto"/>
                        <w:right w:val="none" w:sz="0" w:space="0" w:color="auto"/>
                      </w:divBdr>
                    </w:div>
                    <w:div w:id="462239376">
                      <w:marLeft w:val="0"/>
                      <w:marRight w:val="0"/>
                      <w:marTop w:val="0"/>
                      <w:marBottom w:val="0"/>
                      <w:divBdr>
                        <w:top w:val="none" w:sz="0" w:space="0" w:color="auto"/>
                        <w:left w:val="none" w:sz="0" w:space="0" w:color="auto"/>
                        <w:bottom w:val="none" w:sz="0" w:space="0" w:color="auto"/>
                        <w:right w:val="none" w:sz="0" w:space="0" w:color="auto"/>
                      </w:divBdr>
                    </w:div>
                    <w:div w:id="1220749949">
                      <w:marLeft w:val="0"/>
                      <w:marRight w:val="0"/>
                      <w:marTop w:val="0"/>
                      <w:marBottom w:val="0"/>
                      <w:divBdr>
                        <w:top w:val="none" w:sz="0" w:space="0" w:color="auto"/>
                        <w:left w:val="none" w:sz="0" w:space="0" w:color="auto"/>
                        <w:bottom w:val="none" w:sz="0" w:space="0" w:color="auto"/>
                        <w:right w:val="none" w:sz="0" w:space="0" w:color="auto"/>
                      </w:divBdr>
                    </w:div>
                    <w:div w:id="242373018">
                      <w:marLeft w:val="0"/>
                      <w:marRight w:val="0"/>
                      <w:marTop w:val="0"/>
                      <w:marBottom w:val="0"/>
                      <w:divBdr>
                        <w:top w:val="none" w:sz="0" w:space="0" w:color="auto"/>
                        <w:left w:val="none" w:sz="0" w:space="0" w:color="auto"/>
                        <w:bottom w:val="none" w:sz="0" w:space="0" w:color="auto"/>
                        <w:right w:val="none" w:sz="0" w:space="0" w:color="auto"/>
                      </w:divBdr>
                    </w:div>
                    <w:div w:id="671641156">
                      <w:marLeft w:val="0"/>
                      <w:marRight w:val="0"/>
                      <w:marTop w:val="0"/>
                      <w:marBottom w:val="0"/>
                      <w:divBdr>
                        <w:top w:val="none" w:sz="0" w:space="0" w:color="auto"/>
                        <w:left w:val="none" w:sz="0" w:space="0" w:color="auto"/>
                        <w:bottom w:val="none" w:sz="0" w:space="0" w:color="auto"/>
                        <w:right w:val="none" w:sz="0" w:space="0" w:color="auto"/>
                      </w:divBdr>
                    </w:div>
                    <w:div w:id="1249584222">
                      <w:marLeft w:val="0"/>
                      <w:marRight w:val="0"/>
                      <w:marTop w:val="0"/>
                      <w:marBottom w:val="0"/>
                      <w:divBdr>
                        <w:top w:val="none" w:sz="0" w:space="0" w:color="auto"/>
                        <w:left w:val="none" w:sz="0" w:space="0" w:color="auto"/>
                        <w:bottom w:val="none" w:sz="0" w:space="0" w:color="auto"/>
                        <w:right w:val="none" w:sz="0" w:space="0" w:color="auto"/>
                      </w:divBdr>
                    </w:div>
                    <w:div w:id="801654572">
                      <w:marLeft w:val="0"/>
                      <w:marRight w:val="0"/>
                      <w:marTop w:val="0"/>
                      <w:marBottom w:val="0"/>
                      <w:divBdr>
                        <w:top w:val="none" w:sz="0" w:space="0" w:color="auto"/>
                        <w:left w:val="none" w:sz="0" w:space="0" w:color="auto"/>
                        <w:bottom w:val="none" w:sz="0" w:space="0" w:color="auto"/>
                        <w:right w:val="none" w:sz="0" w:space="0" w:color="auto"/>
                      </w:divBdr>
                    </w:div>
                    <w:div w:id="69734669">
                      <w:marLeft w:val="0"/>
                      <w:marRight w:val="0"/>
                      <w:marTop w:val="0"/>
                      <w:marBottom w:val="0"/>
                      <w:divBdr>
                        <w:top w:val="none" w:sz="0" w:space="0" w:color="auto"/>
                        <w:left w:val="none" w:sz="0" w:space="0" w:color="auto"/>
                        <w:bottom w:val="none" w:sz="0" w:space="0" w:color="auto"/>
                        <w:right w:val="none" w:sz="0" w:space="0" w:color="auto"/>
                      </w:divBdr>
                    </w:div>
                    <w:div w:id="951983310">
                      <w:marLeft w:val="0"/>
                      <w:marRight w:val="0"/>
                      <w:marTop w:val="0"/>
                      <w:marBottom w:val="0"/>
                      <w:divBdr>
                        <w:top w:val="none" w:sz="0" w:space="0" w:color="auto"/>
                        <w:left w:val="none" w:sz="0" w:space="0" w:color="auto"/>
                        <w:bottom w:val="none" w:sz="0" w:space="0" w:color="auto"/>
                        <w:right w:val="none" w:sz="0" w:space="0" w:color="auto"/>
                      </w:divBdr>
                    </w:div>
                    <w:div w:id="515273486">
                      <w:marLeft w:val="0"/>
                      <w:marRight w:val="0"/>
                      <w:marTop w:val="0"/>
                      <w:marBottom w:val="0"/>
                      <w:divBdr>
                        <w:top w:val="none" w:sz="0" w:space="0" w:color="auto"/>
                        <w:left w:val="none" w:sz="0" w:space="0" w:color="auto"/>
                        <w:bottom w:val="none" w:sz="0" w:space="0" w:color="auto"/>
                        <w:right w:val="none" w:sz="0" w:space="0" w:color="auto"/>
                      </w:divBdr>
                    </w:div>
                    <w:div w:id="2012289028">
                      <w:marLeft w:val="0"/>
                      <w:marRight w:val="0"/>
                      <w:marTop w:val="0"/>
                      <w:marBottom w:val="0"/>
                      <w:divBdr>
                        <w:top w:val="none" w:sz="0" w:space="0" w:color="auto"/>
                        <w:left w:val="none" w:sz="0" w:space="0" w:color="auto"/>
                        <w:bottom w:val="none" w:sz="0" w:space="0" w:color="auto"/>
                        <w:right w:val="none" w:sz="0" w:space="0" w:color="auto"/>
                      </w:divBdr>
                    </w:div>
                    <w:div w:id="1314405753">
                      <w:marLeft w:val="0"/>
                      <w:marRight w:val="0"/>
                      <w:marTop w:val="0"/>
                      <w:marBottom w:val="0"/>
                      <w:divBdr>
                        <w:top w:val="none" w:sz="0" w:space="0" w:color="auto"/>
                        <w:left w:val="none" w:sz="0" w:space="0" w:color="auto"/>
                        <w:bottom w:val="none" w:sz="0" w:space="0" w:color="auto"/>
                        <w:right w:val="none" w:sz="0" w:space="0" w:color="auto"/>
                      </w:divBdr>
                    </w:div>
                    <w:div w:id="1545679826">
                      <w:marLeft w:val="0"/>
                      <w:marRight w:val="0"/>
                      <w:marTop w:val="0"/>
                      <w:marBottom w:val="0"/>
                      <w:divBdr>
                        <w:top w:val="none" w:sz="0" w:space="0" w:color="auto"/>
                        <w:left w:val="none" w:sz="0" w:space="0" w:color="auto"/>
                        <w:bottom w:val="none" w:sz="0" w:space="0" w:color="auto"/>
                        <w:right w:val="none" w:sz="0" w:space="0" w:color="auto"/>
                      </w:divBdr>
                    </w:div>
                    <w:div w:id="287707594">
                      <w:marLeft w:val="0"/>
                      <w:marRight w:val="0"/>
                      <w:marTop w:val="0"/>
                      <w:marBottom w:val="0"/>
                      <w:divBdr>
                        <w:top w:val="none" w:sz="0" w:space="0" w:color="auto"/>
                        <w:left w:val="none" w:sz="0" w:space="0" w:color="auto"/>
                        <w:bottom w:val="none" w:sz="0" w:space="0" w:color="auto"/>
                        <w:right w:val="none" w:sz="0" w:space="0" w:color="auto"/>
                      </w:divBdr>
                    </w:div>
                    <w:div w:id="1924298115">
                      <w:marLeft w:val="0"/>
                      <w:marRight w:val="0"/>
                      <w:marTop w:val="0"/>
                      <w:marBottom w:val="0"/>
                      <w:divBdr>
                        <w:top w:val="none" w:sz="0" w:space="0" w:color="auto"/>
                        <w:left w:val="none" w:sz="0" w:space="0" w:color="auto"/>
                        <w:bottom w:val="none" w:sz="0" w:space="0" w:color="auto"/>
                        <w:right w:val="none" w:sz="0" w:space="0" w:color="auto"/>
                      </w:divBdr>
                    </w:div>
                    <w:div w:id="1195382635">
                      <w:marLeft w:val="0"/>
                      <w:marRight w:val="0"/>
                      <w:marTop w:val="0"/>
                      <w:marBottom w:val="0"/>
                      <w:divBdr>
                        <w:top w:val="none" w:sz="0" w:space="0" w:color="auto"/>
                        <w:left w:val="none" w:sz="0" w:space="0" w:color="auto"/>
                        <w:bottom w:val="none" w:sz="0" w:space="0" w:color="auto"/>
                        <w:right w:val="none" w:sz="0" w:space="0" w:color="auto"/>
                      </w:divBdr>
                    </w:div>
                    <w:div w:id="1800949749">
                      <w:marLeft w:val="0"/>
                      <w:marRight w:val="0"/>
                      <w:marTop w:val="0"/>
                      <w:marBottom w:val="0"/>
                      <w:divBdr>
                        <w:top w:val="none" w:sz="0" w:space="0" w:color="auto"/>
                        <w:left w:val="none" w:sz="0" w:space="0" w:color="auto"/>
                        <w:bottom w:val="none" w:sz="0" w:space="0" w:color="auto"/>
                        <w:right w:val="none" w:sz="0" w:space="0" w:color="auto"/>
                      </w:divBdr>
                    </w:div>
                    <w:div w:id="2051760921">
                      <w:marLeft w:val="0"/>
                      <w:marRight w:val="0"/>
                      <w:marTop w:val="0"/>
                      <w:marBottom w:val="0"/>
                      <w:divBdr>
                        <w:top w:val="none" w:sz="0" w:space="0" w:color="auto"/>
                        <w:left w:val="none" w:sz="0" w:space="0" w:color="auto"/>
                        <w:bottom w:val="none" w:sz="0" w:space="0" w:color="auto"/>
                        <w:right w:val="none" w:sz="0" w:space="0" w:color="auto"/>
                      </w:divBdr>
                    </w:div>
                    <w:div w:id="1312521977">
                      <w:marLeft w:val="0"/>
                      <w:marRight w:val="0"/>
                      <w:marTop w:val="0"/>
                      <w:marBottom w:val="0"/>
                      <w:divBdr>
                        <w:top w:val="none" w:sz="0" w:space="0" w:color="auto"/>
                        <w:left w:val="none" w:sz="0" w:space="0" w:color="auto"/>
                        <w:bottom w:val="none" w:sz="0" w:space="0" w:color="auto"/>
                        <w:right w:val="none" w:sz="0" w:space="0" w:color="auto"/>
                      </w:divBdr>
                    </w:div>
                    <w:div w:id="879436469">
                      <w:marLeft w:val="0"/>
                      <w:marRight w:val="0"/>
                      <w:marTop w:val="0"/>
                      <w:marBottom w:val="0"/>
                      <w:divBdr>
                        <w:top w:val="none" w:sz="0" w:space="0" w:color="auto"/>
                        <w:left w:val="none" w:sz="0" w:space="0" w:color="auto"/>
                        <w:bottom w:val="none" w:sz="0" w:space="0" w:color="auto"/>
                        <w:right w:val="none" w:sz="0" w:space="0" w:color="auto"/>
                      </w:divBdr>
                    </w:div>
                    <w:div w:id="214897208">
                      <w:marLeft w:val="0"/>
                      <w:marRight w:val="0"/>
                      <w:marTop w:val="0"/>
                      <w:marBottom w:val="0"/>
                      <w:divBdr>
                        <w:top w:val="none" w:sz="0" w:space="0" w:color="auto"/>
                        <w:left w:val="none" w:sz="0" w:space="0" w:color="auto"/>
                        <w:bottom w:val="none" w:sz="0" w:space="0" w:color="auto"/>
                        <w:right w:val="none" w:sz="0" w:space="0" w:color="auto"/>
                      </w:divBdr>
                    </w:div>
                    <w:div w:id="229585152">
                      <w:marLeft w:val="0"/>
                      <w:marRight w:val="0"/>
                      <w:marTop w:val="0"/>
                      <w:marBottom w:val="0"/>
                      <w:divBdr>
                        <w:top w:val="none" w:sz="0" w:space="0" w:color="auto"/>
                        <w:left w:val="none" w:sz="0" w:space="0" w:color="auto"/>
                        <w:bottom w:val="none" w:sz="0" w:space="0" w:color="auto"/>
                        <w:right w:val="none" w:sz="0" w:space="0" w:color="auto"/>
                      </w:divBdr>
                    </w:div>
                    <w:div w:id="1747875701">
                      <w:marLeft w:val="0"/>
                      <w:marRight w:val="0"/>
                      <w:marTop w:val="0"/>
                      <w:marBottom w:val="0"/>
                      <w:divBdr>
                        <w:top w:val="none" w:sz="0" w:space="0" w:color="auto"/>
                        <w:left w:val="none" w:sz="0" w:space="0" w:color="auto"/>
                        <w:bottom w:val="none" w:sz="0" w:space="0" w:color="auto"/>
                        <w:right w:val="none" w:sz="0" w:space="0" w:color="auto"/>
                      </w:divBdr>
                    </w:div>
                    <w:div w:id="1833525228">
                      <w:marLeft w:val="0"/>
                      <w:marRight w:val="0"/>
                      <w:marTop w:val="0"/>
                      <w:marBottom w:val="0"/>
                      <w:divBdr>
                        <w:top w:val="none" w:sz="0" w:space="0" w:color="auto"/>
                        <w:left w:val="none" w:sz="0" w:space="0" w:color="auto"/>
                        <w:bottom w:val="none" w:sz="0" w:space="0" w:color="auto"/>
                        <w:right w:val="none" w:sz="0" w:space="0" w:color="auto"/>
                      </w:divBdr>
                    </w:div>
                    <w:div w:id="1973634889">
                      <w:marLeft w:val="0"/>
                      <w:marRight w:val="0"/>
                      <w:marTop w:val="0"/>
                      <w:marBottom w:val="0"/>
                      <w:divBdr>
                        <w:top w:val="none" w:sz="0" w:space="0" w:color="auto"/>
                        <w:left w:val="none" w:sz="0" w:space="0" w:color="auto"/>
                        <w:bottom w:val="none" w:sz="0" w:space="0" w:color="auto"/>
                        <w:right w:val="none" w:sz="0" w:space="0" w:color="auto"/>
                      </w:divBdr>
                    </w:div>
                    <w:div w:id="1799301991">
                      <w:marLeft w:val="0"/>
                      <w:marRight w:val="0"/>
                      <w:marTop w:val="0"/>
                      <w:marBottom w:val="0"/>
                      <w:divBdr>
                        <w:top w:val="none" w:sz="0" w:space="0" w:color="auto"/>
                        <w:left w:val="none" w:sz="0" w:space="0" w:color="auto"/>
                        <w:bottom w:val="none" w:sz="0" w:space="0" w:color="auto"/>
                        <w:right w:val="none" w:sz="0" w:space="0" w:color="auto"/>
                      </w:divBdr>
                    </w:div>
                    <w:div w:id="386415330">
                      <w:marLeft w:val="0"/>
                      <w:marRight w:val="0"/>
                      <w:marTop w:val="0"/>
                      <w:marBottom w:val="0"/>
                      <w:divBdr>
                        <w:top w:val="none" w:sz="0" w:space="0" w:color="auto"/>
                        <w:left w:val="none" w:sz="0" w:space="0" w:color="auto"/>
                        <w:bottom w:val="none" w:sz="0" w:space="0" w:color="auto"/>
                        <w:right w:val="none" w:sz="0" w:space="0" w:color="auto"/>
                      </w:divBdr>
                    </w:div>
                    <w:div w:id="2015495419">
                      <w:marLeft w:val="0"/>
                      <w:marRight w:val="0"/>
                      <w:marTop w:val="0"/>
                      <w:marBottom w:val="0"/>
                      <w:divBdr>
                        <w:top w:val="none" w:sz="0" w:space="0" w:color="auto"/>
                        <w:left w:val="none" w:sz="0" w:space="0" w:color="auto"/>
                        <w:bottom w:val="none" w:sz="0" w:space="0" w:color="auto"/>
                        <w:right w:val="none" w:sz="0" w:space="0" w:color="auto"/>
                      </w:divBdr>
                    </w:div>
                    <w:div w:id="512763376">
                      <w:marLeft w:val="0"/>
                      <w:marRight w:val="0"/>
                      <w:marTop w:val="0"/>
                      <w:marBottom w:val="0"/>
                      <w:divBdr>
                        <w:top w:val="none" w:sz="0" w:space="0" w:color="auto"/>
                        <w:left w:val="none" w:sz="0" w:space="0" w:color="auto"/>
                        <w:bottom w:val="none" w:sz="0" w:space="0" w:color="auto"/>
                        <w:right w:val="none" w:sz="0" w:space="0" w:color="auto"/>
                      </w:divBdr>
                    </w:div>
                    <w:div w:id="1783960050">
                      <w:marLeft w:val="0"/>
                      <w:marRight w:val="0"/>
                      <w:marTop w:val="0"/>
                      <w:marBottom w:val="0"/>
                      <w:divBdr>
                        <w:top w:val="none" w:sz="0" w:space="0" w:color="auto"/>
                        <w:left w:val="none" w:sz="0" w:space="0" w:color="auto"/>
                        <w:bottom w:val="none" w:sz="0" w:space="0" w:color="auto"/>
                        <w:right w:val="none" w:sz="0" w:space="0" w:color="auto"/>
                      </w:divBdr>
                    </w:div>
                    <w:div w:id="1890527431">
                      <w:marLeft w:val="0"/>
                      <w:marRight w:val="0"/>
                      <w:marTop w:val="0"/>
                      <w:marBottom w:val="0"/>
                      <w:divBdr>
                        <w:top w:val="none" w:sz="0" w:space="0" w:color="auto"/>
                        <w:left w:val="none" w:sz="0" w:space="0" w:color="auto"/>
                        <w:bottom w:val="none" w:sz="0" w:space="0" w:color="auto"/>
                        <w:right w:val="none" w:sz="0" w:space="0" w:color="auto"/>
                      </w:divBdr>
                    </w:div>
                    <w:div w:id="1542401165">
                      <w:marLeft w:val="0"/>
                      <w:marRight w:val="0"/>
                      <w:marTop w:val="0"/>
                      <w:marBottom w:val="0"/>
                      <w:divBdr>
                        <w:top w:val="none" w:sz="0" w:space="0" w:color="auto"/>
                        <w:left w:val="none" w:sz="0" w:space="0" w:color="auto"/>
                        <w:bottom w:val="none" w:sz="0" w:space="0" w:color="auto"/>
                        <w:right w:val="none" w:sz="0" w:space="0" w:color="auto"/>
                      </w:divBdr>
                    </w:div>
                    <w:div w:id="607784068">
                      <w:marLeft w:val="0"/>
                      <w:marRight w:val="0"/>
                      <w:marTop w:val="0"/>
                      <w:marBottom w:val="0"/>
                      <w:divBdr>
                        <w:top w:val="none" w:sz="0" w:space="0" w:color="auto"/>
                        <w:left w:val="none" w:sz="0" w:space="0" w:color="auto"/>
                        <w:bottom w:val="none" w:sz="0" w:space="0" w:color="auto"/>
                        <w:right w:val="none" w:sz="0" w:space="0" w:color="auto"/>
                      </w:divBdr>
                    </w:div>
                    <w:div w:id="846870561">
                      <w:marLeft w:val="0"/>
                      <w:marRight w:val="0"/>
                      <w:marTop w:val="0"/>
                      <w:marBottom w:val="0"/>
                      <w:divBdr>
                        <w:top w:val="none" w:sz="0" w:space="0" w:color="auto"/>
                        <w:left w:val="none" w:sz="0" w:space="0" w:color="auto"/>
                        <w:bottom w:val="none" w:sz="0" w:space="0" w:color="auto"/>
                        <w:right w:val="none" w:sz="0" w:space="0" w:color="auto"/>
                      </w:divBdr>
                    </w:div>
                    <w:div w:id="1666861806">
                      <w:marLeft w:val="0"/>
                      <w:marRight w:val="0"/>
                      <w:marTop w:val="0"/>
                      <w:marBottom w:val="0"/>
                      <w:divBdr>
                        <w:top w:val="none" w:sz="0" w:space="0" w:color="auto"/>
                        <w:left w:val="none" w:sz="0" w:space="0" w:color="auto"/>
                        <w:bottom w:val="none" w:sz="0" w:space="0" w:color="auto"/>
                        <w:right w:val="none" w:sz="0" w:space="0" w:color="auto"/>
                      </w:divBdr>
                    </w:div>
                    <w:div w:id="846332961">
                      <w:marLeft w:val="0"/>
                      <w:marRight w:val="0"/>
                      <w:marTop w:val="0"/>
                      <w:marBottom w:val="0"/>
                      <w:divBdr>
                        <w:top w:val="none" w:sz="0" w:space="0" w:color="auto"/>
                        <w:left w:val="none" w:sz="0" w:space="0" w:color="auto"/>
                        <w:bottom w:val="none" w:sz="0" w:space="0" w:color="auto"/>
                        <w:right w:val="none" w:sz="0" w:space="0" w:color="auto"/>
                      </w:divBdr>
                    </w:div>
                    <w:div w:id="1635528187">
                      <w:marLeft w:val="0"/>
                      <w:marRight w:val="0"/>
                      <w:marTop w:val="0"/>
                      <w:marBottom w:val="0"/>
                      <w:divBdr>
                        <w:top w:val="none" w:sz="0" w:space="0" w:color="auto"/>
                        <w:left w:val="none" w:sz="0" w:space="0" w:color="auto"/>
                        <w:bottom w:val="none" w:sz="0" w:space="0" w:color="auto"/>
                        <w:right w:val="none" w:sz="0" w:space="0" w:color="auto"/>
                      </w:divBdr>
                    </w:div>
                    <w:div w:id="2136634540">
                      <w:marLeft w:val="0"/>
                      <w:marRight w:val="0"/>
                      <w:marTop w:val="0"/>
                      <w:marBottom w:val="0"/>
                      <w:divBdr>
                        <w:top w:val="none" w:sz="0" w:space="0" w:color="auto"/>
                        <w:left w:val="none" w:sz="0" w:space="0" w:color="auto"/>
                        <w:bottom w:val="none" w:sz="0" w:space="0" w:color="auto"/>
                        <w:right w:val="none" w:sz="0" w:space="0" w:color="auto"/>
                      </w:divBdr>
                    </w:div>
                    <w:div w:id="487551660">
                      <w:marLeft w:val="0"/>
                      <w:marRight w:val="0"/>
                      <w:marTop w:val="0"/>
                      <w:marBottom w:val="0"/>
                      <w:divBdr>
                        <w:top w:val="none" w:sz="0" w:space="0" w:color="auto"/>
                        <w:left w:val="none" w:sz="0" w:space="0" w:color="auto"/>
                        <w:bottom w:val="none" w:sz="0" w:space="0" w:color="auto"/>
                        <w:right w:val="none" w:sz="0" w:space="0" w:color="auto"/>
                      </w:divBdr>
                    </w:div>
                    <w:div w:id="1580479123">
                      <w:marLeft w:val="0"/>
                      <w:marRight w:val="0"/>
                      <w:marTop w:val="0"/>
                      <w:marBottom w:val="0"/>
                      <w:divBdr>
                        <w:top w:val="none" w:sz="0" w:space="0" w:color="auto"/>
                        <w:left w:val="none" w:sz="0" w:space="0" w:color="auto"/>
                        <w:bottom w:val="none" w:sz="0" w:space="0" w:color="auto"/>
                        <w:right w:val="none" w:sz="0" w:space="0" w:color="auto"/>
                      </w:divBdr>
                    </w:div>
                    <w:div w:id="1262492281">
                      <w:marLeft w:val="0"/>
                      <w:marRight w:val="0"/>
                      <w:marTop w:val="0"/>
                      <w:marBottom w:val="0"/>
                      <w:divBdr>
                        <w:top w:val="none" w:sz="0" w:space="0" w:color="auto"/>
                        <w:left w:val="none" w:sz="0" w:space="0" w:color="auto"/>
                        <w:bottom w:val="none" w:sz="0" w:space="0" w:color="auto"/>
                        <w:right w:val="none" w:sz="0" w:space="0" w:color="auto"/>
                      </w:divBdr>
                    </w:div>
                    <w:div w:id="461773685">
                      <w:marLeft w:val="0"/>
                      <w:marRight w:val="0"/>
                      <w:marTop w:val="0"/>
                      <w:marBottom w:val="0"/>
                      <w:divBdr>
                        <w:top w:val="none" w:sz="0" w:space="0" w:color="auto"/>
                        <w:left w:val="none" w:sz="0" w:space="0" w:color="auto"/>
                        <w:bottom w:val="none" w:sz="0" w:space="0" w:color="auto"/>
                        <w:right w:val="none" w:sz="0" w:space="0" w:color="auto"/>
                      </w:divBdr>
                    </w:div>
                    <w:div w:id="1574394004">
                      <w:marLeft w:val="0"/>
                      <w:marRight w:val="0"/>
                      <w:marTop w:val="0"/>
                      <w:marBottom w:val="0"/>
                      <w:divBdr>
                        <w:top w:val="none" w:sz="0" w:space="0" w:color="auto"/>
                        <w:left w:val="none" w:sz="0" w:space="0" w:color="auto"/>
                        <w:bottom w:val="none" w:sz="0" w:space="0" w:color="auto"/>
                        <w:right w:val="none" w:sz="0" w:space="0" w:color="auto"/>
                      </w:divBdr>
                    </w:div>
                    <w:div w:id="1391534919">
                      <w:marLeft w:val="0"/>
                      <w:marRight w:val="0"/>
                      <w:marTop w:val="0"/>
                      <w:marBottom w:val="0"/>
                      <w:divBdr>
                        <w:top w:val="none" w:sz="0" w:space="0" w:color="auto"/>
                        <w:left w:val="none" w:sz="0" w:space="0" w:color="auto"/>
                        <w:bottom w:val="none" w:sz="0" w:space="0" w:color="auto"/>
                        <w:right w:val="none" w:sz="0" w:space="0" w:color="auto"/>
                      </w:divBdr>
                    </w:div>
                    <w:div w:id="1912348373">
                      <w:marLeft w:val="0"/>
                      <w:marRight w:val="0"/>
                      <w:marTop w:val="0"/>
                      <w:marBottom w:val="0"/>
                      <w:divBdr>
                        <w:top w:val="none" w:sz="0" w:space="0" w:color="auto"/>
                        <w:left w:val="none" w:sz="0" w:space="0" w:color="auto"/>
                        <w:bottom w:val="none" w:sz="0" w:space="0" w:color="auto"/>
                        <w:right w:val="none" w:sz="0" w:space="0" w:color="auto"/>
                      </w:divBdr>
                    </w:div>
                    <w:div w:id="1636447272">
                      <w:marLeft w:val="0"/>
                      <w:marRight w:val="0"/>
                      <w:marTop w:val="0"/>
                      <w:marBottom w:val="0"/>
                      <w:divBdr>
                        <w:top w:val="none" w:sz="0" w:space="0" w:color="auto"/>
                        <w:left w:val="none" w:sz="0" w:space="0" w:color="auto"/>
                        <w:bottom w:val="none" w:sz="0" w:space="0" w:color="auto"/>
                        <w:right w:val="none" w:sz="0" w:space="0" w:color="auto"/>
                      </w:divBdr>
                    </w:div>
                    <w:div w:id="197200496">
                      <w:marLeft w:val="0"/>
                      <w:marRight w:val="0"/>
                      <w:marTop w:val="0"/>
                      <w:marBottom w:val="0"/>
                      <w:divBdr>
                        <w:top w:val="none" w:sz="0" w:space="0" w:color="auto"/>
                        <w:left w:val="none" w:sz="0" w:space="0" w:color="auto"/>
                        <w:bottom w:val="none" w:sz="0" w:space="0" w:color="auto"/>
                        <w:right w:val="none" w:sz="0" w:space="0" w:color="auto"/>
                      </w:divBdr>
                    </w:div>
                    <w:div w:id="102459229">
                      <w:marLeft w:val="0"/>
                      <w:marRight w:val="0"/>
                      <w:marTop w:val="0"/>
                      <w:marBottom w:val="0"/>
                      <w:divBdr>
                        <w:top w:val="none" w:sz="0" w:space="0" w:color="auto"/>
                        <w:left w:val="none" w:sz="0" w:space="0" w:color="auto"/>
                        <w:bottom w:val="none" w:sz="0" w:space="0" w:color="auto"/>
                        <w:right w:val="none" w:sz="0" w:space="0" w:color="auto"/>
                      </w:divBdr>
                    </w:div>
                    <w:div w:id="335772663">
                      <w:marLeft w:val="0"/>
                      <w:marRight w:val="0"/>
                      <w:marTop w:val="0"/>
                      <w:marBottom w:val="0"/>
                      <w:divBdr>
                        <w:top w:val="none" w:sz="0" w:space="0" w:color="auto"/>
                        <w:left w:val="none" w:sz="0" w:space="0" w:color="auto"/>
                        <w:bottom w:val="none" w:sz="0" w:space="0" w:color="auto"/>
                        <w:right w:val="none" w:sz="0" w:space="0" w:color="auto"/>
                      </w:divBdr>
                    </w:div>
                    <w:div w:id="1573467238">
                      <w:marLeft w:val="0"/>
                      <w:marRight w:val="0"/>
                      <w:marTop w:val="0"/>
                      <w:marBottom w:val="0"/>
                      <w:divBdr>
                        <w:top w:val="none" w:sz="0" w:space="0" w:color="auto"/>
                        <w:left w:val="none" w:sz="0" w:space="0" w:color="auto"/>
                        <w:bottom w:val="none" w:sz="0" w:space="0" w:color="auto"/>
                        <w:right w:val="none" w:sz="0" w:space="0" w:color="auto"/>
                      </w:divBdr>
                    </w:div>
                    <w:div w:id="1043024371">
                      <w:marLeft w:val="0"/>
                      <w:marRight w:val="0"/>
                      <w:marTop w:val="0"/>
                      <w:marBottom w:val="0"/>
                      <w:divBdr>
                        <w:top w:val="none" w:sz="0" w:space="0" w:color="auto"/>
                        <w:left w:val="none" w:sz="0" w:space="0" w:color="auto"/>
                        <w:bottom w:val="none" w:sz="0" w:space="0" w:color="auto"/>
                        <w:right w:val="none" w:sz="0" w:space="0" w:color="auto"/>
                      </w:divBdr>
                    </w:div>
                    <w:div w:id="130170625">
                      <w:marLeft w:val="0"/>
                      <w:marRight w:val="0"/>
                      <w:marTop w:val="0"/>
                      <w:marBottom w:val="0"/>
                      <w:divBdr>
                        <w:top w:val="none" w:sz="0" w:space="0" w:color="auto"/>
                        <w:left w:val="none" w:sz="0" w:space="0" w:color="auto"/>
                        <w:bottom w:val="none" w:sz="0" w:space="0" w:color="auto"/>
                        <w:right w:val="none" w:sz="0" w:space="0" w:color="auto"/>
                      </w:divBdr>
                    </w:div>
                    <w:div w:id="386606639">
                      <w:marLeft w:val="0"/>
                      <w:marRight w:val="0"/>
                      <w:marTop w:val="0"/>
                      <w:marBottom w:val="0"/>
                      <w:divBdr>
                        <w:top w:val="none" w:sz="0" w:space="0" w:color="auto"/>
                        <w:left w:val="none" w:sz="0" w:space="0" w:color="auto"/>
                        <w:bottom w:val="none" w:sz="0" w:space="0" w:color="auto"/>
                        <w:right w:val="none" w:sz="0" w:space="0" w:color="auto"/>
                      </w:divBdr>
                    </w:div>
                    <w:div w:id="1699693124">
                      <w:marLeft w:val="0"/>
                      <w:marRight w:val="0"/>
                      <w:marTop w:val="0"/>
                      <w:marBottom w:val="0"/>
                      <w:divBdr>
                        <w:top w:val="none" w:sz="0" w:space="0" w:color="auto"/>
                        <w:left w:val="none" w:sz="0" w:space="0" w:color="auto"/>
                        <w:bottom w:val="none" w:sz="0" w:space="0" w:color="auto"/>
                        <w:right w:val="none" w:sz="0" w:space="0" w:color="auto"/>
                      </w:divBdr>
                    </w:div>
                    <w:div w:id="1183209265">
                      <w:marLeft w:val="0"/>
                      <w:marRight w:val="0"/>
                      <w:marTop w:val="0"/>
                      <w:marBottom w:val="0"/>
                      <w:divBdr>
                        <w:top w:val="none" w:sz="0" w:space="0" w:color="auto"/>
                        <w:left w:val="none" w:sz="0" w:space="0" w:color="auto"/>
                        <w:bottom w:val="none" w:sz="0" w:space="0" w:color="auto"/>
                        <w:right w:val="none" w:sz="0" w:space="0" w:color="auto"/>
                      </w:divBdr>
                    </w:div>
                    <w:div w:id="156190489">
                      <w:marLeft w:val="0"/>
                      <w:marRight w:val="0"/>
                      <w:marTop w:val="0"/>
                      <w:marBottom w:val="0"/>
                      <w:divBdr>
                        <w:top w:val="none" w:sz="0" w:space="0" w:color="auto"/>
                        <w:left w:val="none" w:sz="0" w:space="0" w:color="auto"/>
                        <w:bottom w:val="none" w:sz="0" w:space="0" w:color="auto"/>
                        <w:right w:val="none" w:sz="0" w:space="0" w:color="auto"/>
                      </w:divBdr>
                    </w:div>
                    <w:div w:id="516769595">
                      <w:marLeft w:val="0"/>
                      <w:marRight w:val="0"/>
                      <w:marTop w:val="0"/>
                      <w:marBottom w:val="0"/>
                      <w:divBdr>
                        <w:top w:val="none" w:sz="0" w:space="0" w:color="auto"/>
                        <w:left w:val="none" w:sz="0" w:space="0" w:color="auto"/>
                        <w:bottom w:val="none" w:sz="0" w:space="0" w:color="auto"/>
                        <w:right w:val="none" w:sz="0" w:space="0" w:color="auto"/>
                      </w:divBdr>
                    </w:div>
                    <w:div w:id="1166363057">
                      <w:marLeft w:val="0"/>
                      <w:marRight w:val="0"/>
                      <w:marTop w:val="0"/>
                      <w:marBottom w:val="0"/>
                      <w:divBdr>
                        <w:top w:val="none" w:sz="0" w:space="0" w:color="auto"/>
                        <w:left w:val="none" w:sz="0" w:space="0" w:color="auto"/>
                        <w:bottom w:val="none" w:sz="0" w:space="0" w:color="auto"/>
                        <w:right w:val="none" w:sz="0" w:space="0" w:color="auto"/>
                      </w:divBdr>
                    </w:div>
                    <w:div w:id="795490241">
                      <w:marLeft w:val="0"/>
                      <w:marRight w:val="0"/>
                      <w:marTop w:val="0"/>
                      <w:marBottom w:val="0"/>
                      <w:divBdr>
                        <w:top w:val="none" w:sz="0" w:space="0" w:color="auto"/>
                        <w:left w:val="none" w:sz="0" w:space="0" w:color="auto"/>
                        <w:bottom w:val="none" w:sz="0" w:space="0" w:color="auto"/>
                        <w:right w:val="none" w:sz="0" w:space="0" w:color="auto"/>
                      </w:divBdr>
                    </w:div>
                    <w:div w:id="303581110">
                      <w:marLeft w:val="0"/>
                      <w:marRight w:val="0"/>
                      <w:marTop w:val="0"/>
                      <w:marBottom w:val="0"/>
                      <w:divBdr>
                        <w:top w:val="none" w:sz="0" w:space="0" w:color="auto"/>
                        <w:left w:val="none" w:sz="0" w:space="0" w:color="auto"/>
                        <w:bottom w:val="none" w:sz="0" w:space="0" w:color="auto"/>
                        <w:right w:val="none" w:sz="0" w:space="0" w:color="auto"/>
                      </w:divBdr>
                    </w:div>
                    <w:div w:id="857894854">
                      <w:marLeft w:val="0"/>
                      <w:marRight w:val="0"/>
                      <w:marTop w:val="0"/>
                      <w:marBottom w:val="0"/>
                      <w:divBdr>
                        <w:top w:val="none" w:sz="0" w:space="0" w:color="auto"/>
                        <w:left w:val="none" w:sz="0" w:space="0" w:color="auto"/>
                        <w:bottom w:val="none" w:sz="0" w:space="0" w:color="auto"/>
                        <w:right w:val="none" w:sz="0" w:space="0" w:color="auto"/>
                      </w:divBdr>
                    </w:div>
                    <w:div w:id="524055285">
                      <w:marLeft w:val="0"/>
                      <w:marRight w:val="0"/>
                      <w:marTop w:val="0"/>
                      <w:marBottom w:val="0"/>
                      <w:divBdr>
                        <w:top w:val="none" w:sz="0" w:space="0" w:color="auto"/>
                        <w:left w:val="none" w:sz="0" w:space="0" w:color="auto"/>
                        <w:bottom w:val="none" w:sz="0" w:space="0" w:color="auto"/>
                        <w:right w:val="none" w:sz="0" w:space="0" w:color="auto"/>
                      </w:divBdr>
                    </w:div>
                    <w:div w:id="1158768381">
                      <w:marLeft w:val="0"/>
                      <w:marRight w:val="0"/>
                      <w:marTop w:val="0"/>
                      <w:marBottom w:val="0"/>
                      <w:divBdr>
                        <w:top w:val="none" w:sz="0" w:space="0" w:color="auto"/>
                        <w:left w:val="none" w:sz="0" w:space="0" w:color="auto"/>
                        <w:bottom w:val="none" w:sz="0" w:space="0" w:color="auto"/>
                        <w:right w:val="none" w:sz="0" w:space="0" w:color="auto"/>
                      </w:divBdr>
                    </w:div>
                    <w:div w:id="487597911">
                      <w:marLeft w:val="0"/>
                      <w:marRight w:val="0"/>
                      <w:marTop w:val="0"/>
                      <w:marBottom w:val="0"/>
                      <w:divBdr>
                        <w:top w:val="none" w:sz="0" w:space="0" w:color="auto"/>
                        <w:left w:val="none" w:sz="0" w:space="0" w:color="auto"/>
                        <w:bottom w:val="none" w:sz="0" w:space="0" w:color="auto"/>
                        <w:right w:val="none" w:sz="0" w:space="0" w:color="auto"/>
                      </w:divBdr>
                    </w:div>
                    <w:div w:id="1328485264">
                      <w:marLeft w:val="0"/>
                      <w:marRight w:val="0"/>
                      <w:marTop w:val="0"/>
                      <w:marBottom w:val="0"/>
                      <w:divBdr>
                        <w:top w:val="none" w:sz="0" w:space="0" w:color="auto"/>
                        <w:left w:val="none" w:sz="0" w:space="0" w:color="auto"/>
                        <w:bottom w:val="none" w:sz="0" w:space="0" w:color="auto"/>
                        <w:right w:val="none" w:sz="0" w:space="0" w:color="auto"/>
                      </w:divBdr>
                    </w:div>
                    <w:div w:id="184826998">
                      <w:marLeft w:val="0"/>
                      <w:marRight w:val="0"/>
                      <w:marTop w:val="0"/>
                      <w:marBottom w:val="0"/>
                      <w:divBdr>
                        <w:top w:val="none" w:sz="0" w:space="0" w:color="auto"/>
                        <w:left w:val="none" w:sz="0" w:space="0" w:color="auto"/>
                        <w:bottom w:val="none" w:sz="0" w:space="0" w:color="auto"/>
                        <w:right w:val="none" w:sz="0" w:space="0" w:color="auto"/>
                      </w:divBdr>
                    </w:div>
                    <w:div w:id="271984042">
                      <w:marLeft w:val="0"/>
                      <w:marRight w:val="0"/>
                      <w:marTop w:val="0"/>
                      <w:marBottom w:val="0"/>
                      <w:divBdr>
                        <w:top w:val="none" w:sz="0" w:space="0" w:color="auto"/>
                        <w:left w:val="none" w:sz="0" w:space="0" w:color="auto"/>
                        <w:bottom w:val="none" w:sz="0" w:space="0" w:color="auto"/>
                        <w:right w:val="none" w:sz="0" w:space="0" w:color="auto"/>
                      </w:divBdr>
                    </w:div>
                    <w:div w:id="156966991">
                      <w:marLeft w:val="0"/>
                      <w:marRight w:val="0"/>
                      <w:marTop w:val="0"/>
                      <w:marBottom w:val="0"/>
                      <w:divBdr>
                        <w:top w:val="none" w:sz="0" w:space="0" w:color="auto"/>
                        <w:left w:val="none" w:sz="0" w:space="0" w:color="auto"/>
                        <w:bottom w:val="none" w:sz="0" w:space="0" w:color="auto"/>
                        <w:right w:val="none" w:sz="0" w:space="0" w:color="auto"/>
                      </w:divBdr>
                    </w:div>
                    <w:div w:id="439644556">
                      <w:marLeft w:val="0"/>
                      <w:marRight w:val="0"/>
                      <w:marTop w:val="0"/>
                      <w:marBottom w:val="0"/>
                      <w:divBdr>
                        <w:top w:val="none" w:sz="0" w:space="0" w:color="auto"/>
                        <w:left w:val="none" w:sz="0" w:space="0" w:color="auto"/>
                        <w:bottom w:val="none" w:sz="0" w:space="0" w:color="auto"/>
                        <w:right w:val="none" w:sz="0" w:space="0" w:color="auto"/>
                      </w:divBdr>
                    </w:div>
                    <w:div w:id="767122515">
                      <w:marLeft w:val="0"/>
                      <w:marRight w:val="0"/>
                      <w:marTop w:val="0"/>
                      <w:marBottom w:val="0"/>
                      <w:divBdr>
                        <w:top w:val="none" w:sz="0" w:space="0" w:color="auto"/>
                        <w:left w:val="none" w:sz="0" w:space="0" w:color="auto"/>
                        <w:bottom w:val="none" w:sz="0" w:space="0" w:color="auto"/>
                        <w:right w:val="none" w:sz="0" w:space="0" w:color="auto"/>
                      </w:divBdr>
                    </w:div>
                    <w:div w:id="216552210">
                      <w:marLeft w:val="0"/>
                      <w:marRight w:val="0"/>
                      <w:marTop w:val="0"/>
                      <w:marBottom w:val="0"/>
                      <w:divBdr>
                        <w:top w:val="none" w:sz="0" w:space="0" w:color="auto"/>
                        <w:left w:val="none" w:sz="0" w:space="0" w:color="auto"/>
                        <w:bottom w:val="none" w:sz="0" w:space="0" w:color="auto"/>
                        <w:right w:val="none" w:sz="0" w:space="0" w:color="auto"/>
                      </w:divBdr>
                    </w:div>
                    <w:div w:id="1981619011">
                      <w:marLeft w:val="0"/>
                      <w:marRight w:val="0"/>
                      <w:marTop w:val="0"/>
                      <w:marBottom w:val="0"/>
                      <w:divBdr>
                        <w:top w:val="none" w:sz="0" w:space="0" w:color="auto"/>
                        <w:left w:val="none" w:sz="0" w:space="0" w:color="auto"/>
                        <w:bottom w:val="none" w:sz="0" w:space="0" w:color="auto"/>
                        <w:right w:val="none" w:sz="0" w:space="0" w:color="auto"/>
                      </w:divBdr>
                    </w:div>
                    <w:div w:id="1975138120">
                      <w:marLeft w:val="0"/>
                      <w:marRight w:val="0"/>
                      <w:marTop w:val="0"/>
                      <w:marBottom w:val="0"/>
                      <w:divBdr>
                        <w:top w:val="none" w:sz="0" w:space="0" w:color="auto"/>
                        <w:left w:val="none" w:sz="0" w:space="0" w:color="auto"/>
                        <w:bottom w:val="none" w:sz="0" w:space="0" w:color="auto"/>
                        <w:right w:val="none" w:sz="0" w:space="0" w:color="auto"/>
                      </w:divBdr>
                    </w:div>
                    <w:div w:id="1703050230">
                      <w:marLeft w:val="0"/>
                      <w:marRight w:val="0"/>
                      <w:marTop w:val="0"/>
                      <w:marBottom w:val="0"/>
                      <w:divBdr>
                        <w:top w:val="none" w:sz="0" w:space="0" w:color="auto"/>
                        <w:left w:val="none" w:sz="0" w:space="0" w:color="auto"/>
                        <w:bottom w:val="none" w:sz="0" w:space="0" w:color="auto"/>
                        <w:right w:val="none" w:sz="0" w:space="0" w:color="auto"/>
                      </w:divBdr>
                    </w:div>
                    <w:div w:id="704404356">
                      <w:marLeft w:val="0"/>
                      <w:marRight w:val="0"/>
                      <w:marTop w:val="0"/>
                      <w:marBottom w:val="0"/>
                      <w:divBdr>
                        <w:top w:val="none" w:sz="0" w:space="0" w:color="auto"/>
                        <w:left w:val="none" w:sz="0" w:space="0" w:color="auto"/>
                        <w:bottom w:val="none" w:sz="0" w:space="0" w:color="auto"/>
                        <w:right w:val="none" w:sz="0" w:space="0" w:color="auto"/>
                      </w:divBdr>
                    </w:div>
                    <w:div w:id="2110924051">
                      <w:marLeft w:val="0"/>
                      <w:marRight w:val="0"/>
                      <w:marTop w:val="0"/>
                      <w:marBottom w:val="0"/>
                      <w:divBdr>
                        <w:top w:val="none" w:sz="0" w:space="0" w:color="auto"/>
                        <w:left w:val="none" w:sz="0" w:space="0" w:color="auto"/>
                        <w:bottom w:val="none" w:sz="0" w:space="0" w:color="auto"/>
                        <w:right w:val="none" w:sz="0" w:space="0" w:color="auto"/>
                      </w:divBdr>
                    </w:div>
                    <w:div w:id="1384401482">
                      <w:marLeft w:val="0"/>
                      <w:marRight w:val="0"/>
                      <w:marTop w:val="0"/>
                      <w:marBottom w:val="0"/>
                      <w:divBdr>
                        <w:top w:val="none" w:sz="0" w:space="0" w:color="auto"/>
                        <w:left w:val="none" w:sz="0" w:space="0" w:color="auto"/>
                        <w:bottom w:val="none" w:sz="0" w:space="0" w:color="auto"/>
                        <w:right w:val="none" w:sz="0" w:space="0" w:color="auto"/>
                      </w:divBdr>
                    </w:div>
                    <w:div w:id="651761684">
                      <w:marLeft w:val="0"/>
                      <w:marRight w:val="0"/>
                      <w:marTop w:val="0"/>
                      <w:marBottom w:val="0"/>
                      <w:divBdr>
                        <w:top w:val="none" w:sz="0" w:space="0" w:color="auto"/>
                        <w:left w:val="none" w:sz="0" w:space="0" w:color="auto"/>
                        <w:bottom w:val="none" w:sz="0" w:space="0" w:color="auto"/>
                        <w:right w:val="none" w:sz="0" w:space="0" w:color="auto"/>
                      </w:divBdr>
                    </w:div>
                    <w:div w:id="1184857083">
                      <w:marLeft w:val="0"/>
                      <w:marRight w:val="0"/>
                      <w:marTop w:val="0"/>
                      <w:marBottom w:val="0"/>
                      <w:divBdr>
                        <w:top w:val="none" w:sz="0" w:space="0" w:color="auto"/>
                        <w:left w:val="none" w:sz="0" w:space="0" w:color="auto"/>
                        <w:bottom w:val="none" w:sz="0" w:space="0" w:color="auto"/>
                        <w:right w:val="none" w:sz="0" w:space="0" w:color="auto"/>
                      </w:divBdr>
                    </w:div>
                    <w:div w:id="125464852">
                      <w:marLeft w:val="0"/>
                      <w:marRight w:val="0"/>
                      <w:marTop w:val="0"/>
                      <w:marBottom w:val="0"/>
                      <w:divBdr>
                        <w:top w:val="none" w:sz="0" w:space="0" w:color="auto"/>
                        <w:left w:val="none" w:sz="0" w:space="0" w:color="auto"/>
                        <w:bottom w:val="none" w:sz="0" w:space="0" w:color="auto"/>
                        <w:right w:val="none" w:sz="0" w:space="0" w:color="auto"/>
                      </w:divBdr>
                    </w:div>
                    <w:div w:id="1223295870">
                      <w:marLeft w:val="0"/>
                      <w:marRight w:val="0"/>
                      <w:marTop w:val="0"/>
                      <w:marBottom w:val="0"/>
                      <w:divBdr>
                        <w:top w:val="none" w:sz="0" w:space="0" w:color="auto"/>
                        <w:left w:val="none" w:sz="0" w:space="0" w:color="auto"/>
                        <w:bottom w:val="none" w:sz="0" w:space="0" w:color="auto"/>
                        <w:right w:val="none" w:sz="0" w:space="0" w:color="auto"/>
                      </w:divBdr>
                    </w:div>
                    <w:div w:id="1880316918">
                      <w:marLeft w:val="0"/>
                      <w:marRight w:val="0"/>
                      <w:marTop w:val="0"/>
                      <w:marBottom w:val="0"/>
                      <w:divBdr>
                        <w:top w:val="none" w:sz="0" w:space="0" w:color="auto"/>
                        <w:left w:val="none" w:sz="0" w:space="0" w:color="auto"/>
                        <w:bottom w:val="none" w:sz="0" w:space="0" w:color="auto"/>
                        <w:right w:val="none" w:sz="0" w:space="0" w:color="auto"/>
                      </w:divBdr>
                    </w:div>
                    <w:div w:id="141898174">
                      <w:marLeft w:val="0"/>
                      <w:marRight w:val="0"/>
                      <w:marTop w:val="0"/>
                      <w:marBottom w:val="0"/>
                      <w:divBdr>
                        <w:top w:val="none" w:sz="0" w:space="0" w:color="auto"/>
                        <w:left w:val="none" w:sz="0" w:space="0" w:color="auto"/>
                        <w:bottom w:val="none" w:sz="0" w:space="0" w:color="auto"/>
                        <w:right w:val="none" w:sz="0" w:space="0" w:color="auto"/>
                      </w:divBdr>
                    </w:div>
                    <w:div w:id="1647929902">
                      <w:marLeft w:val="0"/>
                      <w:marRight w:val="0"/>
                      <w:marTop w:val="0"/>
                      <w:marBottom w:val="0"/>
                      <w:divBdr>
                        <w:top w:val="none" w:sz="0" w:space="0" w:color="auto"/>
                        <w:left w:val="none" w:sz="0" w:space="0" w:color="auto"/>
                        <w:bottom w:val="none" w:sz="0" w:space="0" w:color="auto"/>
                        <w:right w:val="none" w:sz="0" w:space="0" w:color="auto"/>
                      </w:divBdr>
                    </w:div>
                    <w:div w:id="197934711">
                      <w:marLeft w:val="0"/>
                      <w:marRight w:val="0"/>
                      <w:marTop w:val="0"/>
                      <w:marBottom w:val="0"/>
                      <w:divBdr>
                        <w:top w:val="none" w:sz="0" w:space="0" w:color="auto"/>
                        <w:left w:val="none" w:sz="0" w:space="0" w:color="auto"/>
                        <w:bottom w:val="none" w:sz="0" w:space="0" w:color="auto"/>
                        <w:right w:val="none" w:sz="0" w:space="0" w:color="auto"/>
                      </w:divBdr>
                    </w:div>
                    <w:div w:id="131288008">
                      <w:marLeft w:val="0"/>
                      <w:marRight w:val="0"/>
                      <w:marTop w:val="0"/>
                      <w:marBottom w:val="0"/>
                      <w:divBdr>
                        <w:top w:val="none" w:sz="0" w:space="0" w:color="auto"/>
                        <w:left w:val="none" w:sz="0" w:space="0" w:color="auto"/>
                        <w:bottom w:val="none" w:sz="0" w:space="0" w:color="auto"/>
                        <w:right w:val="none" w:sz="0" w:space="0" w:color="auto"/>
                      </w:divBdr>
                    </w:div>
                    <w:div w:id="1612399985">
                      <w:marLeft w:val="0"/>
                      <w:marRight w:val="0"/>
                      <w:marTop w:val="0"/>
                      <w:marBottom w:val="0"/>
                      <w:divBdr>
                        <w:top w:val="none" w:sz="0" w:space="0" w:color="auto"/>
                        <w:left w:val="none" w:sz="0" w:space="0" w:color="auto"/>
                        <w:bottom w:val="none" w:sz="0" w:space="0" w:color="auto"/>
                        <w:right w:val="none" w:sz="0" w:space="0" w:color="auto"/>
                      </w:divBdr>
                    </w:div>
                    <w:div w:id="379594511">
                      <w:marLeft w:val="0"/>
                      <w:marRight w:val="0"/>
                      <w:marTop w:val="0"/>
                      <w:marBottom w:val="0"/>
                      <w:divBdr>
                        <w:top w:val="none" w:sz="0" w:space="0" w:color="auto"/>
                        <w:left w:val="none" w:sz="0" w:space="0" w:color="auto"/>
                        <w:bottom w:val="none" w:sz="0" w:space="0" w:color="auto"/>
                        <w:right w:val="none" w:sz="0" w:space="0" w:color="auto"/>
                      </w:divBdr>
                    </w:div>
                    <w:div w:id="2052415630">
                      <w:marLeft w:val="0"/>
                      <w:marRight w:val="0"/>
                      <w:marTop w:val="0"/>
                      <w:marBottom w:val="0"/>
                      <w:divBdr>
                        <w:top w:val="none" w:sz="0" w:space="0" w:color="auto"/>
                        <w:left w:val="none" w:sz="0" w:space="0" w:color="auto"/>
                        <w:bottom w:val="none" w:sz="0" w:space="0" w:color="auto"/>
                        <w:right w:val="none" w:sz="0" w:space="0" w:color="auto"/>
                      </w:divBdr>
                    </w:div>
                    <w:div w:id="1456362781">
                      <w:marLeft w:val="0"/>
                      <w:marRight w:val="0"/>
                      <w:marTop w:val="0"/>
                      <w:marBottom w:val="0"/>
                      <w:divBdr>
                        <w:top w:val="none" w:sz="0" w:space="0" w:color="auto"/>
                        <w:left w:val="none" w:sz="0" w:space="0" w:color="auto"/>
                        <w:bottom w:val="none" w:sz="0" w:space="0" w:color="auto"/>
                        <w:right w:val="none" w:sz="0" w:space="0" w:color="auto"/>
                      </w:divBdr>
                    </w:div>
                    <w:div w:id="1730610379">
                      <w:marLeft w:val="0"/>
                      <w:marRight w:val="0"/>
                      <w:marTop w:val="0"/>
                      <w:marBottom w:val="0"/>
                      <w:divBdr>
                        <w:top w:val="none" w:sz="0" w:space="0" w:color="auto"/>
                        <w:left w:val="none" w:sz="0" w:space="0" w:color="auto"/>
                        <w:bottom w:val="none" w:sz="0" w:space="0" w:color="auto"/>
                        <w:right w:val="none" w:sz="0" w:space="0" w:color="auto"/>
                      </w:divBdr>
                    </w:div>
                    <w:div w:id="1720127993">
                      <w:marLeft w:val="0"/>
                      <w:marRight w:val="0"/>
                      <w:marTop w:val="0"/>
                      <w:marBottom w:val="0"/>
                      <w:divBdr>
                        <w:top w:val="none" w:sz="0" w:space="0" w:color="auto"/>
                        <w:left w:val="none" w:sz="0" w:space="0" w:color="auto"/>
                        <w:bottom w:val="none" w:sz="0" w:space="0" w:color="auto"/>
                        <w:right w:val="none" w:sz="0" w:space="0" w:color="auto"/>
                      </w:divBdr>
                    </w:div>
                    <w:div w:id="242840716">
                      <w:marLeft w:val="0"/>
                      <w:marRight w:val="0"/>
                      <w:marTop w:val="0"/>
                      <w:marBottom w:val="0"/>
                      <w:divBdr>
                        <w:top w:val="none" w:sz="0" w:space="0" w:color="auto"/>
                        <w:left w:val="none" w:sz="0" w:space="0" w:color="auto"/>
                        <w:bottom w:val="none" w:sz="0" w:space="0" w:color="auto"/>
                        <w:right w:val="none" w:sz="0" w:space="0" w:color="auto"/>
                      </w:divBdr>
                    </w:div>
                    <w:div w:id="930311369">
                      <w:marLeft w:val="0"/>
                      <w:marRight w:val="0"/>
                      <w:marTop w:val="0"/>
                      <w:marBottom w:val="0"/>
                      <w:divBdr>
                        <w:top w:val="none" w:sz="0" w:space="0" w:color="auto"/>
                        <w:left w:val="none" w:sz="0" w:space="0" w:color="auto"/>
                        <w:bottom w:val="none" w:sz="0" w:space="0" w:color="auto"/>
                        <w:right w:val="none" w:sz="0" w:space="0" w:color="auto"/>
                      </w:divBdr>
                    </w:div>
                    <w:div w:id="11952824">
                      <w:marLeft w:val="0"/>
                      <w:marRight w:val="0"/>
                      <w:marTop w:val="0"/>
                      <w:marBottom w:val="0"/>
                      <w:divBdr>
                        <w:top w:val="none" w:sz="0" w:space="0" w:color="auto"/>
                        <w:left w:val="none" w:sz="0" w:space="0" w:color="auto"/>
                        <w:bottom w:val="none" w:sz="0" w:space="0" w:color="auto"/>
                        <w:right w:val="none" w:sz="0" w:space="0" w:color="auto"/>
                      </w:divBdr>
                    </w:div>
                    <w:div w:id="1564869936">
                      <w:marLeft w:val="0"/>
                      <w:marRight w:val="0"/>
                      <w:marTop w:val="0"/>
                      <w:marBottom w:val="0"/>
                      <w:divBdr>
                        <w:top w:val="none" w:sz="0" w:space="0" w:color="auto"/>
                        <w:left w:val="none" w:sz="0" w:space="0" w:color="auto"/>
                        <w:bottom w:val="none" w:sz="0" w:space="0" w:color="auto"/>
                        <w:right w:val="none" w:sz="0" w:space="0" w:color="auto"/>
                      </w:divBdr>
                    </w:div>
                    <w:div w:id="368457297">
                      <w:marLeft w:val="0"/>
                      <w:marRight w:val="0"/>
                      <w:marTop w:val="0"/>
                      <w:marBottom w:val="0"/>
                      <w:divBdr>
                        <w:top w:val="none" w:sz="0" w:space="0" w:color="auto"/>
                        <w:left w:val="none" w:sz="0" w:space="0" w:color="auto"/>
                        <w:bottom w:val="none" w:sz="0" w:space="0" w:color="auto"/>
                        <w:right w:val="none" w:sz="0" w:space="0" w:color="auto"/>
                      </w:divBdr>
                    </w:div>
                    <w:div w:id="1265502584">
                      <w:marLeft w:val="0"/>
                      <w:marRight w:val="0"/>
                      <w:marTop w:val="0"/>
                      <w:marBottom w:val="0"/>
                      <w:divBdr>
                        <w:top w:val="none" w:sz="0" w:space="0" w:color="auto"/>
                        <w:left w:val="none" w:sz="0" w:space="0" w:color="auto"/>
                        <w:bottom w:val="none" w:sz="0" w:space="0" w:color="auto"/>
                        <w:right w:val="none" w:sz="0" w:space="0" w:color="auto"/>
                      </w:divBdr>
                    </w:div>
                    <w:div w:id="1242301105">
                      <w:marLeft w:val="0"/>
                      <w:marRight w:val="0"/>
                      <w:marTop w:val="0"/>
                      <w:marBottom w:val="0"/>
                      <w:divBdr>
                        <w:top w:val="none" w:sz="0" w:space="0" w:color="auto"/>
                        <w:left w:val="none" w:sz="0" w:space="0" w:color="auto"/>
                        <w:bottom w:val="none" w:sz="0" w:space="0" w:color="auto"/>
                        <w:right w:val="none" w:sz="0" w:space="0" w:color="auto"/>
                      </w:divBdr>
                    </w:div>
                    <w:div w:id="1143040212">
                      <w:marLeft w:val="0"/>
                      <w:marRight w:val="0"/>
                      <w:marTop w:val="0"/>
                      <w:marBottom w:val="0"/>
                      <w:divBdr>
                        <w:top w:val="none" w:sz="0" w:space="0" w:color="auto"/>
                        <w:left w:val="none" w:sz="0" w:space="0" w:color="auto"/>
                        <w:bottom w:val="none" w:sz="0" w:space="0" w:color="auto"/>
                        <w:right w:val="none" w:sz="0" w:space="0" w:color="auto"/>
                      </w:divBdr>
                    </w:div>
                    <w:div w:id="906962665">
                      <w:marLeft w:val="0"/>
                      <w:marRight w:val="0"/>
                      <w:marTop w:val="0"/>
                      <w:marBottom w:val="0"/>
                      <w:divBdr>
                        <w:top w:val="none" w:sz="0" w:space="0" w:color="auto"/>
                        <w:left w:val="none" w:sz="0" w:space="0" w:color="auto"/>
                        <w:bottom w:val="none" w:sz="0" w:space="0" w:color="auto"/>
                        <w:right w:val="none" w:sz="0" w:space="0" w:color="auto"/>
                      </w:divBdr>
                    </w:div>
                    <w:div w:id="1329868583">
                      <w:marLeft w:val="0"/>
                      <w:marRight w:val="0"/>
                      <w:marTop w:val="0"/>
                      <w:marBottom w:val="0"/>
                      <w:divBdr>
                        <w:top w:val="none" w:sz="0" w:space="0" w:color="auto"/>
                        <w:left w:val="none" w:sz="0" w:space="0" w:color="auto"/>
                        <w:bottom w:val="none" w:sz="0" w:space="0" w:color="auto"/>
                        <w:right w:val="none" w:sz="0" w:space="0" w:color="auto"/>
                      </w:divBdr>
                    </w:div>
                    <w:div w:id="322512755">
                      <w:marLeft w:val="0"/>
                      <w:marRight w:val="0"/>
                      <w:marTop w:val="0"/>
                      <w:marBottom w:val="0"/>
                      <w:divBdr>
                        <w:top w:val="none" w:sz="0" w:space="0" w:color="auto"/>
                        <w:left w:val="none" w:sz="0" w:space="0" w:color="auto"/>
                        <w:bottom w:val="none" w:sz="0" w:space="0" w:color="auto"/>
                        <w:right w:val="none" w:sz="0" w:space="0" w:color="auto"/>
                      </w:divBdr>
                    </w:div>
                    <w:div w:id="2145001947">
                      <w:marLeft w:val="0"/>
                      <w:marRight w:val="0"/>
                      <w:marTop w:val="0"/>
                      <w:marBottom w:val="0"/>
                      <w:divBdr>
                        <w:top w:val="none" w:sz="0" w:space="0" w:color="auto"/>
                        <w:left w:val="none" w:sz="0" w:space="0" w:color="auto"/>
                        <w:bottom w:val="none" w:sz="0" w:space="0" w:color="auto"/>
                        <w:right w:val="none" w:sz="0" w:space="0" w:color="auto"/>
                      </w:divBdr>
                    </w:div>
                    <w:div w:id="1478691909">
                      <w:marLeft w:val="0"/>
                      <w:marRight w:val="0"/>
                      <w:marTop w:val="0"/>
                      <w:marBottom w:val="0"/>
                      <w:divBdr>
                        <w:top w:val="none" w:sz="0" w:space="0" w:color="auto"/>
                        <w:left w:val="none" w:sz="0" w:space="0" w:color="auto"/>
                        <w:bottom w:val="none" w:sz="0" w:space="0" w:color="auto"/>
                        <w:right w:val="none" w:sz="0" w:space="0" w:color="auto"/>
                      </w:divBdr>
                    </w:div>
                    <w:div w:id="736368278">
                      <w:marLeft w:val="0"/>
                      <w:marRight w:val="0"/>
                      <w:marTop w:val="0"/>
                      <w:marBottom w:val="0"/>
                      <w:divBdr>
                        <w:top w:val="none" w:sz="0" w:space="0" w:color="auto"/>
                        <w:left w:val="none" w:sz="0" w:space="0" w:color="auto"/>
                        <w:bottom w:val="none" w:sz="0" w:space="0" w:color="auto"/>
                        <w:right w:val="none" w:sz="0" w:space="0" w:color="auto"/>
                      </w:divBdr>
                    </w:div>
                    <w:div w:id="358431196">
                      <w:marLeft w:val="0"/>
                      <w:marRight w:val="0"/>
                      <w:marTop w:val="0"/>
                      <w:marBottom w:val="0"/>
                      <w:divBdr>
                        <w:top w:val="none" w:sz="0" w:space="0" w:color="auto"/>
                        <w:left w:val="none" w:sz="0" w:space="0" w:color="auto"/>
                        <w:bottom w:val="none" w:sz="0" w:space="0" w:color="auto"/>
                        <w:right w:val="none" w:sz="0" w:space="0" w:color="auto"/>
                      </w:divBdr>
                    </w:div>
                    <w:div w:id="1154762283">
                      <w:marLeft w:val="0"/>
                      <w:marRight w:val="0"/>
                      <w:marTop w:val="0"/>
                      <w:marBottom w:val="0"/>
                      <w:divBdr>
                        <w:top w:val="none" w:sz="0" w:space="0" w:color="auto"/>
                        <w:left w:val="none" w:sz="0" w:space="0" w:color="auto"/>
                        <w:bottom w:val="none" w:sz="0" w:space="0" w:color="auto"/>
                        <w:right w:val="none" w:sz="0" w:space="0" w:color="auto"/>
                      </w:divBdr>
                    </w:div>
                    <w:div w:id="1919703649">
                      <w:marLeft w:val="0"/>
                      <w:marRight w:val="0"/>
                      <w:marTop w:val="0"/>
                      <w:marBottom w:val="0"/>
                      <w:divBdr>
                        <w:top w:val="none" w:sz="0" w:space="0" w:color="auto"/>
                        <w:left w:val="none" w:sz="0" w:space="0" w:color="auto"/>
                        <w:bottom w:val="none" w:sz="0" w:space="0" w:color="auto"/>
                        <w:right w:val="none" w:sz="0" w:space="0" w:color="auto"/>
                      </w:divBdr>
                    </w:div>
                    <w:div w:id="1416169453">
                      <w:marLeft w:val="0"/>
                      <w:marRight w:val="0"/>
                      <w:marTop w:val="0"/>
                      <w:marBottom w:val="0"/>
                      <w:divBdr>
                        <w:top w:val="none" w:sz="0" w:space="0" w:color="auto"/>
                        <w:left w:val="none" w:sz="0" w:space="0" w:color="auto"/>
                        <w:bottom w:val="none" w:sz="0" w:space="0" w:color="auto"/>
                        <w:right w:val="none" w:sz="0" w:space="0" w:color="auto"/>
                      </w:divBdr>
                    </w:div>
                    <w:div w:id="259337288">
                      <w:marLeft w:val="0"/>
                      <w:marRight w:val="0"/>
                      <w:marTop w:val="0"/>
                      <w:marBottom w:val="0"/>
                      <w:divBdr>
                        <w:top w:val="none" w:sz="0" w:space="0" w:color="auto"/>
                        <w:left w:val="none" w:sz="0" w:space="0" w:color="auto"/>
                        <w:bottom w:val="none" w:sz="0" w:space="0" w:color="auto"/>
                        <w:right w:val="none" w:sz="0" w:space="0" w:color="auto"/>
                      </w:divBdr>
                    </w:div>
                    <w:div w:id="1380742564">
                      <w:marLeft w:val="0"/>
                      <w:marRight w:val="0"/>
                      <w:marTop w:val="0"/>
                      <w:marBottom w:val="0"/>
                      <w:divBdr>
                        <w:top w:val="none" w:sz="0" w:space="0" w:color="auto"/>
                        <w:left w:val="none" w:sz="0" w:space="0" w:color="auto"/>
                        <w:bottom w:val="none" w:sz="0" w:space="0" w:color="auto"/>
                        <w:right w:val="none" w:sz="0" w:space="0" w:color="auto"/>
                      </w:divBdr>
                    </w:div>
                    <w:div w:id="1258057092">
                      <w:marLeft w:val="0"/>
                      <w:marRight w:val="0"/>
                      <w:marTop w:val="0"/>
                      <w:marBottom w:val="0"/>
                      <w:divBdr>
                        <w:top w:val="none" w:sz="0" w:space="0" w:color="auto"/>
                        <w:left w:val="none" w:sz="0" w:space="0" w:color="auto"/>
                        <w:bottom w:val="none" w:sz="0" w:space="0" w:color="auto"/>
                        <w:right w:val="none" w:sz="0" w:space="0" w:color="auto"/>
                      </w:divBdr>
                    </w:div>
                    <w:div w:id="59789817">
                      <w:marLeft w:val="0"/>
                      <w:marRight w:val="0"/>
                      <w:marTop w:val="0"/>
                      <w:marBottom w:val="0"/>
                      <w:divBdr>
                        <w:top w:val="none" w:sz="0" w:space="0" w:color="auto"/>
                        <w:left w:val="none" w:sz="0" w:space="0" w:color="auto"/>
                        <w:bottom w:val="none" w:sz="0" w:space="0" w:color="auto"/>
                        <w:right w:val="none" w:sz="0" w:space="0" w:color="auto"/>
                      </w:divBdr>
                    </w:div>
                    <w:div w:id="1590776594">
                      <w:marLeft w:val="0"/>
                      <w:marRight w:val="0"/>
                      <w:marTop w:val="0"/>
                      <w:marBottom w:val="0"/>
                      <w:divBdr>
                        <w:top w:val="none" w:sz="0" w:space="0" w:color="auto"/>
                        <w:left w:val="none" w:sz="0" w:space="0" w:color="auto"/>
                        <w:bottom w:val="none" w:sz="0" w:space="0" w:color="auto"/>
                        <w:right w:val="none" w:sz="0" w:space="0" w:color="auto"/>
                      </w:divBdr>
                    </w:div>
                    <w:div w:id="1873495529">
                      <w:marLeft w:val="0"/>
                      <w:marRight w:val="0"/>
                      <w:marTop w:val="0"/>
                      <w:marBottom w:val="0"/>
                      <w:divBdr>
                        <w:top w:val="none" w:sz="0" w:space="0" w:color="auto"/>
                        <w:left w:val="none" w:sz="0" w:space="0" w:color="auto"/>
                        <w:bottom w:val="none" w:sz="0" w:space="0" w:color="auto"/>
                        <w:right w:val="none" w:sz="0" w:space="0" w:color="auto"/>
                      </w:divBdr>
                    </w:div>
                    <w:div w:id="531497918">
                      <w:marLeft w:val="0"/>
                      <w:marRight w:val="0"/>
                      <w:marTop w:val="0"/>
                      <w:marBottom w:val="0"/>
                      <w:divBdr>
                        <w:top w:val="none" w:sz="0" w:space="0" w:color="auto"/>
                        <w:left w:val="none" w:sz="0" w:space="0" w:color="auto"/>
                        <w:bottom w:val="none" w:sz="0" w:space="0" w:color="auto"/>
                        <w:right w:val="none" w:sz="0" w:space="0" w:color="auto"/>
                      </w:divBdr>
                    </w:div>
                    <w:div w:id="717627073">
                      <w:marLeft w:val="0"/>
                      <w:marRight w:val="0"/>
                      <w:marTop w:val="0"/>
                      <w:marBottom w:val="0"/>
                      <w:divBdr>
                        <w:top w:val="none" w:sz="0" w:space="0" w:color="auto"/>
                        <w:left w:val="none" w:sz="0" w:space="0" w:color="auto"/>
                        <w:bottom w:val="none" w:sz="0" w:space="0" w:color="auto"/>
                        <w:right w:val="none" w:sz="0" w:space="0" w:color="auto"/>
                      </w:divBdr>
                    </w:div>
                    <w:div w:id="1371228275">
                      <w:marLeft w:val="0"/>
                      <w:marRight w:val="0"/>
                      <w:marTop w:val="0"/>
                      <w:marBottom w:val="0"/>
                      <w:divBdr>
                        <w:top w:val="none" w:sz="0" w:space="0" w:color="auto"/>
                        <w:left w:val="none" w:sz="0" w:space="0" w:color="auto"/>
                        <w:bottom w:val="none" w:sz="0" w:space="0" w:color="auto"/>
                        <w:right w:val="none" w:sz="0" w:space="0" w:color="auto"/>
                      </w:divBdr>
                    </w:div>
                    <w:div w:id="75324947">
                      <w:marLeft w:val="0"/>
                      <w:marRight w:val="0"/>
                      <w:marTop w:val="0"/>
                      <w:marBottom w:val="0"/>
                      <w:divBdr>
                        <w:top w:val="none" w:sz="0" w:space="0" w:color="auto"/>
                        <w:left w:val="none" w:sz="0" w:space="0" w:color="auto"/>
                        <w:bottom w:val="none" w:sz="0" w:space="0" w:color="auto"/>
                        <w:right w:val="none" w:sz="0" w:space="0" w:color="auto"/>
                      </w:divBdr>
                    </w:div>
                    <w:div w:id="443958585">
                      <w:marLeft w:val="0"/>
                      <w:marRight w:val="0"/>
                      <w:marTop w:val="0"/>
                      <w:marBottom w:val="0"/>
                      <w:divBdr>
                        <w:top w:val="none" w:sz="0" w:space="0" w:color="auto"/>
                        <w:left w:val="none" w:sz="0" w:space="0" w:color="auto"/>
                        <w:bottom w:val="none" w:sz="0" w:space="0" w:color="auto"/>
                        <w:right w:val="none" w:sz="0" w:space="0" w:color="auto"/>
                      </w:divBdr>
                    </w:div>
                    <w:div w:id="799499304">
                      <w:marLeft w:val="0"/>
                      <w:marRight w:val="0"/>
                      <w:marTop w:val="0"/>
                      <w:marBottom w:val="0"/>
                      <w:divBdr>
                        <w:top w:val="none" w:sz="0" w:space="0" w:color="auto"/>
                        <w:left w:val="none" w:sz="0" w:space="0" w:color="auto"/>
                        <w:bottom w:val="none" w:sz="0" w:space="0" w:color="auto"/>
                        <w:right w:val="none" w:sz="0" w:space="0" w:color="auto"/>
                      </w:divBdr>
                    </w:div>
                    <w:div w:id="1718813785">
                      <w:marLeft w:val="0"/>
                      <w:marRight w:val="0"/>
                      <w:marTop w:val="0"/>
                      <w:marBottom w:val="0"/>
                      <w:divBdr>
                        <w:top w:val="none" w:sz="0" w:space="0" w:color="auto"/>
                        <w:left w:val="none" w:sz="0" w:space="0" w:color="auto"/>
                        <w:bottom w:val="none" w:sz="0" w:space="0" w:color="auto"/>
                        <w:right w:val="none" w:sz="0" w:space="0" w:color="auto"/>
                      </w:divBdr>
                    </w:div>
                    <w:div w:id="1290472559">
                      <w:marLeft w:val="0"/>
                      <w:marRight w:val="0"/>
                      <w:marTop w:val="0"/>
                      <w:marBottom w:val="0"/>
                      <w:divBdr>
                        <w:top w:val="none" w:sz="0" w:space="0" w:color="auto"/>
                        <w:left w:val="none" w:sz="0" w:space="0" w:color="auto"/>
                        <w:bottom w:val="none" w:sz="0" w:space="0" w:color="auto"/>
                        <w:right w:val="none" w:sz="0" w:space="0" w:color="auto"/>
                      </w:divBdr>
                    </w:div>
                    <w:div w:id="532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4440">
      <w:bodyDiv w:val="1"/>
      <w:marLeft w:val="0"/>
      <w:marRight w:val="0"/>
      <w:marTop w:val="0"/>
      <w:marBottom w:val="0"/>
      <w:divBdr>
        <w:top w:val="none" w:sz="0" w:space="0" w:color="auto"/>
        <w:left w:val="none" w:sz="0" w:space="0" w:color="auto"/>
        <w:bottom w:val="none" w:sz="0" w:space="0" w:color="auto"/>
        <w:right w:val="none" w:sz="0" w:space="0" w:color="auto"/>
      </w:divBdr>
      <w:divsChild>
        <w:div w:id="187766769">
          <w:marLeft w:val="0"/>
          <w:marRight w:val="0"/>
          <w:marTop w:val="0"/>
          <w:marBottom w:val="0"/>
          <w:divBdr>
            <w:top w:val="none" w:sz="0" w:space="0" w:color="auto"/>
            <w:left w:val="none" w:sz="0" w:space="0" w:color="auto"/>
            <w:bottom w:val="none" w:sz="0" w:space="0" w:color="auto"/>
            <w:right w:val="none" w:sz="0" w:space="0" w:color="auto"/>
          </w:divBdr>
          <w:divsChild>
            <w:div w:id="829521708">
              <w:marLeft w:val="0"/>
              <w:marRight w:val="0"/>
              <w:marTop w:val="0"/>
              <w:marBottom w:val="0"/>
              <w:divBdr>
                <w:top w:val="none" w:sz="0" w:space="0" w:color="auto"/>
                <w:left w:val="none" w:sz="0" w:space="0" w:color="auto"/>
                <w:bottom w:val="none" w:sz="0" w:space="0" w:color="auto"/>
                <w:right w:val="none" w:sz="0" w:space="0" w:color="auto"/>
              </w:divBdr>
            </w:div>
            <w:div w:id="1626622798">
              <w:marLeft w:val="0"/>
              <w:marRight w:val="0"/>
              <w:marTop w:val="0"/>
              <w:marBottom w:val="0"/>
              <w:divBdr>
                <w:top w:val="none" w:sz="0" w:space="0" w:color="auto"/>
                <w:left w:val="none" w:sz="0" w:space="0" w:color="auto"/>
                <w:bottom w:val="none" w:sz="0" w:space="0" w:color="auto"/>
                <w:right w:val="none" w:sz="0" w:space="0" w:color="auto"/>
              </w:divBdr>
              <w:divsChild>
                <w:div w:id="1767455777">
                  <w:marLeft w:val="0"/>
                  <w:marRight w:val="0"/>
                  <w:marTop w:val="0"/>
                  <w:marBottom w:val="0"/>
                  <w:divBdr>
                    <w:top w:val="none" w:sz="0" w:space="0" w:color="auto"/>
                    <w:left w:val="none" w:sz="0" w:space="0" w:color="auto"/>
                    <w:bottom w:val="none" w:sz="0" w:space="0" w:color="auto"/>
                    <w:right w:val="none" w:sz="0" w:space="0" w:color="auto"/>
                  </w:divBdr>
                </w:div>
                <w:div w:id="1373387439">
                  <w:marLeft w:val="0"/>
                  <w:marRight w:val="0"/>
                  <w:marTop w:val="0"/>
                  <w:marBottom w:val="0"/>
                  <w:divBdr>
                    <w:top w:val="none" w:sz="0" w:space="0" w:color="auto"/>
                    <w:left w:val="none" w:sz="0" w:space="0" w:color="auto"/>
                    <w:bottom w:val="none" w:sz="0" w:space="0" w:color="auto"/>
                    <w:right w:val="none" w:sz="0" w:space="0" w:color="auto"/>
                  </w:divBdr>
                  <w:divsChild>
                    <w:div w:id="13132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86024">
      <w:bodyDiv w:val="1"/>
      <w:marLeft w:val="0"/>
      <w:marRight w:val="0"/>
      <w:marTop w:val="0"/>
      <w:marBottom w:val="0"/>
      <w:divBdr>
        <w:top w:val="none" w:sz="0" w:space="0" w:color="auto"/>
        <w:left w:val="none" w:sz="0" w:space="0" w:color="auto"/>
        <w:bottom w:val="none" w:sz="0" w:space="0" w:color="auto"/>
        <w:right w:val="none" w:sz="0" w:space="0" w:color="auto"/>
      </w:divBdr>
      <w:divsChild>
        <w:div w:id="1021398968">
          <w:marLeft w:val="0"/>
          <w:marRight w:val="0"/>
          <w:marTop w:val="0"/>
          <w:marBottom w:val="0"/>
          <w:divBdr>
            <w:top w:val="none" w:sz="0" w:space="0" w:color="auto"/>
            <w:left w:val="none" w:sz="0" w:space="0" w:color="auto"/>
            <w:bottom w:val="none" w:sz="0" w:space="0" w:color="auto"/>
            <w:right w:val="none" w:sz="0" w:space="0" w:color="auto"/>
          </w:divBdr>
          <w:divsChild>
            <w:div w:id="19747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2365">
      <w:bodyDiv w:val="1"/>
      <w:marLeft w:val="0"/>
      <w:marRight w:val="0"/>
      <w:marTop w:val="0"/>
      <w:marBottom w:val="0"/>
      <w:divBdr>
        <w:top w:val="none" w:sz="0" w:space="0" w:color="auto"/>
        <w:left w:val="none" w:sz="0" w:space="0" w:color="auto"/>
        <w:bottom w:val="none" w:sz="0" w:space="0" w:color="auto"/>
        <w:right w:val="none" w:sz="0" w:space="0" w:color="auto"/>
      </w:divBdr>
      <w:divsChild>
        <w:div w:id="1404907590">
          <w:marLeft w:val="0"/>
          <w:marRight w:val="0"/>
          <w:marTop w:val="0"/>
          <w:marBottom w:val="0"/>
          <w:divBdr>
            <w:top w:val="none" w:sz="0" w:space="0" w:color="auto"/>
            <w:left w:val="none" w:sz="0" w:space="0" w:color="auto"/>
            <w:bottom w:val="none" w:sz="0" w:space="0" w:color="auto"/>
            <w:right w:val="none" w:sz="0" w:space="0" w:color="auto"/>
          </w:divBdr>
          <w:divsChild>
            <w:div w:id="1674917690">
              <w:marLeft w:val="0"/>
              <w:marRight w:val="0"/>
              <w:marTop w:val="0"/>
              <w:marBottom w:val="0"/>
              <w:divBdr>
                <w:top w:val="none" w:sz="0" w:space="0" w:color="auto"/>
                <w:left w:val="none" w:sz="0" w:space="0" w:color="auto"/>
                <w:bottom w:val="none" w:sz="0" w:space="0" w:color="auto"/>
                <w:right w:val="none" w:sz="0" w:space="0" w:color="auto"/>
              </w:divBdr>
              <w:divsChild>
                <w:div w:id="1558395600">
                  <w:marLeft w:val="0"/>
                  <w:marRight w:val="0"/>
                  <w:marTop w:val="0"/>
                  <w:marBottom w:val="0"/>
                  <w:divBdr>
                    <w:top w:val="none" w:sz="0" w:space="0" w:color="auto"/>
                    <w:left w:val="none" w:sz="0" w:space="0" w:color="auto"/>
                    <w:bottom w:val="none" w:sz="0" w:space="0" w:color="auto"/>
                    <w:right w:val="none" w:sz="0" w:space="0" w:color="auto"/>
                  </w:divBdr>
                  <w:divsChild>
                    <w:div w:id="1827894339">
                      <w:marLeft w:val="0"/>
                      <w:marRight w:val="0"/>
                      <w:marTop w:val="0"/>
                      <w:marBottom w:val="0"/>
                      <w:divBdr>
                        <w:top w:val="none" w:sz="0" w:space="0" w:color="auto"/>
                        <w:left w:val="none" w:sz="0" w:space="0" w:color="auto"/>
                        <w:bottom w:val="none" w:sz="0" w:space="0" w:color="auto"/>
                        <w:right w:val="none" w:sz="0" w:space="0" w:color="auto"/>
                      </w:divBdr>
                      <w:divsChild>
                        <w:div w:id="1089351486">
                          <w:marLeft w:val="0"/>
                          <w:marRight w:val="0"/>
                          <w:marTop w:val="100"/>
                          <w:marBottom w:val="100"/>
                          <w:divBdr>
                            <w:top w:val="none" w:sz="0" w:space="0" w:color="auto"/>
                            <w:left w:val="none" w:sz="0" w:space="0" w:color="auto"/>
                            <w:bottom w:val="none" w:sz="0" w:space="0" w:color="auto"/>
                            <w:right w:val="none" w:sz="0" w:space="0" w:color="auto"/>
                          </w:divBdr>
                          <w:divsChild>
                            <w:div w:id="285087010">
                              <w:marLeft w:val="0"/>
                              <w:marRight w:val="0"/>
                              <w:marTop w:val="0"/>
                              <w:marBottom w:val="0"/>
                              <w:divBdr>
                                <w:top w:val="none" w:sz="0" w:space="0" w:color="auto"/>
                                <w:left w:val="none" w:sz="0" w:space="0" w:color="auto"/>
                                <w:bottom w:val="none" w:sz="0" w:space="0" w:color="auto"/>
                                <w:right w:val="none" w:sz="0" w:space="0" w:color="auto"/>
                              </w:divBdr>
                              <w:divsChild>
                                <w:div w:id="1605192900">
                                  <w:marLeft w:val="0"/>
                                  <w:marRight w:val="0"/>
                                  <w:marTop w:val="0"/>
                                  <w:marBottom w:val="0"/>
                                  <w:divBdr>
                                    <w:top w:val="none" w:sz="0" w:space="0" w:color="auto"/>
                                    <w:left w:val="none" w:sz="0" w:space="0" w:color="auto"/>
                                    <w:bottom w:val="none" w:sz="0" w:space="0" w:color="auto"/>
                                    <w:right w:val="none" w:sz="0" w:space="0" w:color="auto"/>
                                  </w:divBdr>
                                  <w:divsChild>
                                    <w:div w:id="560988226">
                                      <w:marLeft w:val="0"/>
                                      <w:marRight w:val="0"/>
                                      <w:marTop w:val="0"/>
                                      <w:marBottom w:val="0"/>
                                      <w:divBdr>
                                        <w:top w:val="none" w:sz="0" w:space="0" w:color="auto"/>
                                        <w:left w:val="none" w:sz="0" w:space="0" w:color="auto"/>
                                        <w:bottom w:val="none" w:sz="0" w:space="0" w:color="auto"/>
                                        <w:right w:val="none" w:sz="0" w:space="0" w:color="auto"/>
                                      </w:divBdr>
                                      <w:divsChild>
                                        <w:div w:id="1725566427">
                                          <w:marLeft w:val="0"/>
                                          <w:marRight w:val="0"/>
                                          <w:marTop w:val="0"/>
                                          <w:marBottom w:val="0"/>
                                          <w:divBdr>
                                            <w:top w:val="none" w:sz="0" w:space="0" w:color="auto"/>
                                            <w:left w:val="none" w:sz="0" w:space="0" w:color="auto"/>
                                            <w:bottom w:val="none" w:sz="0" w:space="0" w:color="auto"/>
                                            <w:right w:val="none" w:sz="0" w:space="0" w:color="auto"/>
                                          </w:divBdr>
                                          <w:divsChild>
                                            <w:div w:id="573319837">
                                              <w:marLeft w:val="0"/>
                                              <w:marRight w:val="0"/>
                                              <w:marTop w:val="0"/>
                                              <w:marBottom w:val="0"/>
                                              <w:divBdr>
                                                <w:top w:val="none" w:sz="0" w:space="0" w:color="auto"/>
                                                <w:left w:val="none" w:sz="0" w:space="0" w:color="auto"/>
                                                <w:bottom w:val="none" w:sz="0" w:space="0" w:color="auto"/>
                                                <w:right w:val="none" w:sz="0" w:space="0" w:color="auto"/>
                                              </w:divBdr>
                                              <w:divsChild>
                                                <w:div w:id="1611358092">
                                                  <w:marLeft w:val="0"/>
                                                  <w:marRight w:val="0"/>
                                                  <w:marTop w:val="0"/>
                                                  <w:marBottom w:val="0"/>
                                                  <w:divBdr>
                                                    <w:top w:val="none" w:sz="0" w:space="0" w:color="auto"/>
                                                    <w:left w:val="none" w:sz="0" w:space="0" w:color="auto"/>
                                                    <w:bottom w:val="none" w:sz="0" w:space="0" w:color="auto"/>
                                                    <w:right w:val="none" w:sz="0" w:space="0" w:color="auto"/>
                                                  </w:divBdr>
                                                  <w:divsChild>
                                                    <w:div w:id="904490201">
                                                      <w:marLeft w:val="0"/>
                                                      <w:marRight w:val="0"/>
                                                      <w:marTop w:val="0"/>
                                                      <w:marBottom w:val="0"/>
                                                      <w:divBdr>
                                                        <w:top w:val="none" w:sz="0" w:space="0" w:color="auto"/>
                                                        <w:left w:val="none" w:sz="0" w:space="0" w:color="auto"/>
                                                        <w:bottom w:val="none" w:sz="0" w:space="0" w:color="auto"/>
                                                        <w:right w:val="none" w:sz="0" w:space="0" w:color="auto"/>
                                                      </w:divBdr>
                                                      <w:divsChild>
                                                        <w:div w:id="431172402">
                                                          <w:marLeft w:val="0"/>
                                                          <w:marRight w:val="0"/>
                                                          <w:marTop w:val="0"/>
                                                          <w:marBottom w:val="0"/>
                                                          <w:divBdr>
                                                            <w:top w:val="none" w:sz="0" w:space="0" w:color="auto"/>
                                                            <w:left w:val="none" w:sz="0" w:space="0" w:color="auto"/>
                                                            <w:bottom w:val="none" w:sz="0" w:space="0" w:color="auto"/>
                                                            <w:right w:val="none" w:sz="0" w:space="0" w:color="auto"/>
                                                          </w:divBdr>
                                                          <w:divsChild>
                                                            <w:div w:id="1027490731">
                                                              <w:marLeft w:val="0"/>
                                                              <w:marRight w:val="0"/>
                                                              <w:marTop w:val="0"/>
                                                              <w:marBottom w:val="0"/>
                                                              <w:divBdr>
                                                                <w:top w:val="none" w:sz="0" w:space="0" w:color="auto"/>
                                                                <w:left w:val="none" w:sz="0" w:space="0" w:color="auto"/>
                                                                <w:bottom w:val="none" w:sz="0" w:space="0" w:color="auto"/>
                                                                <w:right w:val="none" w:sz="0" w:space="0" w:color="auto"/>
                                                              </w:divBdr>
                                                              <w:divsChild>
                                                                <w:div w:id="986590059">
                                                                  <w:marLeft w:val="0"/>
                                                                  <w:marRight w:val="0"/>
                                                                  <w:marTop w:val="0"/>
                                                                  <w:marBottom w:val="0"/>
                                                                  <w:divBdr>
                                                                    <w:top w:val="none" w:sz="0" w:space="0" w:color="auto"/>
                                                                    <w:left w:val="none" w:sz="0" w:space="0" w:color="auto"/>
                                                                    <w:bottom w:val="none" w:sz="0" w:space="0" w:color="auto"/>
                                                                    <w:right w:val="none" w:sz="0" w:space="0" w:color="auto"/>
                                                                  </w:divBdr>
                                                                  <w:divsChild>
                                                                    <w:div w:id="1463838879">
                                                                      <w:marLeft w:val="0"/>
                                                                      <w:marRight w:val="0"/>
                                                                      <w:marTop w:val="0"/>
                                                                      <w:marBottom w:val="0"/>
                                                                      <w:divBdr>
                                                                        <w:top w:val="none" w:sz="0" w:space="0" w:color="auto"/>
                                                                        <w:left w:val="none" w:sz="0" w:space="0" w:color="auto"/>
                                                                        <w:bottom w:val="none" w:sz="0" w:space="0" w:color="auto"/>
                                                                        <w:right w:val="none" w:sz="0" w:space="0" w:color="auto"/>
                                                                      </w:divBdr>
                                                                      <w:divsChild>
                                                                        <w:div w:id="1469281427">
                                                                          <w:marLeft w:val="0"/>
                                                                          <w:marRight w:val="0"/>
                                                                          <w:marTop w:val="0"/>
                                                                          <w:marBottom w:val="0"/>
                                                                          <w:divBdr>
                                                                            <w:top w:val="none" w:sz="0" w:space="0" w:color="auto"/>
                                                                            <w:left w:val="none" w:sz="0" w:space="0" w:color="auto"/>
                                                                            <w:bottom w:val="none" w:sz="0" w:space="0" w:color="auto"/>
                                                                            <w:right w:val="none" w:sz="0" w:space="0" w:color="auto"/>
                                                                          </w:divBdr>
                                                                          <w:divsChild>
                                                                            <w:div w:id="1960188314">
                                                                              <w:marLeft w:val="0"/>
                                                                              <w:marRight w:val="0"/>
                                                                              <w:marTop w:val="0"/>
                                                                              <w:marBottom w:val="0"/>
                                                                              <w:divBdr>
                                                                                <w:top w:val="none" w:sz="0" w:space="0" w:color="auto"/>
                                                                                <w:left w:val="none" w:sz="0" w:space="0" w:color="auto"/>
                                                                                <w:bottom w:val="none" w:sz="0" w:space="0" w:color="auto"/>
                                                                                <w:right w:val="none" w:sz="0" w:space="0" w:color="auto"/>
                                                                              </w:divBdr>
                                                                            </w:div>
                                                                            <w:div w:id="10272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767953">
      <w:bodyDiv w:val="1"/>
      <w:marLeft w:val="0"/>
      <w:marRight w:val="0"/>
      <w:marTop w:val="0"/>
      <w:marBottom w:val="0"/>
      <w:divBdr>
        <w:top w:val="none" w:sz="0" w:space="0" w:color="auto"/>
        <w:left w:val="none" w:sz="0" w:space="0" w:color="auto"/>
        <w:bottom w:val="none" w:sz="0" w:space="0" w:color="auto"/>
        <w:right w:val="none" w:sz="0" w:space="0" w:color="auto"/>
      </w:divBdr>
      <w:divsChild>
        <w:div w:id="1125343565">
          <w:marLeft w:val="0"/>
          <w:marRight w:val="0"/>
          <w:marTop w:val="0"/>
          <w:marBottom w:val="0"/>
          <w:divBdr>
            <w:top w:val="none" w:sz="0" w:space="0" w:color="auto"/>
            <w:left w:val="none" w:sz="0" w:space="0" w:color="auto"/>
            <w:bottom w:val="none" w:sz="0" w:space="0" w:color="auto"/>
            <w:right w:val="none" w:sz="0" w:space="0" w:color="auto"/>
          </w:divBdr>
          <w:divsChild>
            <w:div w:id="1757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0434">
      <w:bodyDiv w:val="1"/>
      <w:marLeft w:val="0"/>
      <w:marRight w:val="0"/>
      <w:marTop w:val="0"/>
      <w:marBottom w:val="0"/>
      <w:divBdr>
        <w:top w:val="none" w:sz="0" w:space="0" w:color="auto"/>
        <w:left w:val="none" w:sz="0" w:space="0" w:color="auto"/>
        <w:bottom w:val="none" w:sz="0" w:space="0" w:color="auto"/>
        <w:right w:val="none" w:sz="0" w:space="0" w:color="auto"/>
      </w:divBdr>
      <w:divsChild>
        <w:div w:id="390737606">
          <w:marLeft w:val="0"/>
          <w:marRight w:val="0"/>
          <w:marTop w:val="0"/>
          <w:marBottom w:val="0"/>
          <w:divBdr>
            <w:top w:val="none" w:sz="0" w:space="0" w:color="auto"/>
            <w:left w:val="none" w:sz="0" w:space="0" w:color="auto"/>
            <w:bottom w:val="none" w:sz="0" w:space="0" w:color="auto"/>
            <w:right w:val="none" w:sz="0" w:space="0" w:color="auto"/>
          </w:divBdr>
          <w:divsChild>
            <w:div w:id="909464502">
              <w:marLeft w:val="0"/>
              <w:marRight w:val="0"/>
              <w:marTop w:val="0"/>
              <w:marBottom w:val="0"/>
              <w:divBdr>
                <w:top w:val="none" w:sz="0" w:space="0" w:color="auto"/>
                <w:left w:val="none" w:sz="0" w:space="0" w:color="auto"/>
                <w:bottom w:val="none" w:sz="0" w:space="0" w:color="auto"/>
                <w:right w:val="none" w:sz="0" w:space="0" w:color="auto"/>
              </w:divBdr>
              <w:divsChild>
                <w:div w:id="751854594">
                  <w:marLeft w:val="0"/>
                  <w:marRight w:val="0"/>
                  <w:marTop w:val="0"/>
                  <w:marBottom w:val="0"/>
                  <w:divBdr>
                    <w:top w:val="none" w:sz="0" w:space="0" w:color="auto"/>
                    <w:left w:val="none" w:sz="0" w:space="0" w:color="auto"/>
                    <w:bottom w:val="none" w:sz="0" w:space="0" w:color="auto"/>
                    <w:right w:val="none" w:sz="0" w:space="0" w:color="auto"/>
                  </w:divBdr>
                  <w:divsChild>
                    <w:div w:id="2061006324">
                      <w:marLeft w:val="0"/>
                      <w:marRight w:val="0"/>
                      <w:marTop w:val="0"/>
                      <w:marBottom w:val="0"/>
                      <w:divBdr>
                        <w:top w:val="none" w:sz="0" w:space="0" w:color="auto"/>
                        <w:left w:val="none" w:sz="0" w:space="0" w:color="auto"/>
                        <w:bottom w:val="none" w:sz="0" w:space="0" w:color="auto"/>
                        <w:right w:val="none" w:sz="0" w:space="0" w:color="auto"/>
                      </w:divBdr>
                      <w:divsChild>
                        <w:div w:id="574171272">
                          <w:marLeft w:val="0"/>
                          <w:marRight w:val="0"/>
                          <w:marTop w:val="100"/>
                          <w:marBottom w:val="100"/>
                          <w:divBdr>
                            <w:top w:val="none" w:sz="0" w:space="0" w:color="auto"/>
                            <w:left w:val="none" w:sz="0" w:space="0" w:color="auto"/>
                            <w:bottom w:val="none" w:sz="0" w:space="0" w:color="auto"/>
                            <w:right w:val="none" w:sz="0" w:space="0" w:color="auto"/>
                          </w:divBdr>
                          <w:divsChild>
                            <w:div w:id="307327028">
                              <w:marLeft w:val="0"/>
                              <w:marRight w:val="0"/>
                              <w:marTop w:val="0"/>
                              <w:marBottom w:val="0"/>
                              <w:divBdr>
                                <w:top w:val="none" w:sz="0" w:space="0" w:color="auto"/>
                                <w:left w:val="none" w:sz="0" w:space="0" w:color="auto"/>
                                <w:bottom w:val="none" w:sz="0" w:space="0" w:color="auto"/>
                                <w:right w:val="none" w:sz="0" w:space="0" w:color="auto"/>
                              </w:divBdr>
                              <w:divsChild>
                                <w:div w:id="155388839">
                                  <w:marLeft w:val="0"/>
                                  <w:marRight w:val="0"/>
                                  <w:marTop w:val="0"/>
                                  <w:marBottom w:val="0"/>
                                  <w:divBdr>
                                    <w:top w:val="none" w:sz="0" w:space="0" w:color="auto"/>
                                    <w:left w:val="none" w:sz="0" w:space="0" w:color="auto"/>
                                    <w:bottom w:val="none" w:sz="0" w:space="0" w:color="auto"/>
                                    <w:right w:val="none" w:sz="0" w:space="0" w:color="auto"/>
                                  </w:divBdr>
                                  <w:divsChild>
                                    <w:div w:id="2046827722">
                                      <w:marLeft w:val="0"/>
                                      <w:marRight w:val="0"/>
                                      <w:marTop w:val="0"/>
                                      <w:marBottom w:val="0"/>
                                      <w:divBdr>
                                        <w:top w:val="none" w:sz="0" w:space="0" w:color="auto"/>
                                        <w:left w:val="none" w:sz="0" w:space="0" w:color="auto"/>
                                        <w:bottom w:val="none" w:sz="0" w:space="0" w:color="auto"/>
                                        <w:right w:val="none" w:sz="0" w:space="0" w:color="auto"/>
                                      </w:divBdr>
                                      <w:divsChild>
                                        <w:div w:id="484199676">
                                          <w:marLeft w:val="0"/>
                                          <w:marRight w:val="0"/>
                                          <w:marTop w:val="0"/>
                                          <w:marBottom w:val="0"/>
                                          <w:divBdr>
                                            <w:top w:val="none" w:sz="0" w:space="0" w:color="auto"/>
                                            <w:left w:val="none" w:sz="0" w:space="0" w:color="auto"/>
                                            <w:bottom w:val="none" w:sz="0" w:space="0" w:color="auto"/>
                                            <w:right w:val="none" w:sz="0" w:space="0" w:color="auto"/>
                                          </w:divBdr>
                                          <w:divsChild>
                                            <w:div w:id="1764960009">
                                              <w:marLeft w:val="0"/>
                                              <w:marRight w:val="0"/>
                                              <w:marTop w:val="0"/>
                                              <w:marBottom w:val="0"/>
                                              <w:divBdr>
                                                <w:top w:val="none" w:sz="0" w:space="0" w:color="auto"/>
                                                <w:left w:val="none" w:sz="0" w:space="0" w:color="auto"/>
                                                <w:bottom w:val="none" w:sz="0" w:space="0" w:color="auto"/>
                                                <w:right w:val="none" w:sz="0" w:space="0" w:color="auto"/>
                                              </w:divBdr>
                                              <w:divsChild>
                                                <w:div w:id="1528713901">
                                                  <w:marLeft w:val="0"/>
                                                  <w:marRight w:val="0"/>
                                                  <w:marTop w:val="0"/>
                                                  <w:marBottom w:val="0"/>
                                                  <w:divBdr>
                                                    <w:top w:val="none" w:sz="0" w:space="0" w:color="auto"/>
                                                    <w:left w:val="none" w:sz="0" w:space="0" w:color="auto"/>
                                                    <w:bottom w:val="none" w:sz="0" w:space="0" w:color="auto"/>
                                                    <w:right w:val="none" w:sz="0" w:space="0" w:color="auto"/>
                                                  </w:divBdr>
                                                  <w:divsChild>
                                                    <w:div w:id="179244272">
                                                      <w:marLeft w:val="0"/>
                                                      <w:marRight w:val="0"/>
                                                      <w:marTop w:val="0"/>
                                                      <w:marBottom w:val="0"/>
                                                      <w:divBdr>
                                                        <w:top w:val="none" w:sz="0" w:space="0" w:color="auto"/>
                                                        <w:left w:val="none" w:sz="0" w:space="0" w:color="auto"/>
                                                        <w:bottom w:val="none" w:sz="0" w:space="0" w:color="auto"/>
                                                        <w:right w:val="none" w:sz="0" w:space="0" w:color="auto"/>
                                                      </w:divBdr>
                                                      <w:divsChild>
                                                        <w:div w:id="1754231593">
                                                          <w:marLeft w:val="0"/>
                                                          <w:marRight w:val="0"/>
                                                          <w:marTop w:val="0"/>
                                                          <w:marBottom w:val="0"/>
                                                          <w:divBdr>
                                                            <w:top w:val="none" w:sz="0" w:space="0" w:color="auto"/>
                                                            <w:left w:val="none" w:sz="0" w:space="0" w:color="auto"/>
                                                            <w:bottom w:val="none" w:sz="0" w:space="0" w:color="auto"/>
                                                            <w:right w:val="none" w:sz="0" w:space="0" w:color="auto"/>
                                                          </w:divBdr>
                                                        </w:div>
                                                        <w:div w:id="1085767312">
                                                          <w:marLeft w:val="0"/>
                                                          <w:marRight w:val="0"/>
                                                          <w:marTop w:val="0"/>
                                                          <w:marBottom w:val="0"/>
                                                          <w:divBdr>
                                                            <w:top w:val="none" w:sz="0" w:space="0" w:color="auto"/>
                                                            <w:left w:val="none" w:sz="0" w:space="0" w:color="auto"/>
                                                            <w:bottom w:val="none" w:sz="0" w:space="0" w:color="auto"/>
                                                            <w:right w:val="none" w:sz="0" w:space="0" w:color="auto"/>
                                                          </w:divBdr>
                                                          <w:divsChild>
                                                            <w:div w:id="3558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9329000">
      <w:bodyDiv w:val="1"/>
      <w:marLeft w:val="0"/>
      <w:marRight w:val="0"/>
      <w:marTop w:val="0"/>
      <w:marBottom w:val="0"/>
      <w:divBdr>
        <w:top w:val="none" w:sz="0" w:space="0" w:color="auto"/>
        <w:left w:val="none" w:sz="0" w:space="0" w:color="auto"/>
        <w:bottom w:val="none" w:sz="0" w:space="0" w:color="auto"/>
        <w:right w:val="none" w:sz="0" w:space="0" w:color="auto"/>
      </w:divBdr>
      <w:divsChild>
        <w:div w:id="1090811442">
          <w:marLeft w:val="0"/>
          <w:marRight w:val="0"/>
          <w:marTop w:val="0"/>
          <w:marBottom w:val="0"/>
          <w:divBdr>
            <w:top w:val="none" w:sz="0" w:space="0" w:color="auto"/>
            <w:left w:val="none" w:sz="0" w:space="0" w:color="auto"/>
            <w:bottom w:val="none" w:sz="0" w:space="0" w:color="auto"/>
            <w:right w:val="none" w:sz="0" w:space="0" w:color="auto"/>
          </w:divBdr>
          <w:divsChild>
            <w:div w:id="4522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3342">
      <w:bodyDiv w:val="1"/>
      <w:marLeft w:val="0"/>
      <w:marRight w:val="0"/>
      <w:marTop w:val="0"/>
      <w:marBottom w:val="0"/>
      <w:divBdr>
        <w:top w:val="none" w:sz="0" w:space="0" w:color="auto"/>
        <w:left w:val="none" w:sz="0" w:space="0" w:color="auto"/>
        <w:bottom w:val="none" w:sz="0" w:space="0" w:color="auto"/>
        <w:right w:val="none" w:sz="0" w:space="0" w:color="auto"/>
      </w:divBdr>
      <w:divsChild>
        <w:div w:id="517698454">
          <w:marLeft w:val="0"/>
          <w:marRight w:val="0"/>
          <w:marTop w:val="0"/>
          <w:marBottom w:val="0"/>
          <w:divBdr>
            <w:top w:val="none" w:sz="0" w:space="0" w:color="auto"/>
            <w:left w:val="none" w:sz="0" w:space="0" w:color="auto"/>
            <w:bottom w:val="none" w:sz="0" w:space="0" w:color="auto"/>
            <w:right w:val="none" w:sz="0" w:space="0" w:color="auto"/>
          </w:divBdr>
          <w:divsChild>
            <w:div w:id="661275336">
              <w:marLeft w:val="0"/>
              <w:marRight w:val="0"/>
              <w:marTop w:val="0"/>
              <w:marBottom w:val="0"/>
              <w:divBdr>
                <w:top w:val="none" w:sz="0" w:space="0" w:color="auto"/>
                <w:left w:val="none" w:sz="0" w:space="0" w:color="auto"/>
                <w:bottom w:val="none" w:sz="0" w:space="0" w:color="auto"/>
                <w:right w:val="none" w:sz="0" w:space="0" w:color="auto"/>
              </w:divBdr>
              <w:divsChild>
                <w:div w:id="1628581584">
                  <w:marLeft w:val="0"/>
                  <w:marRight w:val="0"/>
                  <w:marTop w:val="0"/>
                  <w:marBottom w:val="0"/>
                  <w:divBdr>
                    <w:top w:val="none" w:sz="0" w:space="0" w:color="auto"/>
                    <w:left w:val="none" w:sz="0" w:space="0" w:color="auto"/>
                    <w:bottom w:val="none" w:sz="0" w:space="0" w:color="auto"/>
                    <w:right w:val="none" w:sz="0" w:space="0" w:color="auto"/>
                  </w:divBdr>
                </w:div>
                <w:div w:id="1908883712">
                  <w:marLeft w:val="0"/>
                  <w:marRight w:val="0"/>
                  <w:marTop w:val="0"/>
                  <w:marBottom w:val="0"/>
                  <w:divBdr>
                    <w:top w:val="none" w:sz="0" w:space="0" w:color="auto"/>
                    <w:left w:val="none" w:sz="0" w:space="0" w:color="auto"/>
                    <w:bottom w:val="none" w:sz="0" w:space="0" w:color="auto"/>
                    <w:right w:val="none" w:sz="0" w:space="0" w:color="auto"/>
                  </w:divBdr>
                  <w:divsChild>
                    <w:div w:id="34084092">
                      <w:marLeft w:val="0"/>
                      <w:marRight w:val="0"/>
                      <w:marTop w:val="0"/>
                      <w:marBottom w:val="0"/>
                      <w:divBdr>
                        <w:top w:val="none" w:sz="0" w:space="0" w:color="auto"/>
                        <w:left w:val="none" w:sz="0" w:space="0" w:color="auto"/>
                        <w:bottom w:val="none" w:sz="0" w:space="0" w:color="auto"/>
                        <w:right w:val="none" w:sz="0" w:space="0" w:color="auto"/>
                      </w:divBdr>
                    </w:div>
                    <w:div w:id="1898200658">
                      <w:marLeft w:val="0"/>
                      <w:marRight w:val="0"/>
                      <w:marTop w:val="0"/>
                      <w:marBottom w:val="0"/>
                      <w:divBdr>
                        <w:top w:val="none" w:sz="0" w:space="0" w:color="auto"/>
                        <w:left w:val="none" w:sz="0" w:space="0" w:color="auto"/>
                        <w:bottom w:val="none" w:sz="0" w:space="0" w:color="auto"/>
                        <w:right w:val="none" w:sz="0" w:space="0" w:color="auto"/>
                      </w:divBdr>
                      <w:divsChild>
                        <w:div w:id="1436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64232">
      <w:bodyDiv w:val="1"/>
      <w:marLeft w:val="0"/>
      <w:marRight w:val="0"/>
      <w:marTop w:val="0"/>
      <w:marBottom w:val="0"/>
      <w:divBdr>
        <w:top w:val="none" w:sz="0" w:space="0" w:color="auto"/>
        <w:left w:val="none" w:sz="0" w:space="0" w:color="auto"/>
        <w:bottom w:val="none" w:sz="0" w:space="0" w:color="auto"/>
        <w:right w:val="none" w:sz="0" w:space="0" w:color="auto"/>
      </w:divBdr>
      <w:divsChild>
        <w:div w:id="1468277809">
          <w:marLeft w:val="0"/>
          <w:marRight w:val="0"/>
          <w:marTop w:val="0"/>
          <w:marBottom w:val="0"/>
          <w:divBdr>
            <w:top w:val="none" w:sz="0" w:space="0" w:color="auto"/>
            <w:left w:val="none" w:sz="0" w:space="0" w:color="auto"/>
            <w:bottom w:val="none" w:sz="0" w:space="0" w:color="auto"/>
            <w:right w:val="none" w:sz="0" w:space="0" w:color="auto"/>
          </w:divBdr>
          <w:divsChild>
            <w:div w:id="1097217554">
              <w:marLeft w:val="0"/>
              <w:marRight w:val="0"/>
              <w:marTop w:val="0"/>
              <w:marBottom w:val="0"/>
              <w:divBdr>
                <w:top w:val="none" w:sz="0" w:space="0" w:color="auto"/>
                <w:left w:val="none" w:sz="0" w:space="0" w:color="auto"/>
                <w:bottom w:val="none" w:sz="0" w:space="0" w:color="auto"/>
                <w:right w:val="none" w:sz="0" w:space="0" w:color="auto"/>
              </w:divBdr>
              <w:divsChild>
                <w:div w:id="1750302217">
                  <w:marLeft w:val="0"/>
                  <w:marRight w:val="0"/>
                  <w:marTop w:val="0"/>
                  <w:marBottom w:val="0"/>
                  <w:divBdr>
                    <w:top w:val="none" w:sz="0" w:space="0" w:color="auto"/>
                    <w:left w:val="none" w:sz="0" w:space="0" w:color="auto"/>
                    <w:bottom w:val="none" w:sz="0" w:space="0" w:color="auto"/>
                    <w:right w:val="none" w:sz="0" w:space="0" w:color="auto"/>
                  </w:divBdr>
                  <w:divsChild>
                    <w:div w:id="1870222678">
                      <w:marLeft w:val="0"/>
                      <w:marRight w:val="0"/>
                      <w:marTop w:val="0"/>
                      <w:marBottom w:val="0"/>
                      <w:divBdr>
                        <w:top w:val="none" w:sz="0" w:space="0" w:color="auto"/>
                        <w:left w:val="none" w:sz="0" w:space="0" w:color="auto"/>
                        <w:bottom w:val="none" w:sz="0" w:space="0" w:color="auto"/>
                        <w:right w:val="none" w:sz="0" w:space="0" w:color="auto"/>
                      </w:divBdr>
                      <w:divsChild>
                        <w:div w:id="628245768">
                          <w:marLeft w:val="0"/>
                          <w:marRight w:val="0"/>
                          <w:marTop w:val="100"/>
                          <w:marBottom w:val="100"/>
                          <w:divBdr>
                            <w:top w:val="none" w:sz="0" w:space="0" w:color="auto"/>
                            <w:left w:val="none" w:sz="0" w:space="0" w:color="auto"/>
                            <w:bottom w:val="none" w:sz="0" w:space="0" w:color="auto"/>
                            <w:right w:val="none" w:sz="0" w:space="0" w:color="auto"/>
                          </w:divBdr>
                          <w:divsChild>
                            <w:div w:id="1792627902">
                              <w:marLeft w:val="0"/>
                              <w:marRight w:val="0"/>
                              <w:marTop w:val="0"/>
                              <w:marBottom w:val="0"/>
                              <w:divBdr>
                                <w:top w:val="none" w:sz="0" w:space="0" w:color="auto"/>
                                <w:left w:val="none" w:sz="0" w:space="0" w:color="auto"/>
                                <w:bottom w:val="none" w:sz="0" w:space="0" w:color="auto"/>
                                <w:right w:val="none" w:sz="0" w:space="0" w:color="auto"/>
                              </w:divBdr>
                              <w:divsChild>
                                <w:div w:id="1649940151">
                                  <w:marLeft w:val="0"/>
                                  <w:marRight w:val="0"/>
                                  <w:marTop w:val="0"/>
                                  <w:marBottom w:val="0"/>
                                  <w:divBdr>
                                    <w:top w:val="none" w:sz="0" w:space="0" w:color="auto"/>
                                    <w:left w:val="none" w:sz="0" w:space="0" w:color="auto"/>
                                    <w:bottom w:val="none" w:sz="0" w:space="0" w:color="auto"/>
                                    <w:right w:val="none" w:sz="0" w:space="0" w:color="auto"/>
                                  </w:divBdr>
                                  <w:divsChild>
                                    <w:div w:id="1907180081">
                                      <w:marLeft w:val="0"/>
                                      <w:marRight w:val="0"/>
                                      <w:marTop w:val="0"/>
                                      <w:marBottom w:val="0"/>
                                      <w:divBdr>
                                        <w:top w:val="none" w:sz="0" w:space="0" w:color="auto"/>
                                        <w:left w:val="none" w:sz="0" w:space="0" w:color="auto"/>
                                        <w:bottom w:val="none" w:sz="0" w:space="0" w:color="auto"/>
                                        <w:right w:val="none" w:sz="0" w:space="0" w:color="auto"/>
                                      </w:divBdr>
                                      <w:divsChild>
                                        <w:div w:id="1141850293">
                                          <w:marLeft w:val="0"/>
                                          <w:marRight w:val="0"/>
                                          <w:marTop w:val="0"/>
                                          <w:marBottom w:val="0"/>
                                          <w:divBdr>
                                            <w:top w:val="none" w:sz="0" w:space="0" w:color="auto"/>
                                            <w:left w:val="none" w:sz="0" w:space="0" w:color="auto"/>
                                            <w:bottom w:val="none" w:sz="0" w:space="0" w:color="auto"/>
                                            <w:right w:val="none" w:sz="0" w:space="0" w:color="auto"/>
                                          </w:divBdr>
                                          <w:divsChild>
                                            <w:div w:id="1810319046">
                                              <w:marLeft w:val="0"/>
                                              <w:marRight w:val="0"/>
                                              <w:marTop w:val="0"/>
                                              <w:marBottom w:val="0"/>
                                              <w:divBdr>
                                                <w:top w:val="none" w:sz="0" w:space="0" w:color="auto"/>
                                                <w:left w:val="none" w:sz="0" w:space="0" w:color="auto"/>
                                                <w:bottom w:val="none" w:sz="0" w:space="0" w:color="auto"/>
                                                <w:right w:val="none" w:sz="0" w:space="0" w:color="auto"/>
                                              </w:divBdr>
                                              <w:divsChild>
                                                <w:div w:id="647779837">
                                                  <w:marLeft w:val="0"/>
                                                  <w:marRight w:val="0"/>
                                                  <w:marTop w:val="0"/>
                                                  <w:marBottom w:val="0"/>
                                                  <w:divBdr>
                                                    <w:top w:val="none" w:sz="0" w:space="0" w:color="auto"/>
                                                    <w:left w:val="none" w:sz="0" w:space="0" w:color="auto"/>
                                                    <w:bottom w:val="none" w:sz="0" w:space="0" w:color="auto"/>
                                                    <w:right w:val="none" w:sz="0" w:space="0" w:color="auto"/>
                                                  </w:divBdr>
                                                  <w:divsChild>
                                                    <w:div w:id="706490549">
                                                      <w:marLeft w:val="0"/>
                                                      <w:marRight w:val="0"/>
                                                      <w:marTop w:val="0"/>
                                                      <w:marBottom w:val="0"/>
                                                      <w:divBdr>
                                                        <w:top w:val="none" w:sz="0" w:space="0" w:color="auto"/>
                                                        <w:left w:val="none" w:sz="0" w:space="0" w:color="auto"/>
                                                        <w:bottom w:val="none" w:sz="0" w:space="0" w:color="auto"/>
                                                        <w:right w:val="none" w:sz="0" w:space="0" w:color="auto"/>
                                                      </w:divBdr>
                                                      <w:divsChild>
                                                        <w:div w:id="2049379205">
                                                          <w:marLeft w:val="0"/>
                                                          <w:marRight w:val="0"/>
                                                          <w:marTop w:val="0"/>
                                                          <w:marBottom w:val="0"/>
                                                          <w:divBdr>
                                                            <w:top w:val="none" w:sz="0" w:space="0" w:color="auto"/>
                                                            <w:left w:val="none" w:sz="0" w:space="0" w:color="auto"/>
                                                            <w:bottom w:val="none" w:sz="0" w:space="0" w:color="auto"/>
                                                            <w:right w:val="none" w:sz="0" w:space="0" w:color="auto"/>
                                                          </w:divBdr>
                                                        </w:div>
                                                        <w:div w:id="226839842">
                                                          <w:marLeft w:val="0"/>
                                                          <w:marRight w:val="0"/>
                                                          <w:marTop w:val="0"/>
                                                          <w:marBottom w:val="0"/>
                                                          <w:divBdr>
                                                            <w:top w:val="none" w:sz="0" w:space="0" w:color="auto"/>
                                                            <w:left w:val="none" w:sz="0" w:space="0" w:color="auto"/>
                                                            <w:bottom w:val="none" w:sz="0" w:space="0" w:color="auto"/>
                                                            <w:right w:val="none" w:sz="0" w:space="0" w:color="auto"/>
                                                          </w:divBdr>
                                                          <w:divsChild>
                                                            <w:div w:id="2040886939">
                                                              <w:marLeft w:val="0"/>
                                                              <w:marRight w:val="0"/>
                                                              <w:marTop w:val="0"/>
                                                              <w:marBottom w:val="0"/>
                                                              <w:divBdr>
                                                                <w:top w:val="none" w:sz="0" w:space="0" w:color="auto"/>
                                                                <w:left w:val="none" w:sz="0" w:space="0" w:color="auto"/>
                                                                <w:bottom w:val="none" w:sz="0" w:space="0" w:color="auto"/>
                                                                <w:right w:val="none" w:sz="0" w:space="0" w:color="auto"/>
                                                              </w:divBdr>
                                                            </w:div>
                                                            <w:div w:id="669675091">
                                                              <w:marLeft w:val="0"/>
                                                              <w:marRight w:val="0"/>
                                                              <w:marTop w:val="0"/>
                                                              <w:marBottom w:val="0"/>
                                                              <w:divBdr>
                                                                <w:top w:val="none" w:sz="0" w:space="0" w:color="auto"/>
                                                                <w:left w:val="none" w:sz="0" w:space="0" w:color="auto"/>
                                                                <w:bottom w:val="none" w:sz="0" w:space="0" w:color="auto"/>
                                                                <w:right w:val="none" w:sz="0" w:space="0" w:color="auto"/>
                                                              </w:divBdr>
                                                              <w:divsChild>
                                                                <w:div w:id="11074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6299">
      <w:bodyDiv w:val="1"/>
      <w:marLeft w:val="0"/>
      <w:marRight w:val="0"/>
      <w:marTop w:val="0"/>
      <w:marBottom w:val="0"/>
      <w:divBdr>
        <w:top w:val="none" w:sz="0" w:space="0" w:color="auto"/>
        <w:left w:val="none" w:sz="0" w:space="0" w:color="auto"/>
        <w:bottom w:val="none" w:sz="0" w:space="0" w:color="auto"/>
        <w:right w:val="none" w:sz="0" w:space="0" w:color="auto"/>
      </w:divBdr>
      <w:divsChild>
        <w:div w:id="98450426">
          <w:marLeft w:val="0"/>
          <w:marRight w:val="0"/>
          <w:marTop w:val="0"/>
          <w:marBottom w:val="0"/>
          <w:divBdr>
            <w:top w:val="none" w:sz="0" w:space="0" w:color="auto"/>
            <w:left w:val="none" w:sz="0" w:space="0" w:color="auto"/>
            <w:bottom w:val="none" w:sz="0" w:space="0" w:color="auto"/>
            <w:right w:val="none" w:sz="0" w:space="0" w:color="auto"/>
          </w:divBdr>
          <w:divsChild>
            <w:div w:id="1618563104">
              <w:marLeft w:val="0"/>
              <w:marRight w:val="0"/>
              <w:marTop w:val="0"/>
              <w:marBottom w:val="0"/>
              <w:divBdr>
                <w:top w:val="none" w:sz="0" w:space="0" w:color="auto"/>
                <w:left w:val="none" w:sz="0" w:space="0" w:color="auto"/>
                <w:bottom w:val="none" w:sz="0" w:space="0" w:color="auto"/>
                <w:right w:val="none" w:sz="0" w:space="0" w:color="auto"/>
              </w:divBdr>
            </w:div>
            <w:div w:id="1644385459">
              <w:marLeft w:val="0"/>
              <w:marRight w:val="0"/>
              <w:marTop w:val="0"/>
              <w:marBottom w:val="0"/>
              <w:divBdr>
                <w:top w:val="none" w:sz="0" w:space="0" w:color="auto"/>
                <w:left w:val="none" w:sz="0" w:space="0" w:color="auto"/>
                <w:bottom w:val="none" w:sz="0" w:space="0" w:color="auto"/>
                <w:right w:val="none" w:sz="0" w:space="0" w:color="auto"/>
              </w:divBdr>
              <w:divsChild>
                <w:div w:id="1810592634">
                  <w:marLeft w:val="0"/>
                  <w:marRight w:val="0"/>
                  <w:marTop w:val="0"/>
                  <w:marBottom w:val="0"/>
                  <w:divBdr>
                    <w:top w:val="none" w:sz="0" w:space="0" w:color="auto"/>
                    <w:left w:val="none" w:sz="0" w:space="0" w:color="auto"/>
                    <w:bottom w:val="none" w:sz="0" w:space="0" w:color="auto"/>
                    <w:right w:val="none" w:sz="0" w:space="0" w:color="auto"/>
                  </w:divBdr>
                </w:div>
                <w:div w:id="756248213">
                  <w:marLeft w:val="0"/>
                  <w:marRight w:val="0"/>
                  <w:marTop w:val="0"/>
                  <w:marBottom w:val="0"/>
                  <w:divBdr>
                    <w:top w:val="none" w:sz="0" w:space="0" w:color="auto"/>
                    <w:left w:val="none" w:sz="0" w:space="0" w:color="auto"/>
                    <w:bottom w:val="none" w:sz="0" w:space="0" w:color="auto"/>
                    <w:right w:val="none" w:sz="0" w:space="0" w:color="auto"/>
                  </w:divBdr>
                  <w:divsChild>
                    <w:div w:id="11337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84344">
      <w:bodyDiv w:val="1"/>
      <w:marLeft w:val="0"/>
      <w:marRight w:val="0"/>
      <w:marTop w:val="0"/>
      <w:marBottom w:val="0"/>
      <w:divBdr>
        <w:top w:val="none" w:sz="0" w:space="0" w:color="auto"/>
        <w:left w:val="none" w:sz="0" w:space="0" w:color="auto"/>
        <w:bottom w:val="none" w:sz="0" w:space="0" w:color="auto"/>
        <w:right w:val="none" w:sz="0" w:space="0" w:color="auto"/>
      </w:divBdr>
      <w:divsChild>
        <w:div w:id="1460800125">
          <w:marLeft w:val="0"/>
          <w:marRight w:val="0"/>
          <w:marTop w:val="0"/>
          <w:marBottom w:val="0"/>
          <w:divBdr>
            <w:top w:val="none" w:sz="0" w:space="0" w:color="auto"/>
            <w:left w:val="none" w:sz="0" w:space="0" w:color="auto"/>
            <w:bottom w:val="none" w:sz="0" w:space="0" w:color="auto"/>
            <w:right w:val="none" w:sz="0" w:space="0" w:color="auto"/>
          </w:divBdr>
          <w:divsChild>
            <w:div w:id="735785896">
              <w:marLeft w:val="0"/>
              <w:marRight w:val="0"/>
              <w:marTop w:val="0"/>
              <w:marBottom w:val="0"/>
              <w:divBdr>
                <w:top w:val="none" w:sz="0" w:space="0" w:color="auto"/>
                <w:left w:val="none" w:sz="0" w:space="0" w:color="auto"/>
                <w:bottom w:val="none" w:sz="0" w:space="0" w:color="auto"/>
                <w:right w:val="none" w:sz="0" w:space="0" w:color="auto"/>
              </w:divBdr>
            </w:div>
            <w:div w:id="1910340692">
              <w:marLeft w:val="0"/>
              <w:marRight w:val="0"/>
              <w:marTop w:val="0"/>
              <w:marBottom w:val="0"/>
              <w:divBdr>
                <w:top w:val="none" w:sz="0" w:space="0" w:color="auto"/>
                <w:left w:val="none" w:sz="0" w:space="0" w:color="auto"/>
                <w:bottom w:val="none" w:sz="0" w:space="0" w:color="auto"/>
                <w:right w:val="none" w:sz="0" w:space="0" w:color="auto"/>
              </w:divBdr>
              <w:divsChild>
                <w:div w:id="1441606732">
                  <w:marLeft w:val="0"/>
                  <w:marRight w:val="0"/>
                  <w:marTop w:val="0"/>
                  <w:marBottom w:val="0"/>
                  <w:divBdr>
                    <w:top w:val="none" w:sz="0" w:space="0" w:color="auto"/>
                    <w:left w:val="none" w:sz="0" w:space="0" w:color="auto"/>
                    <w:bottom w:val="none" w:sz="0" w:space="0" w:color="auto"/>
                    <w:right w:val="none" w:sz="0" w:space="0" w:color="auto"/>
                  </w:divBdr>
                </w:div>
                <w:div w:id="1465002110">
                  <w:marLeft w:val="0"/>
                  <w:marRight w:val="0"/>
                  <w:marTop w:val="0"/>
                  <w:marBottom w:val="0"/>
                  <w:divBdr>
                    <w:top w:val="none" w:sz="0" w:space="0" w:color="auto"/>
                    <w:left w:val="none" w:sz="0" w:space="0" w:color="auto"/>
                    <w:bottom w:val="none" w:sz="0" w:space="0" w:color="auto"/>
                    <w:right w:val="none" w:sz="0" w:space="0" w:color="auto"/>
                  </w:divBdr>
                  <w:divsChild>
                    <w:div w:id="20950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643300">
      <w:bodyDiv w:val="1"/>
      <w:marLeft w:val="0"/>
      <w:marRight w:val="0"/>
      <w:marTop w:val="0"/>
      <w:marBottom w:val="0"/>
      <w:divBdr>
        <w:top w:val="none" w:sz="0" w:space="0" w:color="auto"/>
        <w:left w:val="none" w:sz="0" w:space="0" w:color="auto"/>
        <w:bottom w:val="none" w:sz="0" w:space="0" w:color="auto"/>
        <w:right w:val="none" w:sz="0" w:space="0" w:color="auto"/>
      </w:divBdr>
      <w:divsChild>
        <w:div w:id="709771332">
          <w:marLeft w:val="0"/>
          <w:marRight w:val="0"/>
          <w:marTop w:val="0"/>
          <w:marBottom w:val="0"/>
          <w:divBdr>
            <w:top w:val="none" w:sz="0" w:space="0" w:color="auto"/>
            <w:left w:val="none" w:sz="0" w:space="0" w:color="auto"/>
            <w:bottom w:val="none" w:sz="0" w:space="0" w:color="auto"/>
            <w:right w:val="none" w:sz="0" w:space="0" w:color="auto"/>
          </w:divBdr>
          <w:divsChild>
            <w:div w:id="1208495161">
              <w:marLeft w:val="0"/>
              <w:marRight w:val="0"/>
              <w:marTop w:val="0"/>
              <w:marBottom w:val="0"/>
              <w:divBdr>
                <w:top w:val="none" w:sz="0" w:space="0" w:color="auto"/>
                <w:left w:val="none" w:sz="0" w:space="0" w:color="auto"/>
                <w:bottom w:val="none" w:sz="0" w:space="0" w:color="auto"/>
                <w:right w:val="none" w:sz="0" w:space="0" w:color="auto"/>
              </w:divBdr>
              <w:divsChild>
                <w:div w:id="1945260490">
                  <w:marLeft w:val="0"/>
                  <w:marRight w:val="0"/>
                  <w:marTop w:val="0"/>
                  <w:marBottom w:val="0"/>
                  <w:divBdr>
                    <w:top w:val="none" w:sz="0" w:space="0" w:color="auto"/>
                    <w:left w:val="none" w:sz="0" w:space="0" w:color="auto"/>
                    <w:bottom w:val="none" w:sz="0" w:space="0" w:color="auto"/>
                    <w:right w:val="none" w:sz="0" w:space="0" w:color="auto"/>
                  </w:divBdr>
                  <w:divsChild>
                    <w:div w:id="730084619">
                      <w:marLeft w:val="0"/>
                      <w:marRight w:val="0"/>
                      <w:marTop w:val="0"/>
                      <w:marBottom w:val="0"/>
                      <w:divBdr>
                        <w:top w:val="none" w:sz="0" w:space="0" w:color="auto"/>
                        <w:left w:val="none" w:sz="0" w:space="0" w:color="auto"/>
                        <w:bottom w:val="none" w:sz="0" w:space="0" w:color="auto"/>
                        <w:right w:val="none" w:sz="0" w:space="0" w:color="auto"/>
                      </w:divBdr>
                      <w:divsChild>
                        <w:div w:id="1427657742">
                          <w:marLeft w:val="0"/>
                          <w:marRight w:val="0"/>
                          <w:marTop w:val="100"/>
                          <w:marBottom w:val="100"/>
                          <w:divBdr>
                            <w:top w:val="none" w:sz="0" w:space="0" w:color="auto"/>
                            <w:left w:val="none" w:sz="0" w:space="0" w:color="auto"/>
                            <w:bottom w:val="none" w:sz="0" w:space="0" w:color="auto"/>
                            <w:right w:val="none" w:sz="0" w:space="0" w:color="auto"/>
                          </w:divBdr>
                          <w:divsChild>
                            <w:div w:id="1347750968">
                              <w:marLeft w:val="0"/>
                              <w:marRight w:val="0"/>
                              <w:marTop w:val="0"/>
                              <w:marBottom w:val="0"/>
                              <w:divBdr>
                                <w:top w:val="none" w:sz="0" w:space="0" w:color="auto"/>
                                <w:left w:val="none" w:sz="0" w:space="0" w:color="auto"/>
                                <w:bottom w:val="none" w:sz="0" w:space="0" w:color="auto"/>
                                <w:right w:val="none" w:sz="0" w:space="0" w:color="auto"/>
                              </w:divBdr>
                              <w:divsChild>
                                <w:div w:id="738210027">
                                  <w:marLeft w:val="0"/>
                                  <w:marRight w:val="0"/>
                                  <w:marTop w:val="0"/>
                                  <w:marBottom w:val="0"/>
                                  <w:divBdr>
                                    <w:top w:val="none" w:sz="0" w:space="0" w:color="auto"/>
                                    <w:left w:val="none" w:sz="0" w:space="0" w:color="auto"/>
                                    <w:bottom w:val="none" w:sz="0" w:space="0" w:color="auto"/>
                                    <w:right w:val="none" w:sz="0" w:space="0" w:color="auto"/>
                                  </w:divBdr>
                                  <w:divsChild>
                                    <w:div w:id="1476490926">
                                      <w:marLeft w:val="0"/>
                                      <w:marRight w:val="0"/>
                                      <w:marTop w:val="0"/>
                                      <w:marBottom w:val="0"/>
                                      <w:divBdr>
                                        <w:top w:val="none" w:sz="0" w:space="0" w:color="auto"/>
                                        <w:left w:val="none" w:sz="0" w:space="0" w:color="auto"/>
                                        <w:bottom w:val="none" w:sz="0" w:space="0" w:color="auto"/>
                                        <w:right w:val="none" w:sz="0" w:space="0" w:color="auto"/>
                                      </w:divBdr>
                                      <w:divsChild>
                                        <w:div w:id="1118835298">
                                          <w:marLeft w:val="0"/>
                                          <w:marRight w:val="0"/>
                                          <w:marTop w:val="0"/>
                                          <w:marBottom w:val="0"/>
                                          <w:divBdr>
                                            <w:top w:val="none" w:sz="0" w:space="0" w:color="auto"/>
                                            <w:left w:val="none" w:sz="0" w:space="0" w:color="auto"/>
                                            <w:bottom w:val="none" w:sz="0" w:space="0" w:color="auto"/>
                                            <w:right w:val="none" w:sz="0" w:space="0" w:color="auto"/>
                                          </w:divBdr>
                                          <w:divsChild>
                                            <w:div w:id="348063272">
                                              <w:marLeft w:val="0"/>
                                              <w:marRight w:val="0"/>
                                              <w:marTop w:val="0"/>
                                              <w:marBottom w:val="0"/>
                                              <w:divBdr>
                                                <w:top w:val="none" w:sz="0" w:space="0" w:color="auto"/>
                                                <w:left w:val="none" w:sz="0" w:space="0" w:color="auto"/>
                                                <w:bottom w:val="none" w:sz="0" w:space="0" w:color="auto"/>
                                                <w:right w:val="none" w:sz="0" w:space="0" w:color="auto"/>
                                              </w:divBdr>
                                              <w:divsChild>
                                                <w:div w:id="764767520">
                                                  <w:marLeft w:val="0"/>
                                                  <w:marRight w:val="0"/>
                                                  <w:marTop w:val="0"/>
                                                  <w:marBottom w:val="0"/>
                                                  <w:divBdr>
                                                    <w:top w:val="none" w:sz="0" w:space="0" w:color="auto"/>
                                                    <w:left w:val="none" w:sz="0" w:space="0" w:color="auto"/>
                                                    <w:bottom w:val="none" w:sz="0" w:space="0" w:color="auto"/>
                                                    <w:right w:val="none" w:sz="0" w:space="0" w:color="auto"/>
                                                  </w:divBdr>
                                                  <w:divsChild>
                                                    <w:div w:id="1312445067">
                                                      <w:marLeft w:val="0"/>
                                                      <w:marRight w:val="0"/>
                                                      <w:marTop w:val="0"/>
                                                      <w:marBottom w:val="0"/>
                                                      <w:divBdr>
                                                        <w:top w:val="none" w:sz="0" w:space="0" w:color="auto"/>
                                                        <w:left w:val="none" w:sz="0" w:space="0" w:color="auto"/>
                                                        <w:bottom w:val="none" w:sz="0" w:space="0" w:color="auto"/>
                                                        <w:right w:val="none" w:sz="0" w:space="0" w:color="auto"/>
                                                      </w:divBdr>
                                                      <w:divsChild>
                                                        <w:div w:id="594830475">
                                                          <w:marLeft w:val="0"/>
                                                          <w:marRight w:val="0"/>
                                                          <w:marTop w:val="0"/>
                                                          <w:marBottom w:val="0"/>
                                                          <w:divBdr>
                                                            <w:top w:val="none" w:sz="0" w:space="0" w:color="auto"/>
                                                            <w:left w:val="none" w:sz="0" w:space="0" w:color="auto"/>
                                                            <w:bottom w:val="none" w:sz="0" w:space="0" w:color="auto"/>
                                                            <w:right w:val="none" w:sz="0" w:space="0" w:color="auto"/>
                                                          </w:divBdr>
                                                          <w:divsChild>
                                                            <w:div w:id="4139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9300500">
      <w:bodyDiv w:val="1"/>
      <w:marLeft w:val="0"/>
      <w:marRight w:val="0"/>
      <w:marTop w:val="0"/>
      <w:marBottom w:val="0"/>
      <w:divBdr>
        <w:top w:val="none" w:sz="0" w:space="0" w:color="auto"/>
        <w:left w:val="none" w:sz="0" w:space="0" w:color="auto"/>
        <w:bottom w:val="none" w:sz="0" w:space="0" w:color="auto"/>
        <w:right w:val="none" w:sz="0" w:space="0" w:color="auto"/>
      </w:divBdr>
      <w:divsChild>
        <w:div w:id="456724538">
          <w:marLeft w:val="0"/>
          <w:marRight w:val="0"/>
          <w:marTop w:val="0"/>
          <w:marBottom w:val="0"/>
          <w:divBdr>
            <w:top w:val="none" w:sz="0" w:space="0" w:color="auto"/>
            <w:left w:val="none" w:sz="0" w:space="0" w:color="auto"/>
            <w:bottom w:val="none" w:sz="0" w:space="0" w:color="auto"/>
            <w:right w:val="none" w:sz="0" w:space="0" w:color="auto"/>
          </w:divBdr>
          <w:divsChild>
            <w:div w:id="429158273">
              <w:marLeft w:val="0"/>
              <w:marRight w:val="0"/>
              <w:marTop w:val="0"/>
              <w:marBottom w:val="0"/>
              <w:divBdr>
                <w:top w:val="none" w:sz="0" w:space="0" w:color="auto"/>
                <w:left w:val="none" w:sz="0" w:space="0" w:color="auto"/>
                <w:bottom w:val="none" w:sz="0" w:space="0" w:color="auto"/>
                <w:right w:val="none" w:sz="0" w:space="0" w:color="auto"/>
              </w:divBdr>
            </w:div>
            <w:div w:id="346176360">
              <w:marLeft w:val="0"/>
              <w:marRight w:val="0"/>
              <w:marTop w:val="0"/>
              <w:marBottom w:val="0"/>
              <w:divBdr>
                <w:top w:val="none" w:sz="0" w:space="0" w:color="auto"/>
                <w:left w:val="none" w:sz="0" w:space="0" w:color="auto"/>
                <w:bottom w:val="none" w:sz="0" w:space="0" w:color="auto"/>
                <w:right w:val="none" w:sz="0" w:space="0" w:color="auto"/>
              </w:divBdr>
              <w:divsChild>
                <w:div w:id="1332487011">
                  <w:marLeft w:val="0"/>
                  <w:marRight w:val="0"/>
                  <w:marTop w:val="0"/>
                  <w:marBottom w:val="0"/>
                  <w:divBdr>
                    <w:top w:val="none" w:sz="0" w:space="0" w:color="auto"/>
                    <w:left w:val="none" w:sz="0" w:space="0" w:color="auto"/>
                    <w:bottom w:val="none" w:sz="0" w:space="0" w:color="auto"/>
                    <w:right w:val="none" w:sz="0" w:space="0" w:color="auto"/>
                  </w:divBdr>
                </w:div>
                <w:div w:id="708146215">
                  <w:marLeft w:val="0"/>
                  <w:marRight w:val="0"/>
                  <w:marTop w:val="0"/>
                  <w:marBottom w:val="0"/>
                  <w:divBdr>
                    <w:top w:val="none" w:sz="0" w:space="0" w:color="auto"/>
                    <w:left w:val="none" w:sz="0" w:space="0" w:color="auto"/>
                    <w:bottom w:val="none" w:sz="0" w:space="0" w:color="auto"/>
                    <w:right w:val="none" w:sz="0" w:space="0" w:color="auto"/>
                  </w:divBdr>
                  <w:divsChild>
                    <w:div w:id="759257279">
                      <w:marLeft w:val="0"/>
                      <w:marRight w:val="0"/>
                      <w:marTop w:val="0"/>
                      <w:marBottom w:val="0"/>
                      <w:divBdr>
                        <w:top w:val="none" w:sz="0" w:space="0" w:color="auto"/>
                        <w:left w:val="none" w:sz="0" w:space="0" w:color="auto"/>
                        <w:bottom w:val="none" w:sz="0" w:space="0" w:color="auto"/>
                        <w:right w:val="none" w:sz="0" w:space="0" w:color="auto"/>
                      </w:divBdr>
                    </w:div>
                    <w:div w:id="638459110">
                      <w:marLeft w:val="0"/>
                      <w:marRight w:val="0"/>
                      <w:marTop w:val="0"/>
                      <w:marBottom w:val="0"/>
                      <w:divBdr>
                        <w:top w:val="none" w:sz="0" w:space="0" w:color="auto"/>
                        <w:left w:val="none" w:sz="0" w:space="0" w:color="auto"/>
                        <w:bottom w:val="none" w:sz="0" w:space="0" w:color="auto"/>
                        <w:right w:val="none" w:sz="0" w:space="0" w:color="auto"/>
                      </w:divBdr>
                      <w:divsChild>
                        <w:div w:id="7945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7533">
      <w:bodyDiv w:val="1"/>
      <w:marLeft w:val="0"/>
      <w:marRight w:val="0"/>
      <w:marTop w:val="0"/>
      <w:marBottom w:val="0"/>
      <w:divBdr>
        <w:top w:val="none" w:sz="0" w:space="0" w:color="auto"/>
        <w:left w:val="none" w:sz="0" w:space="0" w:color="auto"/>
        <w:bottom w:val="none" w:sz="0" w:space="0" w:color="auto"/>
        <w:right w:val="none" w:sz="0" w:space="0" w:color="auto"/>
      </w:divBdr>
      <w:divsChild>
        <w:div w:id="191698912">
          <w:marLeft w:val="0"/>
          <w:marRight w:val="0"/>
          <w:marTop w:val="0"/>
          <w:marBottom w:val="0"/>
          <w:divBdr>
            <w:top w:val="none" w:sz="0" w:space="0" w:color="auto"/>
            <w:left w:val="none" w:sz="0" w:space="0" w:color="auto"/>
            <w:bottom w:val="none" w:sz="0" w:space="0" w:color="auto"/>
            <w:right w:val="none" w:sz="0" w:space="0" w:color="auto"/>
          </w:divBdr>
          <w:divsChild>
            <w:div w:id="341471494">
              <w:marLeft w:val="0"/>
              <w:marRight w:val="0"/>
              <w:marTop w:val="0"/>
              <w:marBottom w:val="0"/>
              <w:divBdr>
                <w:top w:val="none" w:sz="0" w:space="0" w:color="auto"/>
                <w:left w:val="none" w:sz="0" w:space="0" w:color="auto"/>
                <w:bottom w:val="none" w:sz="0" w:space="0" w:color="auto"/>
                <w:right w:val="none" w:sz="0" w:space="0" w:color="auto"/>
              </w:divBdr>
              <w:divsChild>
                <w:div w:id="1155535528">
                  <w:marLeft w:val="0"/>
                  <w:marRight w:val="0"/>
                  <w:marTop w:val="0"/>
                  <w:marBottom w:val="0"/>
                  <w:divBdr>
                    <w:top w:val="none" w:sz="0" w:space="0" w:color="auto"/>
                    <w:left w:val="none" w:sz="0" w:space="0" w:color="auto"/>
                    <w:bottom w:val="none" w:sz="0" w:space="0" w:color="auto"/>
                    <w:right w:val="none" w:sz="0" w:space="0" w:color="auto"/>
                  </w:divBdr>
                </w:div>
                <w:div w:id="1652097124">
                  <w:marLeft w:val="0"/>
                  <w:marRight w:val="0"/>
                  <w:marTop w:val="0"/>
                  <w:marBottom w:val="0"/>
                  <w:divBdr>
                    <w:top w:val="none" w:sz="0" w:space="0" w:color="auto"/>
                    <w:left w:val="none" w:sz="0" w:space="0" w:color="auto"/>
                    <w:bottom w:val="none" w:sz="0" w:space="0" w:color="auto"/>
                    <w:right w:val="none" w:sz="0" w:space="0" w:color="auto"/>
                  </w:divBdr>
                  <w:divsChild>
                    <w:div w:id="1031340413">
                      <w:marLeft w:val="0"/>
                      <w:marRight w:val="0"/>
                      <w:marTop w:val="0"/>
                      <w:marBottom w:val="0"/>
                      <w:divBdr>
                        <w:top w:val="none" w:sz="0" w:space="0" w:color="auto"/>
                        <w:left w:val="none" w:sz="0" w:space="0" w:color="auto"/>
                        <w:bottom w:val="none" w:sz="0" w:space="0" w:color="auto"/>
                        <w:right w:val="none" w:sz="0" w:space="0" w:color="auto"/>
                      </w:divBdr>
                    </w:div>
                    <w:div w:id="1056317892">
                      <w:marLeft w:val="0"/>
                      <w:marRight w:val="0"/>
                      <w:marTop w:val="0"/>
                      <w:marBottom w:val="0"/>
                      <w:divBdr>
                        <w:top w:val="none" w:sz="0" w:space="0" w:color="auto"/>
                        <w:left w:val="none" w:sz="0" w:space="0" w:color="auto"/>
                        <w:bottom w:val="none" w:sz="0" w:space="0" w:color="auto"/>
                        <w:right w:val="none" w:sz="0" w:space="0" w:color="auto"/>
                      </w:divBdr>
                      <w:divsChild>
                        <w:div w:id="286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96658">
      <w:bodyDiv w:val="1"/>
      <w:marLeft w:val="0"/>
      <w:marRight w:val="0"/>
      <w:marTop w:val="0"/>
      <w:marBottom w:val="0"/>
      <w:divBdr>
        <w:top w:val="none" w:sz="0" w:space="0" w:color="auto"/>
        <w:left w:val="none" w:sz="0" w:space="0" w:color="auto"/>
        <w:bottom w:val="none" w:sz="0" w:space="0" w:color="auto"/>
        <w:right w:val="none" w:sz="0" w:space="0" w:color="auto"/>
      </w:divBdr>
      <w:divsChild>
        <w:div w:id="846015721">
          <w:marLeft w:val="0"/>
          <w:marRight w:val="0"/>
          <w:marTop w:val="0"/>
          <w:marBottom w:val="0"/>
          <w:divBdr>
            <w:top w:val="none" w:sz="0" w:space="0" w:color="auto"/>
            <w:left w:val="none" w:sz="0" w:space="0" w:color="auto"/>
            <w:bottom w:val="none" w:sz="0" w:space="0" w:color="auto"/>
            <w:right w:val="none" w:sz="0" w:space="0" w:color="auto"/>
          </w:divBdr>
          <w:divsChild>
            <w:div w:id="442724758">
              <w:marLeft w:val="0"/>
              <w:marRight w:val="0"/>
              <w:marTop w:val="0"/>
              <w:marBottom w:val="0"/>
              <w:divBdr>
                <w:top w:val="none" w:sz="0" w:space="0" w:color="auto"/>
                <w:left w:val="none" w:sz="0" w:space="0" w:color="auto"/>
                <w:bottom w:val="none" w:sz="0" w:space="0" w:color="auto"/>
                <w:right w:val="none" w:sz="0" w:space="0" w:color="auto"/>
              </w:divBdr>
            </w:div>
            <w:div w:id="843589085">
              <w:marLeft w:val="0"/>
              <w:marRight w:val="0"/>
              <w:marTop w:val="0"/>
              <w:marBottom w:val="0"/>
              <w:divBdr>
                <w:top w:val="none" w:sz="0" w:space="0" w:color="auto"/>
                <w:left w:val="none" w:sz="0" w:space="0" w:color="auto"/>
                <w:bottom w:val="none" w:sz="0" w:space="0" w:color="auto"/>
                <w:right w:val="none" w:sz="0" w:space="0" w:color="auto"/>
              </w:divBdr>
              <w:divsChild>
                <w:div w:id="869074339">
                  <w:marLeft w:val="0"/>
                  <w:marRight w:val="0"/>
                  <w:marTop w:val="0"/>
                  <w:marBottom w:val="0"/>
                  <w:divBdr>
                    <w:top w:val="none" w:sz="0" w:space="0" w:color="auto"/>
                    <w:left w:val="none" w:sz="0" w:space="0" w:color="auto"/>
                    <w:bottom w:val="none" w:sz="0" w:space="0" w:color="auto"/>
                    <w:right w:val="none" w:sz="0" w:space="0" w:color="auto"/>
                  </w:divBdr>
                </w:div>
                <w:div w:id="779185588">
                  <w:marLeft w:val="0"/>
                  <w:marRight w:val="0"/>
                  <w:marTop w:val="0"/>
                  <w:marBottom w:val="0"/>
                  <w:divBdr>
                    <w:top w:val="none" w:sz="0" w:space="0" w:color="auto"/>
                    <w:left w:val="none" w:sz="0" w:space="0" w:color="auto"/>
                    <w:bottom w:val="none" w:sz="0" w:space="0" w:color="auto"/>
                    <w:right w:val="none" w:sz="0" w:space="0" w:color="auto"/>
                  </w:divBdr>
                  <w:divsChild>
                    <w:div w:id="918952175">
                      <w:marLeft w:val="0"/>
                      <w:marRight w:val="0"/>
                      <w:marTop w:val="0"/>
                      <w:marBottom w:val="0"/>
                      <w:divBdr>
                        <w:top w:val="none" w:sz="0" w:space="0" w:color="auto"/>
                        <w:left w:val="none" w:sz="0" w:space="0" w:color="auto"/>
                        <w:bottom w:val="none" w:sz="0" w:space="0" w:color="auto"/>
                        <w:right w:val="none" w:sz="0" w:space="0" w:color="auto"/>
                      </w:divBdr>
                    </w:div>
                    <w:div w:id="1868759672">
                      <w:marLeft w:val="0"/>
                      <w:marRight w:val="0"/>
                      <w:marTop w:val="0"/>
                      <w:marBottom w:val="0"/>
                      <w:divBdr>
                        <w:top w:val="none" w:sz="0" w:space="0" w:color="auto"/>
                        <w:left w:val="none" w:sz="0" w:space="0" w:color="auto"/>
                        <w:bottom w:val="none" w:sz="0" w:space="0" w:color="auto"/>
                        <w:right w:val="none" w:sz="0" w:space="0" w:color="auto"/>
                      </w:divBdr>
                      <w:divsChild>
                        <w:div w:id="2409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0629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668">
          <w:marLeft w:val="0"/>
          <w:marRight w:val="0"/>
          <w:marTop w:val="0"/>
          <w:marBottom w:val="0"/>
          <w:divBdr>
            <w:top w:val="none" w:sz="0" w:space="0" w:color="auto"/>
            <w:left w:val="none" w:sz="0" w:space="0" w:color="auto"/>
            <w:bottom w:val="none" w:sz="0" w:space="0" w:color="auto"/>
            <w:right w:val="none" w:sz="0" w:space="0" w:color="auto"/>
          </w:divBdr>
          <w:divsChild>
            <w:div w:id="1967471106">
              <w:marLeft w:val="0"/>
              <w:marRight w:val="0"/>
              <w:marTop w:val="0"/>
              <w:marBottom w:val="0"/>
              <w:divBdr>
                <w:top w:val="none" w:sz="0" w:space="0" w:color="auto"/>
                <w:left w:val="none" w:sz="0" w:space="0" w:color="auto"/>
                <w:bottom w:val="none" w:sz="0" w:space="0" w:color="auto"/>
                <w:right w:val="none" w:sz="0" w:space="0" w:color="auto"/>
              </w:divBdr>
            </w:div>
            <w:div w:id="381566626">
              <w:marLeft w:val="0"/>
              <w:marRight w:val="0"/>
              <w:marTop w:val="0"/>
              <w:marBottom w:val="0"/>
              <w:divBdr>
                <w:top w:val="none" w:sz="0" w:space="0" w:color="auto"/>
                <w:left w:val="none" w:sz="0" w:space="0" w:color="auto"/>
                <w:bottom w:val="none" w:sz="0" w:space="0" w:color="auto"/>
                <w:right w:val="none" w:sz="0" w:space="0" w:color="auto"/>
              </w:divBdr>
              <w:divsChild>
                <w:div w:id="17481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03646">
      <w:bodyDiv w:val="1"/>
      <w:marLeft w:val="0"/>
      <w:marRight w:val="0"/>
      <w:marTop w:val="0"/>
      <w:marBottom w:val="0"/>
      <w:divBdr>
        <w:top w:val="none" w:sz="0" w:space="0" w:color="auto"/>
        <w:left w:val="none" w:sz="0" w:space="0" w:color="auto"/>
        <w:bottom w:val="none" w:sz="0" w:space="0" w:color="auto"/>
        <w:right w:val="none" w:sz="0" w:space="0" w:color="auto"/>
      </w:divBdr>
      <w:divsChild>
        <w:div w:id="277446071">
          <w:marLeft w:val="0"/>
          <w:marRight w:val="0"/>
          <w:marTop w:val="0"/>
          <w:marBottom w:val="0"/>
          <w:divBdr>
            <w:top w:val="none" w:sz="0" w:space="0" w:color="auto"/>
            <w:left w:val="none" w:sz="0" w:space="0" w:color="auto"/>
            <w:bottom w:val="none" w:sz="0" w:space="0" w:color="auto"/>
            <w:right w:val="none" w:sz="0" w:space="0" w:color="auto"/>
          </w:divBdr>
          <w:divsChild>
            <w:div w:id="1195533569">
              <w:marLeft w:val="0"/>
              <w:marRight w:val="0"/>
              <w:marTop w:val="0"/>
              <w:marBottom w:val="0"/>
              <w:divBdr>
                <w:top w:val="none" w:sz="0" w:space="0" w:color="auto"/>
                <w:left w:val="none" w:sz="0" w:space="0" w:color="auto"/>
                <w:bottom w:val="none" w:sz="0" w:space="0" w:color="auto"/>
                <w:right w:val="none" w:sz="0" w:space="0" w:color="auto"/>
              </w:divBdr>
              <w:divsChild>
                <w:div w:id="1617448585">
                  <w:marLeft w:val="0"/>
                  <w:marRight w:val="0"/>
                  <w:marTop w:val="0"/>
                  <w:marBottom w:val="0"/>
                  <w:divBdr>
                    <w:top w:val="none" w:sz="0" w:space="0" w:color="auto"/>
                    <w:left w:val="none" w:sz="0" w:space="0" w:color="auto"/>
                    <w:bottom w:val="none" w:sz="0" w:space="0" w:color="auto"/>
                    <w:right w:val="none" w:sz="0" w:space="0" w:color="auto"/>
                  </w:divBdr>
                </w:div>
                <w:div w:id="1866365597">
                  <w:marLeft w:val="0"/>
                  <w:marRight w:val="0"/>
                  <w:marTop w:val="0"/>
                  <w:marBottom w:val="0"/>
                  <w:divBdr>
                    <w:top w:val="none" w:sz="0" w:space="0" w:color="auto"/>
                    <w:left w:val="none" w:sz="0" w:space="0" w:color="auto"/>
                    <w:bottom w:val="none" w:sz="0" w:space="0" w:color="auto"/>
                    <w:right w:val="none" w:sz="0" w:space="0" w:color="auto"/>
                  </w:divBdr>
                </w:div>
                <w:div w:id="383913720">
                  <w:marLeft w:val="0"/>
                  <w:marRight w:val="0"/>
                  <w:marTop w:val="0"/>
                  <w:marBottom w:val="0"/>
                  <w:divBdr>
                    <w:top w:val="none" w:sz="0" w:space="0" w:color="auto"/>
                    <w:left w:val="none" w:sz="0" w:space="0" w:color="auto"/>
                    <w:bottom w:val="none" w:sz="0" w:space="0" w:color="auto"/>
                    <w:right w:val="none" w:sz="0" w:space="0" w:color="auto"/>
                  </w:divBdr>
                </w:div>
                <w:div w:id="9662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MainContentPlaceHolder$SearchResultsGridView$ctl07$RefNoLinkButton','')" TargetMode="External"/><Relationship Id="rId13" Type="http://schemas.openxmlformats.org/officeDocument/2006/relationships/hyperlink" Target="javascript:__doPostBack('ctl00$MainContentPlaceHolder$SearchResultsGridView$ctl06$RefNoLinkButton','')" TargetMode="External"/><Relationship Id="rId18" Type="http://schemas.openxmlformats.org/officeDocument/2006/relationships/hyperlink" Target="javascript:__doPostBack('ctl00$MainContentPlaceHolder$SearchResultsGridView$ctl06$RefNoLinkButton','')" TargetMode="External"/><Relationship Id="rId26" Type="http://schemas.openxmlformats.org/officeDocument/2006/relationships/hyperlink" Target="javascript:__doPostBack('ctl00$MainContentPlaceHolder$SearchResultsGridView$ctl10$RefNoLinkButton','')" TargetMode="External"/><Relationship Id="rId85"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javascript:__doPostBack('ctl00$MainContentPlaceHolder$SearchResultsGridView$ctl14$RefNoLinkButton','')" TargetMode="External"/><Relationship Id="rId7" Type="http://schemas.openxmlformats.org/officeDocument/2006/relationships/endnotes" Target="endnotes.xml"/><Relationship Id="rId12" Type="http://schemas.openxmlformats.org/officeDocument/2006/relationships/hyperlink" Target="javascript:__doPostBack('ctl00$MainContentPlaceHolder$SearchResultsGridView$ctl12$RefNoLinkButton','')" TargetMode="External"/><Relationship Id="rId17" Type="http://schemas.openxmlformats.org/officeDocument/2006/relationships/hyperlink" Target="javascript:__doPostBack('ctl00$MainContentPlaceHolder$SearchResultsGridView$ctl06$RefNoLinkButton','')" TargetMode="External"/><Relationship Id="rId25" Type="http://schemas.openxmlformats.org/officeDocument/2006/relationships/hyperlink" Target="javascript:__doPostBack('ctl00$MainContentPlaceHolder$SearchResultsGridView$ctl09$RefNoLinkButton','')" TargetMode="External"/><Relationship Id="rId2" Type="http://schemas.openxmlformats.org/officeDocument/2006/relationships/numbering" Target="numbering.xml"/><Relationship Id="rId16" Type="http://schemas.openxmlformats.org/officeDocument/2006/relationships/hyperlink" Target="javascript:__doPostBack('ctl00$MainContentPlaceHolder$SearchResultsGridView$ctl02$RefNoLinkButton','')" TargetMode="External"/><Relationship Id="rId20" Type="http://schemas.openxmlformats.org/officeDocument/2006/relationships/hyperlink" Target="javascript:__doPostBack('ctl00$MainContentPlaceHolder$SearchResultsGridView$ctl10$RefNoLinkButto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ctl00$MainContentPlaceHolder$SearchResultsGridView$ctl11$RefNoLinkButton','')" TargetMode="External"/><Relationship Id="rId24" Type="http://schemas.openxmlformats.org/officeDocument/2006/relationships/hyperlink" Target="javascript:__doPostBack('ctl00$MainContentPlaceHolder$SearchResultsGridView$ctl07$RefNoLinkButto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__doPostBack('ctl00$MainContentPlaceHolder$SearchResultsGridView$ctl14$RefNoLinkButton','')" TargetMode="External"/><Relationship Id="rId23" Type="http://schemas.openxmlformats.org/officeDocument/2006/relationships/hyperlink" Target="javascript:__doPostBack('ctl00$MainContentPlaceHolder$SearchResultsGridView$ctl21$RefNoLinkButton','')" TargetMode="External"/><Relationship Id="rId28" Type="http://schemas.openxmlformats.org/officeDocument/2006/relationships/header" Target="header1.xml"/><Relationship Id="rId10" Type="http://schemas.openxmlformats.org/officeDocument/2006/relationships/hyperlink" Target="javascript:__doPostBack('ctl00$MainContentPlaceHolder$SearchResultsGridView$ctl05$RefNoLinkButton','')" TargetMode="External"/><Relationship Id="rId19" Type="http://schemas.openxmlformats.org/officeDocument/2006/relationships/hyperlink" Target="javascript:__doPostBack('ctl00$MainContentPlaceHolder$SearchResultsGridView$ctl09$RefNoLinkButto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__doPostBack('ctl00$MainContentPlaceHolder$SearchResultsGridView$ctl13$RefNoLinkButton','')" TargetMode="External"/><Relationship Id="rId14" Type="http://schemas.openxmlformats.org/officeDocument/2006/relationships/hyperlink" Target="javascript:__doPostBack('ctl00$MainContentPlaceHolder$SearchResultsGridView$ctl09$RefNoLinkButton','')" TargetMode="External"/><Relationship Id="rId22" Type="http://schemas.openxmlformats.org/officeDocument/2006/relationships/hyperlink" Target="javascript:__doPostBack('ctl00$MainContentPlaceHolder$SearchResultsGridView$ctl20$RefNoLinkButton','')" TargetMode="External"/><Relationship Id="rId27" Type="http://schemas.openxmlformats.org/officeDocument/2006/relationships/hyperlink" Target="javascript:__doPostBack('ctl00$MainContentPlaceHolder$SearchResultsGridView$ctl15$RefNoLinkButton','')"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079BD-89EE-4F71-96B0-158C8F3D5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10</Pages>
  <Words>3389</Words>
  <Characters>19319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93</cp:revision>
  <cp:lastPrinted>2013-09-30T10:53:00Z</cp:lastPrinted>
  <dcterms:created xsi:type="dcterms:W3CDTF">2015-11-16T11:22:00Z</dcterms:created>
  <dcterms:modified xsi:type="dcterms:W3CDTF">2015-11-23T11:53:00Z</dcterms:modified>
</cp:coreProperties>
</file>