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37" w:rsidRDefault="00892237" w:rsidP="00892237">
      <w:pPr>
        <w:autoSpaceDE w:val="0"/>
        <w:autoSpaceDN w:val="0"/>
        <w:adjustRightInd w:val="0"/>
        <w:rPr>
          <w:rFonts w:ascii="Arial" w:hAnsi="Arial" w:cs="Arial"/>
          <w:b/>
          <w:bCs/>
          <w:sz w:val="24"/>
          <w:szCs w:val="24"/>
          <w:lang w:eastAsia="en-GB"/>
        </w:rPr>
      </w:pPr>
    </w:p>
    <w:p w:rsidR="00B772C1" w:rsidRPr="007430C2" w:rsidRDefault="00B772C1" w:rsidP="00B772C1">
      <w:pPr>
        <w:jc w:val="center"/>
        <w:rPr>
          <w:rFonts w:ascii="Arial" w:hAnsi="Arial" w:cs="Arial"/>
          <w:b/>
          <w:color w:val="00B0F0"/>
          <w:sz w:val="32"/>
          <w:szCs w:val="32"/>
          <w:u w:val="single"/>
        </w:rPr>
      </w:pPr>
      <w:r w:rsidRPr="007430C2">
        <w:rPr>
          <w:rFonts w:ascii="Arial" w:hAnsi="Arial" w:cs="Arial"/>
          <w:b/>
          <w:color w:val="00B0F0"/>
          <w:sz w:val="32"/>
          <w:szCs w:val="32"/>
          <w:u w:val="single"/>
        </w:rPr>
        <w:t>NICC</w:t>
      </w:r>
      <w:r>
        <w:rPr>
          <w:rFonts w:ascii="Arial" w:hAnsi="Arial" w:cs="Arial"/>
          <w:b/>
          <w:color w:val="00B0F0"/>
          <w:sz w:val="32"/>
          <w:szCs w:val="32"/>
          <w:u w:val="single"/>
        </w:rPr>
        <w:t>Y Publication Scheme</w:t>
      </w:r>
    </w:p>
    <w:p w:rsidR="00892237" w:rsidRDefault="00892237" w:rsidP="00892237">
      <w:pPr>
        <w:autoSpaceDE w:val="0"/>
        <w:autoSpaceDN w:val="0"/>
        <w:adjustRightInd w:val="0"/>
        <w:rPr>
          <w:rFonts w:ascii="Arial" w:hAnsi="Arial" w:cs="Arial"/>
          <w:b/>
          <w:bCs/>
          <w:sz w:val="24"/>
          <w:szCs w:val="24"/>
          <w:lang w:eastAsia="en-GB"/>
        </w:rPr>
      </w:pPr>
    </w:p>
    <w:tbl>
      <w:tblPr>
        <w:tblW w:w="90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5727"/>
      </w:tblGrid>
      <w:tr w:rsidR="00B772C1" w:rsidTr="00B772C1">
        <w:trPr>
          <w:trHeight w:val="448"/>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Author(s)</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Human Resources</w:t>
            </w:r>
          </w:p>
        </w:tc>
      </w:tr>
      <w:tr w:rsidR="00B772C1" w:rsidTr="00B772C1">
        <w:trPr>
          <w:trHeight w:val="426"/>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Date written/revised</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Pr="000F4272" w:rsidRDefault="00E35E4D"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23 February 2017</w:t>
            </w:r>
          </w:p>
        </w:tc>
      </w:tr>
      <w:tr w:rsidR="00B772C1" w:rsidTr="00B772C1">
        <w:trPr>
          <w:trHeight w:val="417"/>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Date: SMT Meeting</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Pr="005D1382" w:rsidRDefault="008662AC" w:rsidP="00B772C1">
            <w:pPr>
              <w:rPr>
                <w:rFonts w:ascii="Arial" w:hAnsi="Arial" w:cs="Arial"/>
                <w:bCs/>
                <w:color w:val="000000"/>
                <w:sz w:val="24"/>
                <w:szCs w:val="24"/>
                <w:lang w:eastAsia="en-GB"/>
              </w:rPr>
            </w:pPr>
            <w:r w:rsidRPr="005D1382">
              <w:rPr>
                <w:rFonts w:ascii="Arial" w:hAnsi="Arial" w:cs="Arial"/>
                <w:bCs/>
                <w:color w:val="000000"/>
                <w:sz w:val="24"/>
                <w:szCs w:val="24"/>
                <w:lang w:eastAsia="en-GB"/>
              </w:rPr>
              <w:t>28 February 2017</w:t>
            </w:r>
          </w:p>
        </w:tc>
      </w:tr>
      <w:tr w:rsidR="00B772C1" w:rsidTr="00B772C1">
        <w:trPr>
          <w:trHeight w:val="410"/>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Date: CE Approval</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Pr="005D1382" w:rsidRDefault="005D1382" w:rsidP="00B772C1">
            <w:pPr>
              <w:rPr>
                <w:rFonts w:ascii="Arial" w:hAnsi="Arial" w:cs="Arial"/>
                <w:bCs/>
                <w:color w:val="000000"/>
                <w:sz w:val="24"/>
                <w:szCs w:val="24"/>
                <w:lang w:eastAsia="en-GB"/>
              </w:rPr>
            </w:pPr>
            <w:r w:rsidRPr="005D1382">
              <w:rPr>
                <w:rFonts w:ascii="Arial" w:hAnsi="Arial" w:cs="Arial"/>
                <w:bCs/>
                <w:color w:val="000000"/>
                <w:sz w:val="24"/>
                <w:szCs w:val="24"/>
                <w:lang w:eastAsia="en-GB"/>
              </w:rPr>
              <w:t>6 March 2017</w:t>
            </w:r>
          </w:p>
        </w:tc>
      </w:tr>
      <w:tr w:rsidR="00B772C1" w:rsidTr="00B772C1">
        <w:trPr>
          <w:trHeight w:val="402"/>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Date: Board Meeting</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Pr="000F4272" w:rsidRDefault="005D1382"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30 March</w:t>
            </w:r>
            <w:r w:rsidR="003468B7">
              <w:rPr>
                <w:rFonts w:ascii="Arial" w:hAnsi="Arial" w:cs="Arial"/>
                <w:bCs/>
                <w:color w:val="000000"/>
                <w:sz w:val="24"/>
                <w:szCs w:val="24"/>
                <w:lang w:eastAsia="en-GB"/>
              </w:rPr>
              <w:t xml:space="preserve"> 2017</w:t>
            </w:r>
          </w:p>
        </w:tc>
      </w:tr>
      <w:tr w:rsidR="00B772C1" w:rsidTr="00B772C1">
        <w:trPr>
          <w:trHeight w:val="422"/>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Next review date</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Pr="000F4272" w:rsidRDefault="003468B7"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February 2018</w:t>
            </w:r>
          </w:p>
        </w:tc>
      </w:tr>
      <w:tr w:rsidR="00B772C1" w:rsidTr="00B772C1">
        <w:trPr>
          <w:trHeight w:val="413"/>
        </w:trPr>
        <w:tc>
          <w:tcPr>
            <w:tcW w:w="3346"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Target Audience</w:t>
            </w:r>
          </w:p>
        </w:tc>
        <w:tc>
          <w:tcPr>
            <w:tcW w:w="5727"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bCs/>
                <w:color w:val="000000"/>
                <w:sz w:val="24"/>
                <w:szCs w:val="24"/>
                <w:lang w:eastAsia="en-GB"/>
              </w:rPr>
            </w:pPr>
            <w:r>
              <w:rPr>
                <w:rFonts w:ascii="Arial" w:hAnsi="Arial" w:cs="Arial"/>
                <w:bCs/>
                <w:color w:val="000000"/>
                <w:sz w:val="24"/>
                <w:szCs w:val="24"/>
                <w:lang w:eastAsia="en-GB"/>
              </w:rPr>
              <w:t>All Staff and Website for Public Information</w:t>
            </w:r>
          </w:p>
        </w:tc>
      </w:tr>
    </w:tbl>
    <w:p w:rsidR="00B772C1" w:rsidRDefault="00B772C1" w:rsidP="00B772C1">
      <w:pPr>
        <w:autoSpaceDE w:val="0"/>
        <w:autoSpaceDN w:val="0"/>
        <w:adjustRightInd w:val="0"/>
        <w:rPr>
          <w:rFonts w:ascii="Arial" w:hAnsi="Arial" w:cs="Arial"/>
          <w:b/>
          <w:bCs/>
          <w:color w:val="000000"/>
          <w:sz w:val="24"/>
          <w:szCs w:val="24"/>
          <w:lang w:eastAsia="en-GB"/>
        </w:rPr>
      </w:pPr>
    </w:p>
    <w:p w:rsidR="00B772C1" w:rsidRDefault="00B772C1" w:rsidP="00B772C1">
      <w:pPr>
        <w:autoSpaceDE w:val="0"/>
        <w:autoSpaceDN w:val="0"/>
        <w:adjustRightInd w:val="0"/>
        <w:ind w:left="720"/>
        <w:rPr>
          <w:rFonts w:ascii="Arial" w:hAnsi="Arial" w:cs="Arial"/>
          <w:bCs/>
          <w:color w:val="000000"/>
          <w:sz w:val="24"/>
          <w:szCs w:val="24"/>
          <w:u w:val="single"/>
          <w:lang w:eastAsia="en-GB"/>
        </w:rPr>
      </w:pPr>
    </w:p>
    <w:p w:rsidR="00B772C1" w:rsidRDefault="00B772C1" w:rsidP="00B772C1">
      <w:pPr>
        <w:autoSpaceDE w:val="0"/>
        <w:autoSpaceDN w:val="0"/>
        <w:adjustRightInd w:val="0"/>
        <w:ind w:left="720"/>
        <w:jc w:val="center"/>
        <w:rPr>
          <w:rFonts w:ascii="Arial" w:hAnsi="Arial" w:cs="Arial"/>
          <w:color w:val="000000"/>
          <w:sz w:val="24"/>
          <w:szCs w:val="24"/>
          <w:lang w:eastAsia="en-GB"/>
        </w:rPr>
      </w:pPr>
      <w:r>
        <w:rPr>
          <w:rFonts w:ascii="Arial" w:hAnsi="Arial" w:cs="Arial"/>
          <w:b/>
          <w:bCs/>
          <w:color w:val="000000"/>
          <w:sz w:val="24"/>
          <w:szCs w:val="24"/>
          <w:u w:val="single"/>
          <w:lang w:eastAsia="en-GB"/>
        </w:rPr>
        <w:t>WARNING:</w:t>
      </w:r>
      <w:r>
        <w:rPr>
          <w:rFonts w:ascii="Arial" w:hAnsi="Arial" w:cs="Arial"/>
          <w:bCs/>
          <w:color w:val="000000"/>
          <w:sz w:val="24"/>
          <w:szCs w:val="24"/>
          <w:u w:val="single"/>
          <w:lang w:eastAsia="en-GB"/>
        </w:rPr>
        <w:t xml:space="preserve"> Always ensure that you are using the most up to date policy or procedure document. If you are unsure, you can check that it is the most up to date version by checking with the HR Officer.</w:t>
      </w:r>
    </w:p>
    <w:p w:rsidR="00B772C1" w:rsidRDefault="00B772C1" w:rsidP="00B772C1">
      <w:pPr>
        <w:autoSpaceDE w:val="0"/>
        <w:autoSpaceDN w:val="0"/>
        <w:adjustRightInd w:val="0"/>
        <w:rPr>
          <w:rFonts w:ascii="Arial" w:hAnsi="Arial" w:cs="Arial"/>
          <w:b/>
          <w:bCs/>
          <w:color w:val="000000"/>
          <w:sz w:val="24"/>
          <w:szCs w:val="24"/>
          <w:lang w:eastAsia="en-GB"/>
        </w:rPr>
      </w:pPr>
    </w:p>
    <w:p w:rsidR="00B772C1" w:rsidRDefault="00B772C1" w:rsidP="00B772C1">
      <w:pPr>
        <w:autoSpaceDE w:val="0"/>
        <w:autoSpaceDN w:val="0"/>
        <w:adjustRightInd w:val="0"/>
        <w:rPr>
          <w:rFonts w:ascii="Arial" w:hAnsi="Arial" w:cs="Arial"/>
          <w:b/>
          <w:bCs/>
          <w:color w:val="000000"/>
          <w:sz w:val="24"/>
          <w:szCs w:val="24"/>
          <w:lang w:eastAsia="en-GB"/>
        </w:rPr>
      </w:pPr>
    </w:p>
    <w:p w:rsidR="00B772C1" w:rsidRPr="007430C2" w:rsidRDefault="00B772C1" w:rsidP="00B772C1">
      <w:pPr>
        <w:autoSpaceDE w:val="0"/>
        <w:autoSpaceDN w:val="0"/>
        <w:adjustRightInd w:val="0"/>
        <w:rPr>
          <w:rFonts w:ascii="Arial" w:hAnsi="Arial" w:cs="Arial"/>
          <w:b/>
          <w:bCs/>
          <w:color w:val="00B0F0"/>
          <w:sz w:val="24"/>
          <w:szCs w:val="24"/>
          <w:lang w:eastAsia="en-GB"/>
        </w:rPr>
      </w:pPr>
      <w:r w:rsidRPr="007430C2">
        <w:rPr>
          <w:rFonts w:ascii="Arial" w:hAnsi="Arial" w:cs="Arial"/>
          <w:b/>
          <w:bCs/>
          <w:color w:val="00B0F0"/>
          <w:sz w:val="24"/>
          <w:szCs w:val="24"/>
          <w:lang w:eastAsia="en-GB"/>
        </w:rPr>
        <w:t>To be completed when reviewing an existing policy.</w:t>
      </w:r>
    </w:p>
    <w:p w:rsidR="00B772C1" w:rsidRDefault="00B772C1" w:rsidP="00B772C1">
      <w:pPr>
        <w:autoSpaceDE w:val="0"/>
        <w:autoSpaceDN w:val="0"/>
        <w:adjustRightInd w:val="0"/>
        <w:rPr>
          <w:rFonts w:ascii="Arial" w:hAnsi="Arial" w:cs="Arial"/>
          <w:color w:val="000000"/>
          <w:sz w:val="24"/>
          <w:szCs w:val="24"/>
          <w:lang w:eastAsia="en-GB"/>
        </w:rPr>
      </w:pPr>
    </w:p>
    <w:p w:rsidR="00B772C1" w:rsidRPr="007430C2" w:rsidRDefault="00B772C1" w:rsidP="00B772C1">
      <w:pPr>
        <w:autoSpaceDE w:val="0"/>
        <w:autoSpaceDN w:val="0"/>
        <w:adjustRightInd w:val="0"/>
        <w:rPr>
          <w:rFonts w:ascii="Arial" w:hAnsi="Arial" w:cs="Arial"/>
          <w:color w:val="000000"/>
          <w:sz w:val="24"/>
          <w:szCs w:val="24"/>
          <w:lang w:eastAsia="en-GB"/>
        </w:rPr>
      </w:pPr>
      <w:r w:rsidRPr="007430C2">
        <w:rPr>
          <w:rFonts w:ascii="Arial" w:hAnsi="Arial" w:cs="Arial"/>
          <w:color w:val="000000"/>
          <w:sz w:val="24"/>
          <w:szCs w:val="24"/>
          <w:lang w:eastAsia="en-GB"/>
        </w:rPr>
        <w:t xml:space="preserve">If the policy has been reviewed without change this information will still need to be recorded although the version number will remain the same.  </w:t>
      </w:r>
    </w:p>
    <w:p w:rsidR="00B772C1" w:rsidRDefault="00B772C1" w:rsidP="00B772C1">
      <w:pPr>
        <w:autoSpaceDE w:val="0"/>
        <w:autoSpaceDN w:val="0"/>
        <w:adjustRightInd w:val="0"/>
        <w:rPr>
          <w:rFonts w:ascii="Arial" w:hAnsi="Arial" w:cs="Arial"/>
          <w:color w:val="000000"/>
          <w:sz w:val="24"/>
          <w:szCs w:val="24"/>
          <w:lang w:eastAsia="en-GB"/>
        </w:rPr>
      </w:pPr>
    </w:p>
    <w:p w:rsidR="00B772C1" w:rsidRDefault="00B772C1" w:rsidP="00B772C1">
      <w:pPr>
        <w:autoSpaceDE w:val="0"/>
        <w:autoSpaceDN w:val="0"/>
        <w:adjustRightInd w:val="0"/>
        <w:rPr>
          <w:rFonts w:ascii="Arial" w:hAnsi="Arial" w:cs="Arial"/>
          <w:color w:val="000000"/>
          <w:sz w:val="24"/>
          <w:szCs w:val="24"/>
          <w:lang w:eastAsia="en-GB"/>
        </w:rPr>
      </w:pP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465"/>
        <w:gridCol w:w="4667"/>
      </w:tblGrid>
      <w:tr w:rsidR="00B772C1" w:rsidTr="00B772C1">
        <w:trPr>
          <w:trHeight w:val="549"/>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jc w:val="center"/>
              <w:rPr>
                <w:rFonts w:ascii="Arial" w:hAnsi="Arial" w:cs="Arial"/>
                <w:b/>
                <w:color w:val="000000"/>
                <w:sz w:val="24"/>
                <w:szCs w:val="24"/>
                <w:lang w:eastAsia="en-GB"/>
              </w:rPr>
            </w:pPr>
            <w:r>
              <w:rPr>
                <w:rFonts w:ascii="Arial" w:hAnsi="Arial" w:cs="Arial"/>
                <w:b/>
                <w:color w:val="000000"/>
                <w:sz w:val="24"/>
                <w:szCs w:val="24"/>
                <w:lang w:eastAsia="en-GB"/>
              </w:rPr>
              <w:t>Version</w:t>
            </w:r>
          </w:p>
        </w:tc>
        <w:tc>
          <w:tcPr>
            <w:tcW w:w="1465"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jc w:val="center"/>
              <w:rPr>
                <w:rFonts w:ascii="Arial" w:hAnsi="Arial" w:cs="Arial"/>
                <w:b/>
                <w:color w:val="000000"/>
                <w:sz w:val="24"/>
                <w:szCs w:val="24"/>
                <w:lang w:eastAsia="en-GB"/>
              </w:rPr>
            </w:pPr>
            <w:r>
              <w:rPr>
                <w:rFonts w:ascii="Arial" w:hAnsi="Arial" w:cs="Arial"/>
                <w:b/>
                <w:color w:val="000000"/>
                <w:sz w:val="24"/>
                <w:szCs w:val="24"/>
                <w:lang w:eastAsia="en-GB"/>
              </w:rPr>
              <w:t>Date</w:t>
            </w:r>
          </w:p>
        </w:tc>
        <w:tc>
          <w:tcPr>
            <w:tcW w:w="4667" w:type="dxa"/>
            <w:tcBorders>
              <w:top w:val="single" w:sz="4" w:space="0" w:color="auto"/>
              <w:left w:val="single" w:sz="4" w:space="0" w:color="auto"/>
              <w:bottom w:val="single" w:sz="4" w:space="0" w:color="auto"/>
              <w:right w:val="single" w:sz="4" w:space="0" w:color="auto"/>
            </w:tcBorders>
            <w:vAlign w:val="center"/>
            <w:hideMark/>
          </w:tcPr>
          <w:p w:rsidR="00B772C1" w:rsidRDefault="00B772C1" w:rsidP="00B772C1">
            <w:pPr>
              <w:autoSpaceDE w:val="0"/>
              <w:autoSpaceDN w:val="0"/>
              <w:adjustRightInd w:val="0"/>
              <w:spacing w:line="276" w:lineRule="auto"/>
              <w:jc w:val="center"/>
              <w:rPr>
                <w:rFonts w:ascii="Arial" w:hAnsi="Arial" w:cs="Arial"/>
                <w:b/>
                <w:color w:val="000000"/>
                <w:sz w:val="24"/>
                <w:szCs w:val="24"/>
                <w:lang w:eastAsia="en-GB"/>
              </w:rPr>
            </w:pPr>
            <w:r>
              <w:rPr>
                <w:rFonts w:ascii="Arial" w:hAnsi="Arial" w:cs="Arial"/>
                <w:b/>
                <w:color w:val="000000"/>
                <w:sz w:val="24"/>
                <w:szCs w:val="24"/>
                <w:lang w:eastAsia="en-GB"/>
              </w:rPr>
              <w:t>Brief Summary of Change</w:t>
            </w:r>
          </w:p>
        </w:tc>
      </w:tr>
      <w:tr w:rsidR="00B772C1" w:rsidTr="00B772C1">
        <w:trPr>
          <w:trHeight w:val="416"/>
          <w:jc w:val="center"/>
        </w:trPr>
        <w:tc>
          <w:tcPr>
            <w:tcW w:w="1320"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3.0</w:t>
            </w:r>
          </w:p>
        </w:tc>
        <w:tc>
          <w:tcPr>
            <w:tcW w:w="1465" w:type="dxa"/>
            <w:tcBorders>
              <w:top w:val="single" w:sz="4" w:space="0" w:color="auto"/>
              <w:left w:val="single" w:sz="4" w:space="0" w:color="auto"/>
              <w:bottom w:val="single" w:sz="4" w:space="0" w:color="auto"/>
              <w:right w:val="single" w:sz="4" w:space="0" w:color="auto"/>
            </w:tcBorders>
            <w:vAlign w:val="center"/>
          </w:tcPr>
          <w:p w:rsidR="00B772C1" w:rsidRDefault="008662AC"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Feb 17</w:t>
            </w:r>
          </w:p>
        </w:tc>
        <w:tc>
          <w:tcPr>
            <w:tcW w:w="4667" w:type="dxa"/>
            <w:tcBorders>
              <w:top w:val="single" w:sz="4" w:space="0" w:color="auto"/>
              <w:left w:val="single" w:sz="4" w:space="0" w:color="auto"/>
              <w:bottom w:val="single" w:sz="4" w:space="0" w:color="auto"/>
              <w:right w:val="single" w:sz="4" w:space="0" w:color="auto"/>
            </w:tcBorders>
            <w:vAlign w:val="center"/>
          </w:tcPr>
          <w:p w:rsidR="00B772C1" w:rsidRDefault="00E35E4D" w:rsidP="008662AC">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Periodic Review as per schedule</w:t>
            </w:r>
          </w:p>
        </w:tc>
      </w:tr>
      <w:tr w:rsidR="00B772C1" w:rsidTr="00B772C1">
        <w:trPr>
          <w:trHeight w:val="416"/>
          <w:jc w:val="center"/>
        </w:trPr>
        <w:tc>
          <w:tcPr>
            <w:tcW w:w="1320"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2.0</w:t>
            </w:r>
          </w:p>
        </w:tc>
        <w:tc>
          <w:tcPr>
            <w:tcW w:w="1465" w:type="dxa"/>
            <w:tcBorders>
              <w:top w:val="single" w:sz="4" w:space="0" w:color="auto"/>
              <w:left w:val="single" w:sz="4" w:space="0" w:color="auto"/>
              <w:bottom w:val="single" w:sz="4" w:space="0" w:color="auto"/>
              <w:right w:val="single" w:sz="4" w:space="0" w:color="auto"/>
            </w:tcBorders>
            <w:vAlign w:val="center"/>
          </w:tcPr>
          <w:p w:rsidR="00B772C1" w:rsidRDefault="008662AC"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Jul 15</w:t>
            </w:r>
          </w:p>
        </w:tc>
        <w:tc>
          <w:tcPr>
            <w:tcW w:w="4667" w:type="dxa"/>
            <w:tcBorders>
              <w:top w:val="single" w:sz="4" w:space="0" w:color="auto"/>
              <w:left w:val="single" w:sz="4" w:space="0" w:color="auto"/>
              <w:bottom w:val="single" w:sz="4" w:space="0" w:color="auto"/>
              <w:right w:val="single" w:sz="4" w:space="0" w:color="auto"/>
            </w:tcBorders>
            <w:vAlign w:val="center"/>
          </w:tcPr>
          <w:p w:rsidR="00B772C1" w:rsidRDefault="008662AC" w:rsidP="008662AC">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Revised July 2015</w:t>
            </w:r>
          </w:p>
        </w:tc>
      </w:tr>
      <w:tr w:rsidR="00B772C1" w:rsidTr="00B772C1">
        <w:trPr>
          <w:trHeight w:val="416"/>
          <w:jc w:val="center"/>
        </w:trPr>
        <w:tc>
          <w:tcPr>
            <w:tcW w:w="1320"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1.0</w:t>
            </w:r>
          </w:p>
        </w:tc>
        <w:tc>
          <w:tcPr>
            <w:tcW w:w="1465" w:type="dxa"/>
            <w:tcBorders>
              <w:top w:val="single" w:sz="4" w:space="0" w:color="auto"/>
              <w:left w:val="single" w:sz="4" w:space="0" w:color="auto"/>
              <w:bottom w:val="single" w:sz="4" w:space="0" w:color="auto"/>
              <w:right w:val="single" w:sz="4" w:space="0" w:color="auto"/>
            </w:tcBorders>
            <w:vAlign w:val="center"/>
          </w:tcPr>
          <w:p w:rsidR="00B772C1" w:rsidRDefault="008662AC" w:rsidP="00B772C1">
            <w:pPr>
              <w:autoSpaceDE w:val="0"/>
              <w:autoSpaceDN w:val="0"/>
              <w:adjustRightInd w:val="0"/>
              <w:spacing w:line="276" w:lineRule="auto"/>
              <w:rPr>
                <w:rFonts w:ascii="Arial" w:hAnsi="Arial" w:cs="Arial"/>
                <w:color w:val="000000"/>
                <w:sz w:val="24"/>
                <w:szCs w:val="24"/>
                <w:lang w:eastAsia="en-GB"/>
              </w:rPr>
            </w:pPr>
            <w:r>
              <w:rPr>
                <w:rFonts w:ascii="Arial" w:hAnsi="Arial" w:cs="Arial"/>
                <w:color w:val="000000"/>
                <w:sz w:val="24"/>
                <w:szCs w:val="24"/>
                <w:lang w:eastAsia="en-GB"/>
              </w:rPr>
              <w:t>Feb 14</w:t>
            </w:r>
          </w:p>
        </w:tc>
        <w:tc>
          <w:tcPr>
            <w:tcW w:w="4667" w:type="dxa"/>
            <w:tcBorders>
              <w:top w:val="single" w:sz="4" w:space="0" w:color="auto"/>
              <w:left w:val="single" w:sz="4" w:space="0" w:color="auto"/>
              <w:bottom w:val="single" w:sz="4" w:space="0" w:color="auto"/>
              <w:right w:val="single" w:sz="4" w:space="0" w:color="auto"/>
            </w:tcBorders>
            <w:vAlign w:val="center"/>
          </w:tcPr>
          <w:p w:rsidR="00B772C1" w:rsidRDefault="00B772C1" w:rsidP="00B772C1">
            <w:pPr>
              <w:autoSpaceDE w:val="0"/>
              <w:autoSpaceDN w:val="0"/>
              <w:adjustRightInd w:val="0"/>
              <w:spacing w:line="276" w:lineRule="auto"/>
              <w:rPr>
                <w:rFonts w:ascii="Arial" w:hAnsi="Arial" w:cs="Arial"/>
                <w:color w:val="000000"/>
                <w:sz w:val="24"/>
                <w:szCs w:val="24"/>
                <w:lang w:eastAsia="en-GB"/>
              </w:rPr>
            </w:pPr>
            <w:r w:rsidRPr="007430C2">
              <w:rPr>
                <w:rFonts w:ascii="Arial" w:hAnsi="Arial" w:cs="Arial"/>
                <w:color w:val="000000"/>
                <w:sz w:val="24"/>
                <w:szCs w:val="24"/>
                <w:lang w:eastAsia="en-GB"/>
              </w:rPr>
              <w:t xml:space="preserve">Original Document     </w:t>
            </w:r>
          </w:p>
        </w:tc>
      </w:tr>
    </w:tbl>
    <w:p w:rsidR="00B772C1" w:rsidRPr="000C0A06" w:rsidRDefault="00B772C1" w:rsidP="00B772C1"/>
    <w:p w:rsidR="00892237" w:rsidRDefault="00892237" w:rsidP="00892237">
      <w:pPr>
        <w:autoSpaceDE w:val="0"/>
        <w:autoSpaceDN w:val="0"/>
        <w:adjustRightInd w:val="0"/>
        <w:rPr>
          <w:rFonts w:ascii="Arial" w:hAnsi="Arial" w:cs="Arial"/>
          <w:b/>
          <w:bCs/>
          <w:sz w:val="24"/>
          <w:szCs w:val="24"/>
          <w:lang w:eastAsia="en-GB"/>
        </w:rPr>
      </w:pPr>
    </w:p>
    <w:p w:rsidR="00892237" w:rsidRPr="0058667C" w:rsidRDefault="00892237" w:rsidP="00892237">
      <w:pPr>
        <w:autoSpaceDE w:val="0"/>
        <w:autoSpaceDN w:val="0"/>
        <w:adjustRightInd w:val="0"/>
        <w:rPr>
          <w:rFonts w:ascii="Arial" w:hAnsi="Arial" w:cs="Arial"/>
          <w:b/>
          <w:bCs/>
          <w:sz w:val="24"/>
          <w:szCs w:val="24"/>
          <w:lang w:eastAsia="en-GB"/>
        </w:rPr>
      </w:pPr>
    </w:p>
    <w:p w:rsidR="00892237" w:rsidRPr="00A523FF" w:rsidRDefault="00892237" w:rsidP="003468B7">
      <w:pPr>
        <w:autoSpaceDE w:val="0"/>
        <w:autoSpaceDN w:val="0"/>
        <w:adjustRightInd w:val="0"/>
        <w:rPr>
          <w:rFonts w:ascii="Arial" w:hAnsi="Arial" w:cs="Arial"/>
          <w:bCs/>
          <w:sz w:val="24"/>
          <w:szCs w:val="24"/>
          <w:u w:val="single"/>
          <w:lang w:eastAsia="en-GB"/>
        </w:rPr>
      </w:pPr>
    </w:p>
    <w:p w:rsidR="00F6611D" w:rsidRPr="00E936AF" w:rsidRDefault="00FB7E07" w:rsidP="00996AA6">
      <w:pPr>
        <w:pStyle w:val="Default"/>
        <w:pageBreakBefore/>
        <w:rPr>
          <w:rFonts w:ascii="Arial" w:hAnsi="Arial" w:cs="Arial"/>
          <w:color w:val="23A4DE"/>
        </w:rPr>
      </w:pPr>
      <w:r>
        <w:rPr>
          <w:rFonts w:ascii="Arial" w:hAnsi="Arial" w:cs="Arial"/>
          <w:b/>
          <w:bCs/>
          <w:color w:val="23A4DE"/>
        </w:rPr>
        <w:lastRenderedPageBreak/>
        <w:t>I</w:t>
      </w:r>
      <w:r w:rsidRPr="00E936AF">
        <w:rPr>
          <w:rFonts w:ascii="Arial" w:hAnsi="Arial" w:cs="Arial"/>
          <w:b/>
          <w:bCs/>
          <w:color w:val="23A4DE"/>
        </w:rPr>
        <w:t xml:space="preserve">NTRODUCTION </w:t>
      </w:r>
    </w:p>
    <w:p w:rsidR="00F6611D" w:rsidRDefault="00F6611D" w:rsidP="00F6611D">
      <w:pPr>
        <w:pStyle w:val="Default"/>
        <w:rPr>
          <w:rFonts w:ascii="Arial" w:hAnsi="Arial" w:cs="Arial"/>
          <w:color w:val="414042"/>
        </w:rPr>
      </w:pPr>
    </w:p>
    <w:p w:rsidR="00F6611D" w:rsidRPr="00F6611D" w:rsidRDefault="00F6611D" w:rsidP="00F6611D">
      <w:pPr>
        <w:pStyle w:val="Default"/>
        <w:rPr>
          <w:rFonts w:ascii="Arial" w:hAnsi="Arial" w:cs="Arial"/>
          <w:color w:val="414042"/>
        </w:rPr>
      </w:pPr>
      <w:r w:rsidRPr="00F6611D">
        <w:rPr>
          <w:rFonts w:ascii="Arial" w:hAnsi="Arial" w:cs="Arial"/>
          <w:color w:val="414042"/>
        </w:rPr>
        <w:t>This publication scheme is a guide to the information routinely published by the Northern Ireland Commissioner for Children and Young People (NICCY)</w:t>
      </w:r>
      <w:r w:rsidR="005858E3" w:rsidRPr="00F6611D">
        <w:rPr>
          <w:rFonts w:ascii="Arial" w:hAnsi="Arial" w:cs="Arial"/>
          <w:color w:val="414042"/>
        </w:rPr>
        <w:t>.</w:t>
      </w:r>
      <w:r w:rsidRPr="00F6611D">
        <w:rPr>
          <w:rFonts w:ascii="Arial" w:hAnsi="Arial" w:cs="Arial"/>
          <w:color w:val="414042"/>
        </w:rPr>
        <w:t xml:space="preserve"> </w:t>
      </w:r>
    </w:p>
    <w:p w:rsidR="00F6611D" w:rsidRDefault="00F6611D" w:rsidP="00F6611D">
      <w:pPr>
        <w:pStyle w:val="Default"/>
        <w:rPr>
          <w:rFonts w:ascii="Arial" w:hAnsi="Arial" w:cs="Arial"/>
          <w:b/>
          <w:bCs/>
          <w:color w:val="414042"/>
        </w:rPr>
      </w:pPr>
    </w:p>
    <w:p w:rsidR="00463A93" w:rsidRPr="00F6611D" w:rsidRDefault="00463A93" w:rsidP="00463A93">
      <w:pPr>
        <w:autoSpaceDE w:val="0"/>
        <w:autoSpaceDN w:val="0"/>
        <w:adjustRightInd w:val="0"/>
        <w:rPr>
          <w:rFonts w:ascii="Arial" w:hAnsi="Arial" w:cs="Arial"/>
          <w:sz w:val="24"/>
          <w:szCs w:val="24"/>
        </w:rPr>
      </w:pPr>
      <w:r>
        <w:rPr>
          <w:rFonts w:ascii="Arial" w:hAnsi="Arial" w:cs="Arial"/>
          <w:sz w:val="24"/>
          <w:szCs w:val="24"/>
        </w:rPr>
        <w:t xml:space="preserve">It </w:t>
      </w:r>
      <w:r w:rsidRPr="00F6611D">
        <w:rPr>
          <w:rFonts w:ascii="Arial" w:hAnsi="Arial" w:cs="Arial"/>
          <w:sz w:val="24"/>
          <w:szCs w:val="24"/>
        </w:rPr>
        <w:t>sets out the information NICCY will publish, how and when</w:t>
      </w:r>
      <w:r w:rsidRPr="00F6611D">
        <w:rPr>
          <w:rFonts w:ascii="Arial" w:hAnsi="Arial" w:cs="Arial"/>
        </w:rPr>
        <w:t xml:space="preserve"> </w:t>
      </w:r>
      <w:r w:rsidRPr="00F6611D">
        <w:rPr>
          <w:rFonts w:ascii="Arial" w:hAnsi="Arial" w:cs="Arial"/>
          <w:sz w:val="24"/>
          <w:szCs w:val="24"/>
        </w:rPr>
        <w:t>it will do so, and whether this information will be available free of charge or on payment. The classes of information to be published are set out under clearly defined headings which reflect the categories of information provided by NICCY.</w:t>
      </w:r>
    </w:p>
    <w:p w:rsidR="00463A93" w:rsidRDefault="00463A93" w:rsidP="00F6611D">
      <w:pPr>
        <w:pStyle w:val="Default"/>
        <w:rPr>
          <w:rFonts w:ascii="Arial" w:hAnsi="Arial" w:cs="Arial"/>
          <w:b/>
          <w:bCs/>
          <w:color w:val="414042"/>
        </w:rPr>
      </w:pPr>
    </w:p>
    <w:p w:rsidR="00F6611D" w:rsidRPr="00E936AF" w:rsidRDefault="00FB7E07" w:rsidP="00996AA6">
      <w:pPr>
        <w:pStyle w:val="Default"/>
        <w:rPr>
          <w:rFonts w:ascii="Arial" w:hAnsi="Arial" w:cs="Arial"/>
          <w:b/>
          <w:bCs/>
          <w:color w:val="23A4DE"/>
        </w:rPr>
      </w:pPr>
      <w:r w:rsidRPr="00E936AF">
        <w:rPr>
          <w:rFonts w:ascii="Arial" w:hAnsi="Arial" w:cs="Arial"/>
          <w:b/>
          <w:bCs/>
          <w:color w:val="23A4DE"/>
        </w:rPr>
        <w:t>BACKGROUND</w:t>
      </w:r>
    </w:p>
    <w:p w:rsidR="00F6611D" w:rsidRPr="00F6611D" w:rsidRDefault="00F6611D" w:rsidP="00F6611D">
      <w:pPr>
        <w:pStyle w:val="Default"/>
        <w:ind w:left="360"/>
        <w:rPr>
          <w:rFonts w:ascii="Arial" w:hAnsi="Arial" w:cs="Arial"/>
          <w:b/>
          <w:bCs/>
          <w:color w:val="414042"/>
        </w:rPr>
      </w:pPr>
    </w:p>
    <w:p w:rsidR="00F6611D" w:rsidRPr="00F6611D" w:rsidRDefault="00F6611D" w:rsidP="00F6611D">
      <w:pPr>
        <w:autoSpaceDE w:val="0"/>
        <w:autoSpaceDN w:val="0"/>
        <w:adjustRightInd w:val="0"/>
        <w:rPr>
          <w:rFonts w:ascii="Arial" w:hAnsi="Arial" w:cs="Arial"/>
          <w:sz w:val="24"/>
          <w:szCs w:val="24"/>
        </w:rPr>
      </w:pPr>
      <w:r w:rsidRPr="00F6611D">
        <w:rPr>
          <w:rFonts w:ascii="Arial" w:hAnsi="Arial" w:cs="Arial"/>
          <w:sz w:val="24"/>
          <w:szCs w:val="24"/>
        </w:rPr>
        <w:t>As a Non Departmental Public Body (NDPB) NICCY is required under the Freedom of Information Act to adopt and maintain a Publication Scheme setting out the classes of information it holds, the manner in which it publishes/intends to publish the information and the charges it intends to make for the information.</w:t>
      </w:r>
    </w:p>
    <w:p w:rsidR="00F6611D" w:rsidRPr="00F6611D" w:rsidRDefault="00F6611D" w:rsidP="00F6611D">
      <w:pPr>
        <w:autoSpaceDE w:val="0"/>
        <w:autoSpaceDN w:val="0"/>
        <w:adjustRightInd w:val="0"/>
        <w:rPr>
          <w:rFonts w:ascii="Arial" w:hAnsi="Arial" w:cs="Arial"/>
          <w:sz w:val="24"/>
          <w:szCs w:val="24"/>
        </w:rPr>
      </w:pPr>
    </w:p>
    <w:p w:rsidR="00F6611D" w:rsidRPr="00F6611D" w:rsidRDefault="00F6611D" w:rsidP="00F6611D">
      <w:pPr>
        <w:autoSpaceDE w:val="0"/>
        <w:autoSpaceDN w:val="0"/>
        <w:adjustRightInd w:val="0"/>
        <w:rPr>
          <w:rFonts w:ascii="Arial" w:hAnsi="Arial" w:cs="Arial"/>
          <w:sz w:val="24"/>
          <w:szCs w:val="24"/>
        </w:rPr>
      </w:pPr>
      <w:r w:rsidRPr="00F6611D">
        <w:rPr>
          <w:rFonts w:ascii="Arial" w:hAnsi="Arial" w:cs="Arial"/>
          <w:sz w:val="24"/>
          <w:szCs w:val="24"/>
        </w:rPr>
        <w:t>As an NDPB NICCY is committed to the highest standards of accountability and openness and this Publication Scheme has been prepared to enable NICCY to fulfil its obligations under the legislation and to help the public to know what information NICCY makes available. The information referred to in the Scheme will be made available to individuals on request under the terms indicated in the Scheme.</w:t>
      </w:r>
    </w:p>
    <w:p w:rsidR="00F6611D" w:rsidRPr="00F6611D" w:rsidRDefault="00F6611D" w:rsidP="00F6611D">
      <w:pPr>
        <w:autoSpaceDE w:val="0"/>
        <w:autoSpaceDN w:val="0"/>
        <w:adjustRightInd w:val="0"/>
        <w:rPr>
          <w:rFonts w:ascii="Arial" w:hAnsi="Arial" w:cs="Arial"/>
          <w:sz w:val="24"/>
          <w:szCs w:val="24"/>
        </w:rPr>
      </w:pPr>
    </w:p>
    <w:p w:rsidR="00F6611D" w:rsidRPr="00F6611D" w:rsidRDefault="00F6611D" w:rsidP="00F6611D">
      <w:pPr>
        <w:autoSpaceDE w:val="0"/>
        <w:autoSpaceDN w:val="0"/>
        <w:adjustRightInd w:val="0"/>
        <w:rPr>
          <w:rFonts w:ascii="Arial" w:hAnsi="Arial" w:cs="Arial"/>
          <w:sz w:val="24"/>
          <w:szCs w:val="24"/>
        </w:rPr>
      </w:pPr>
      <w:r w:rsidRPr="00F6611D">
        <w:rPr>
          <w:rFonts w:ascii="Arial" w:hAnsi="Arial" w:cs="Arial"/>
          <w:sz w:val="24"/>
          <w:szCs w:val="24"/>
        </w:rPr>
        <w:t xml:space="preserve">Under the Freedom of Information Act an individual has the right to request information which is not included in this Publication Scheme. </w:t>
      </w:r>
    </w:p>
    <w:p w:rsidR="00F6611D" w:rsidRPr="00F6611D" w:rsidRDefault="00F6611D" w:rsidP="00F6611D">
      <w:pPr>
        <w:autoSpaceDE w:val="0"/>
        <w:autoSpaceDN w:val="0"/>
        <w:adjustRightInd w:val="0"/>
        <w:rPr>
          <w:rFonts w:ascii="Arial" w:hAnsi="Arial" w:cs="Arial"/>
          <w:sz w:val="24"/>
          <w:szCs w:val="24"/>
        </w:rPr>
      </w:pPr>
    </w:p>
    <w:p w:rsidR="00F6611D" w:rsidRPr="00F6611D" w:rsidRDefault="00F6611D" w:rsidP="00F6611D">
      <w:pPr>
        <w:autoSpaceDE w:val="0"/>
        <w:autoSpaceDN w:val="0"/>
        <w:adjustRightInd w:val="0"/>
        <w:rPr>
          <w:rFonts w:ascii="Arial" w:hAnsi="Arial" w:cs="Arial"/>
          <w:color w:val="292526"/>
          <w:sz w:val="24"/>
          <w:szCs w:val="24"/>
        </w:rPr>
      </w:pPr>
      <w:r w:rsidRPr="00F6611D">
        <w:rPr>
          <w:rFonts w:ascii="Arial" w:hAnsi="Arial" w:cs="Arial"/>
          <w:sz w:val="24"/>
          <w:szCs w:val="24"/>
        </w:rPr>
        <w:t>Overall responsibility for this Publication Scheme rests with the Chief Executive of NICCY</w:t>
      </w:r>
    </w:p>
    <w:p w:rsidR="00F6611D" w:rsidRPr="00F6611D" w:rsidRDefault="00F6611D" w:rsidP="00F6611D">
      <w:pPr>
        <w:pStyle w:val="Default"/>
        <w:rPr>
          <w:rFonts w:ascii="Arial" w:hAnsi="Arial" w:cs="Arial"/>
          <w:b/>
          <w:bCs/>
          <w:color w:val="414042"/>
        </w:rPr>
      </w:pPr>
    </w:p>
    <w:p w:rsidR="00F6611D" w:rsidRPr="00996AA6" w:rsidRDefault="00FB7E07" w:rsidP="00996AA6">
      <w:pPr>
        <w:autoSpaceDE w:val="0"/>
        <w:autoSpaceDN w:val="0"/>
        <w:adjustRightInd w:val="0"/>
        <w:rPr>
          <w:rFonts w:ascii="Arial" w:hAnsi="Arial" w:cs="Arial"/>
          <w:b/>
          <w:bCs/>
          <w:color w:val="23A4DE"/>
          <w:sz w:val="24"/>
          <w:szCs w:val="24"/>
        </w:rPr>
      </w:pPr>
      <w:r w:rsidRPr="00996AA6">
        <w:rPr>
          <w:rFonts w:ascii="Arial" w:hAnsi="Arial" w:cs="Arial"/>
          <w:b/>
          <w:bCs/>
          <w:color w:val="23A4DE"/>
          <w:sz w:val="24"/>
          <w:szCs w:val="24"/>
        </w:rPr>
        <w:t>NOTES ON USING THE SCHEME</w:t>
      </w:r>
    </w:p>
    <w:p w:rsidR="00F6611D" w:rsidRPr="00E936AF" w:rsidRDefault="00F6611D" w:rsidP="00F6611D">
      <w:pPr>
        <w:autoSpaceDE w:val="0"/>
        <w:autoSpaceDN w:val="0"/>
        <w:adjustRightInd w:val="0"/>
        <w:rPr>
          <w:rFonts w:ascii="Arial" w:hAnsi="Arial" w:cs="Arial"/>
          <w:color w:val="23A4DE"/>
          <w:sz w:val="24"/>
          <w:szCs w:val="24"/>
        </w:rPr>
      </w:pPr>
    </w:p>
    <w:p w:rsidR="00F6611D" w:rsidRPr="00F6611D" w:rsidRDefault="00F6611D" w:rsidP="00F6611D">
      <w:pPr>
        <w:autoSpaceDE w:val="0"/>
        <w:autoSpaceDN w:val="0"/>
        <w:adjustRightInd w:val="0"/>
        <w:rPr>
          <w:rFonts w:ascii="Arial" w:hAnsi="Arial" w:cs="Arial"/>
          <w:sz w:val="24"/>
          <w:szCs w:val="24"/>
        </w:rPr>
      </w:pPr>
      <w:r w:rsidRPr="00F6611D">
        <w:rPr>
          <w:rFonts w:ascii="Arial" w:hAnsi="Arial" w:cs="Arial"/>
          <w:sz w:val="24"/>
          <w:szCs w:val="24"/>
        </w:rPr>
        <w:t>Publication does not refer solely to printed material. Publication has been interpreted as broadly as possible to include, for example, electronic documents, information included on the website, minutes of meetings, reports and leaflets.</w:t>
      </w:r>
    </w:p>
    <w:p w:rsidR="00F6611D" w:rsidRPr="00F6611D" w:rsidRDefault="00F6611D" w:rsidP="00F6611D">
      <w:pPr>
        <w:autoSpaceDE w:val="0"/>
        <w:autoSpaceDN w:val="0"/>
        <w:adjustRightInd w:val="0"/>
        <w:rPr>
          <w:rFonts w:ascii="Arial" w:hAnsi="Arial" w:cs="Arial"/>
          <w:sz w:val="24"/>
          <w:szCs w:val="24"/>
        </w:rPr>
      </w:pPr>
    </w:p>
    <w:p w:rsidR="00F6611D" w:rsidRPr="00F6611D" w:rsidRDefault="00F6611D" w:rsidP="00F6611D">
      <w:pPr>
        <w:autoSpaceDE w:val="0"/>
        <w:autoSpaceDN w:val="0"/>
        <w:adjustRightInd w:val="0"/>
        <w:rPr>
          <w:rFonts w:ascii="Arial" w:hAnsi="Arial" w:cs="Arial"/>
          <w:sz w:val="24"/>
          <w:szCs w:val="24"/>
        </w:rPr>
      </w:pPr>
      <w:r w:rsidRPr="00F6611D">
        <w:rPr>
          <w:rFonts w:ascii="Arial" w:hAnsi="Arial" w:cs="Arial"/>
          <w:sz w:val="24"/>
          <w:szCs w:val="24"/>
        </w:rPr>
        <w:t>It is intended, as far as possible, to make material available on NICCY’s website on an</w:t>
      </w:r>
      <w:r w:rsidRPr="00F6611D">
        <w:rPr>
          <w:rFonts w:ascii="Arial" w:hAnsi="Arial" w:cs="Arial"/>
        </w:rPr>
        <w:t xml:space="preserve"> </w:t>
      </w:r>
      <w:r w:rsidRPr="00F6611D">
        <w:rPr>
          <w:rFonts w:ascii="Arial" w:hAnsi="Arial" w:cs="Arial"/>
          <w:sz w:val="24"/>
          <w:szCs w:val="24"/>
        </w:rPr>
        <w:t>ongoing basis (</w:t>
      </w:r>
      <w:hyperlink r:id="rId8" w:history="1">
        <w:r w:rsidRPr="00003C86">
          <w:rPr>
            <w:rStyle w:val="Hyperlink"/>
            <w:rFonts w:ascii="Arial" w:hAnsi="Arial" w:cs="Arial"/>
            <w:sz w:val="24"/>
            <w:szCs w:val="24"/>
          </w:rPr>
          <w:t>www.niccy.org</w:t>
        </w:r>
      </w:hyperlink>
      <w:r w:rsidRPr="00F6611D">
        <w:rPr>
          <w:rFonts w:ascii="Arial" w:hAnsi="Arial" w:cs="Arial"/>
          <w:sz w:val="24"/>
          <w:szCs w:val="24"/>
        </w:rPr>
        <w:t>). If an individual does not have access to the internet a single print-out of a specific page will be provided on request.</w:t>
      </w:r>
    </w:p>
    <w:p w:rsidR="00F6611D" w:rsidRPr="00F6611D" w:rsidRDefault="00F6611D" w:rsidP="00F6611D">
      <w:pPr>
        <w:pStyle w:val="Default"/>
        <w:rPr>
          <w:rFonts w:ascii="Arial" w:hAnsi="Arial" w:cs="Arial"/>
          <w:b/>
          <w:bCs/>
          <w:color w:val="414042"/>
        </w:rPr>
      </w:pPr>
    </w:p>
    <w:p w:rsidR="00F6611D" w:rsidRPr="00463A93" w:rsidRDefault="00FB7E07" w:rsidP="00996AA6">
      <w:pPr>
        <w:pStyle w:val="Default"/>
        <w:rPr>
          <w:rFonts w:ascii="Arial" w:hAnsi="Arial" w:cs="Arial"/>
          <w:color w:val="23A4DE"/>
        </w:rPr>
      </w:pPr>
      <w:r w:rsidRPr="00463A93">
        <w:rPr>
          <w:rFonts w:ascii="Arial" w:hAnsi="Arial" w:cs="Arial"/>
          <w:b/>
          <w:bCs/>
          <w:color w:val="23A4DE"/>
        </w:rPr>
        <w:t xml:space="preserve">HOW DO I GET INFORMATION? </w:t>
      </w:r>
    </w:p>
    <w:p w:rsidR="00F6611D" w:rsidRPr="00463A93" w:rsidRDefault="00F6611D" w:rsidP="00F6611D">
      <w:pPr>
        <w:pStyle w:val="Default"/>
        <w:rPr>
          <w:rFonts w:ascii="Arial" w:hAnsi="Arial" w:cs="Arial"/>
          <w:color w:val="414042"/>
        </w:rPr>
      </w:pPr>
    </w:p>
    <w:p w:rsidR="00F6611D" w:rsidRDefault="00F6611D" w:rsidP="00F6611D">
      <w:pPr>
        <w:pStyle w:val="Default"/>
        <w:rPr>
          <w:rFonts w:ascii="Arial" w:hAnsi="Arial" w:cs="Arial"/>
          <w:color w:val="414042"/>
        </w:rPr>
      </w:pPr>
      <w:r w:rsidRPr="00463A93">
        <w:rPr>
          <w:rFonts w:ascii="Arial" w:hAnsi="Arial" w:cs="Arial"/>
          <w:color w:val="414042"/>
        </w:rPr>
        <w:t xml:space="preserve">A wide range of the information can be found our website at </w:t>
      </w:r>
      <w:hyperlink r:id="rId9" w:history="1">
        <w:r w:rsidRPr="00463A93">
          <w:rPr>
            <w:rStyle w:val="Hyperlink"/>
            <w:rFonts w:ascii="Arial" w:hAnsi="Arial" w:cs="Arial"/>
          </w:rPr>
          <w:t>www.niccy.org</w:t>
        </w:r>
      </w:hyperlink>
      <w:r w:rsidRPr="00463A93">
        <w:rPr>
          <w:rFonts w:ascii="Arial" w:hAnsi="Arial" w:cs="Arial"/>
          <w:color w:val="414042"/>
        </w:rPr>
        <w:t xml:space="preserve">. Where information is not on the website or if you cannot access the website, </w:t>
      </w:r>
      <w:r w:rsidR="00463A93">
        <w:rPr>
          <w:rFonts w:ascii="Arial" w:hAnsi="Arial" w:cs="Arial"/>
          <w:color w:val="414042"/>
        </w:rPr>
        <w:t xml:space="preserve">NICCY </w:t>
      </w:r>
      <w:r w:rsidRPr="00463A93">
        <w:rPr>
          <w:rFonts w:ascii="Arial" w:hAnsi="Arial" w:cs="Arial"/>
          <w:color w:val="414042"/>
        </w:rPr>
        <w:t xml:space="preserve">will arrange for you to have the material sent to you or for you to visit </w:t>
      </w:r>
      <w:r w:rsidR="00463A93">
        <w:rPr>
          <w:rFonts w:ascii="Arial" w:hAnsi="Arial" w:cs="Arial"/>
          <w:color w:val="414042"/>
        </w:rPr>
        <w:t xml:space="preserve">our offices, if that is easier. </w:t>
      </w:r>
    </w:p>
    <w:p w:rsidR="00463A93" w:rsidRPr="00463A93" w:rsidRDefault="00463A93" w:rsidP="00F6611D">
      <w:pPr>
        <w:pStyle w:val="Default"/>
        <w:rPr>
          <w:rFonts w:ascii="Arial" w:hAnsi="Arial" w:cs="Arial"/>
          <w:color w:val="414042"/>
        </w:rPr>
      </w:pPr>
    </w:p>
    <w:p w:rsidR="00F6611D" w:rsidRPr="00463A93" w:rsidRDefault="00F6611D" w:rsidP="00F6611D">
      <w:pPr>
        <w:pStyle w:val="Default"/>
        <w:rPr>
          <w:rFonts w:ascii="Arial" w:hAnsi="Arial" w:cs="Arial"/>
          <w:color w:val="414042"/>
        </w:rPr>
      </w:pPr>
      <w:r w:rsidRPr="00463A93">
        <w:rPr>
          <w:rFonts w:ascii="Arial" w:hAnsi="Arial" w:cs="Arial"/>
          <w:color w:val="414042"/>
        </w:rPr>
        <w:lastRenderedPageBreak/>
        <w:t xml:space="preserve">In most cases immediate access can be provided via email but in cases where the information is being sent out to you by post, this will be undertaken within 5 working days of receipt of your request. Should you seek a visit to our offices, or should this be required due to the nature of the information, you will be contacted within 5 working days to arrange a mutually convenient appointment. </w:t>
      </w:r>
    </w:p>
    <w:p w:rsidR="00F6611D" w:rsidRPr="00463A93" w:rsidRDefault="00F6611D" w:rsidP="00F6611D">
      <w:pPr>
        <w:pStyle w:val="Default"/>
        <w:rPr>
          <w:rFonts w:ascii="Arial" w:hAnsi="Arial" w:cs="Arial"/>
          <w:color w:val="414042"/>
        </w:rPr>
      </w:pPr>
    </w:p>
    <w:p w:rsidR="00F6611D" w:rsidRPr="00463A93" w:rsidRDefault="00463A93" w:rsidP="00F6611D">
      <w:pPr>
        <w:pStyle w:val="Default"/>
        <w:rPr>
          <w:rFonts w:ascii="Arial" w:hAnsi="Arial" w:cs="Arial"/>
          <w:color w:val="414042"/>
        </w:rPr>
      </w:pPr>
      <w:r>
        <w:rPr>
          <w:rFonts w:ascii="Arial" w:hAnsi="Arial" w:cs="Arial"/>
          <w:color w:val="414042"/>
        </w:rPr>
        <w:t xml:space="preserve">NICCY </w:t>
      </w:r>
      <w:r w:rsidR="00F6611D" w:rsidRPr="00463A93">
        <w:rPr>
          <w:rFonts w:ascii="Arial" w:hAnsi="Arial" w:cs="Arial"/>
          <w:color w:val="414042"/>
        </w:rPr>
        <w:t xml:space="preserve">can also make information available in a range of alternative formats. </w:t>
      </w:r>
    </w:p>
    <w:p w:rsidR="00F6611D" w:rsidRPr="00463A93" w:rsidRDefault="00F6611D" w:rsidP="00F6611D">
      <w:pPr>
        <w:pStyle w:val="Default"/>
        <w:rPr>
          <w:rFonts w:ascii="Arial" w:hAnsi="Arial" w:cs="Arial"/>
          <w:color w:val="414042"/>
        </w:rPr>
      </w:pPr>
    </w:p>
    <w:p w:rsidR="00F6611D" w:rsidRPr="00463A93" w:rsidRDefault="00F6611D" w:rsidP="00F6611D">
      <w:pPr>
        <w:pStyle w:val="Default"/>
        <w:rPr>
          <w:rFonts w:ascii="Arial" w:hAnsi="Arial" w:cs="Arial"/>
          <w:color w:val="414042"/>
        </w:rPr>
      </w:pPr>
      <w:r w:rsidRPr="00463A93">
        <w:rPr>
          <w:rFonts w:ascii="Arial" w:hAnsi="Arial" w:cs="Arial"/>
          <w:color w:val="414042"/>
        </w:rPr>
        <w:t xml:space="preserve">Information held by </w:t>
      </w:r>
      <w:r w:rsidR="00463A93">
        <w:rPr>
          <w:rFonts w:ascii="Arial" w:hAnsi="Arial" w:cs="Arial"/>
          <w:color w:val="414042"/>
        </w:rPr>
        <w:t>NICCY</w:t>
      </w:r>
      <w:r w:rsidRPr="00463A93">
        <w:rPr>
          <w:rFonts w:ascii="Arial" w:hAnsi="Arial" w:cs="Arial"/>
          <w:color w:val="414042"/>
        </w:rPr>
        <w:t xml:space="preserve">, which is not provided under this Scheme, can be requested in writing and its provision will be considered in accordance with the Freedom of Information Act, within 20 working days of the request. </w:t>
      </w:r>
    </w:p>
    <w:p w:rsidR="00F6611D" w:rsidRPr="00463A93" w:rsidRDefault="00F6611D" w:rsidP="00F6611D">
      <w:pPr>
        <w:pStyle w:val="Default"/>
        <w:rPr>
          <w:rFonts w:ascii="Arial" w:hAnsi="Arial" w:cs="Arial"/>
          <w:b/>
          <w:bCs/>
          <w:color w:val="414042"/>
        </w:rPr>
      </w:pPr>
    </w:p>
    <w:p w:rsidR="00463A93" w:rsidRPr="00996AA6" w:rsidRDefault="00FB7E07" w:rsidP="00996AA6">
      <w:pPr>
        <w:autoSpaceDE w:val="0"/>
        <w:autoSpaceDN w:val="0"/>
        <w:adjustRightInd w:val="0"/>
        <w:rPr>
          <w:rFonts w:ascii="Arial" w:hAnsi="Arial" w:cs="Arial"/>
          <w:b/>
          <w:bCs/>
          <w:color w:val="23A4DE"/>
          <w:sz w:val="24"/>
          <w:szCs w:val="24"/>
        </w:rPr>
      </w:pPr>
      <w:r w:rsidRPr="00996AA6">
        <w:rPr>
          <w:rFonts w:ascii="Arial" w:hAnsi="Arial" w:cs="Arial"/>
          <w:b/>
          <w:bCs/>
          <w:color w:val="23A4DE"/>
          <w:sz w:val="24"/>
          <w:szCs w:val="24"/>
        </w:rPr>
        <w:t>CHARGING AND COPYRIGHT ISSUES</w:t>
      </w:r>
    </w:p>
    <w:p w:rsidR="00F6611D" w:rsidRPr="00463A93" w:rsidRDefault="00F6611D" w:rsidP="00F6611D">
      <w:pPr>
        <w:pStyle w:val="Default"/>
        <w:rPr>
          <w:rFonts w:ascii="Arial" w:hAnsi="Arial" w:cs="Arial"/>
          <w:color w:val="414042"/>
        </w:rPr>
      </w:pPr>
    </w:p>
    <w:p w:rsidR="00463A93" w:rsidRPr="00FB7E07" w:rsidRDefault="00463A93" w:rsidP="00463A93">
      <w:pPr>
        <w:autoSpaceDE w:val="0"/>
        <w:autoSpaceDN w:val="0"/>
        <w:adjustRightInd w:val="0"/>
        <w:rPr>
          <w:rFonts w:ascii="Arial" w:hAnsi="Arial" w:cs="Arial"/>
          <w:sz w:val="24"/>
          <w:szCs w:val="24"/>
        </w:rPr>
      </w:pPr>
      <w:r w:rsidRPr="00FB7E07">
        <w:rPr>
          <w:rFonts w:ascii="Arial" w:hAnsi="Arial" w:cs="Arial"/>
          <w:sz w:val="24"/>
          <w:szCs w:val="24"/>
        </w:rPr>
        <w:t>NICCY has determined four categories for charging for information requested under this Scheme as follows:</w:t>
      </w:r>
    </w:p>
    <w:p w:rsidR="00463A93" w:rsidRPr="00FB7E07" w:rsidRDefault="00463A93" w:rsidP="00463A93">
      <w:pPr>
        <w:autoSpaceDE w:val="0"/>
        <w:autoSpaceDN w:val="0"/>
        <w:adjustRightInd w:val="0"/>
        <w:rPr>
          <w:rFonts w:ascii="Arial" w:hAnsi="Arial" w:cs="Arial"/>
          <w:sz w:val="24"/>
          <w:szCs w:val="24"/>
        </w:rPr>
      </w:pPr>
    </w:p>
    <w:p w:rsidR="00463A93" w:rsidRPr="00FB7E07" w:rsidRDefault="00463A93" w:rsidP="00463A93">
      <w:pPr>
        <w:autoSpaceDE w:val="0"/>
        <w:autoSpaceDN w:val="0"/>
        <w:adjustRightInd w:val="0"/>
        <w:ind w:left="567" w:hanging="567"/>
        <w:rPr>
          <w:rFonts w:ascii="Arial" w:hAnsi="Arial" w:cs="Arial"/>
          <w:b/>
          <w:bCs/>
          <w:i/>
          <w:iCs/>
          <w:sz w:val="24"/>
          <w:szCs w:val="24"/>
        </w:rPr>
      </w:pPr>
      <w:proofErr w:type="spellStart"/>
      <w:proofErr w:type="gramStart"/>
      <w:r w:rsidRPr="00FB7E07">
        <w:rPr>
          <w:rFonts w:ascii="Arial" w:hAnsi="Arial" w:cs="Arial"/>
          <w:b/>
          <w:bCs/>
          <w:i/>
          <w:iCs/>
          <w:sz w:val="24"/>
          <w:szCs w:val="24"/>
        </w:rPr>
        <w:t>i</w:t>
      </w:r>
      <w:proofErr w:type="spellEnd"/>
      <w:proofErr w:type="gramEnd"/>
      <w:r w:rsidRPr="00FB7E07">
        <w:rPr>
          <w:rFonts w:ascii="Arial" w:hAnsi="Arial" w:cs="Arial"/>
          <w:b/>
          <w:bCs/>
          <w:i/>
          <w:iCs/>
          <w:sz w:val="24"/>
          <w:szCs w:val="24"/>
        </w:rPr>
        <w:tab/>
        <w:t xml:space="preserve">Free of Charge </w:t>
      </w:r>
    </w:p>
    <w:p w:rsidR="00463A93" w:rsidRPr="00FB7E07" w:rsidRDefault="00463A93" w:rsidP="00463A93">
      <w:pPr>
        <w:autoSpaceDE w:val="0"/>
        <w:autoSpaceDN w:val="0"/>
        <w:adjustRightInd w:val="0"/>
        <w:ind w:left="567"/>
        <w:rPr>
          <w:rFonts w:ascii="Arial" w:hAnsi="Arial" w:cs="Arial"/>
          <w:sz w:val="24"/>
          <w:szCs w:val="24"/>
        </w:rPr>
      </w:pPr>
      <w:r w:rsidRPr="00FB7E07">
        <w:rPr>
          <w:rFonts w:ascii="Arial" w:hAnsi="Arial" w:cs="Arial"/>
          <w:sz w:val="24"/>
          <w:szCs w:val="24"/>
        </w:rPr>
        <w:t>This includes general facts and information on the services NICCY provide as well as information published on NICCY’s website (for those without internet access, a single print-out of the specific website content can be requested). It also includes answering telephone queries, providing copies of free leaflets and inspection of reference materials at NICCY’s office.</w:t>
      </w:r>
    </w:p>
    <w:p w:rsidR="00463A93" w:rsidRPr="00FB7E07" w:rsidRDefault="00463A93" w:rsidP="00463A93">
      <w:pPr>
        <w:autoSpaceDE w:val="0"/>
        <w:autoSpaceDN w:val="0"/>
        <w:adjustRightInd w:val="0"/>
        <w:ind w:left="567" w:hanging="567"/>
        <w:rPr>
          <w:rFonts w:ascii="Arial" w:hAnsi="Arial" w:cs="Arial"/>
          <w:sz w:val="24"/>
          <w:szCs w:val="24"/>
        </w:rPr>
      </w:pPr>
    </w:p>
    <w:p w:rsidR="00463A93" w:rsidRPr="00FB7E07" w:rsidRDefault="00463A93" w:rsidP="00463A93">
      <w:pPr>
        <w:autoSpaceDE w:val="0"/>
        <w:autoSpaceDN w:val="0"/>
        <w:adjustRightInd w:val="0"/>
        <w:ind w:left="567" w:hanging="567"/>
        <w:rPr>
          <w:rFonts w:ascii="Arial" w:hAnsi="Arial" w:cs="Arial"/>
          <w:b/>
          <w:bCs/>
          <w:i/>
          <w:iCs/>
          <w:sz w:val="24"/>
          <w:szCs w:val="24"/>
        </w:rPr>
      </w:pPr>
      <w:proofErr w:type="gramStart"/>
      <w:r w:rsidRPr="00FB7E07">
        <w:rPr>
          <w:rFonts w:ascii="Arial" w:hAnsi="Arial" w:cs="Arial"/>
          <w:b/>
          <w:bCs/>
          <w:i/>
          <w:iCs/>
          <w:sz w:val="24"/>
          <w:szCs w:val="24"/>
        </w:rPr>
        <w:t>ii</w:t>
      </w:r>
      <w:proofErr w:type="gramEnd"/>
      <w:r w:rsidRPr="00FB7E07">
        <w:rPr>
          <w:rFonts w:ascii="Arial" w:hAnsi="Arial" w:cs="Arial"/>
          <w:b/>
          <w:bCs/>
          <w:i/>
          <w:iCs/>
          <w:sz w:val="24"/>
          <w:szCs w:val="24"/>
        </w:rPr>
        <w:tab/>
        <w:t xml:space="preserve">Priced Publications </w:t>
      </w:r>
    </w:p>
    <w:p w:rsidR="00463A93" w:rsidRPr="00FB7E07" w:rsidRDefault="00463A93" w:rsidP="00463A93">
      <w:pPr>
        <w:autoSpaceDE w:val="0"/>
        <w:autoSpaceDN w:val="0"/>
        <w:adjustRightInd w:val="0"/>
        <w:ind w:left="567"/>
        <w:rPr>
          <w:rFonts w:ascii="Arial" w:hAnsi="Arial" w:cs="Arial"/>
          <w:sz w:val="24"/>
          <w:szCs w:val="24"/>
        </w:rPr>
      </w:pPr>
      <w:r w:rsidRPr="00FB7E07">
        <w:rPr>
          <w:rFonts w:ascii="Arial" w:hAnsi="Arial" w:cs="Arial"/>
          <w:sz w:val="24"/>
          <w:szCs w:val="24"/>
        </w:rPr>
        <w:t xml:space="preserve">Where the information required is available in a priced publication, details of the publication, its cost and where it will be supplied. </w:t>
      </w:r>
    </w:p>
    <w:p w:rsidR="00463A93" w:rsidRPr="00FB7E07" w:rsidRDefault="00463A93" w:rsidP="00463A93">
      <w:pPr>
        <w:autoSpaceDE w:val="0"/>
        <w:autoSpaceDN w:val="0"/>
        <w:adjustRightInd w:val="0"/>
        <w:ind w:left="567"/>
        <w:rPr>
          <w:rFonts w:ascii="Arial" w:hAnsi="Arial" w:cs="Arial"/>
          <w:sz w:val="24"/>
          <w:szCs w:val="24"/>
        </w:rPr>
      </w:pPr>
    </w:p>
    <w:p w:rsidR="00463A93" w:rsidRPr="00FB7E07" w:rsidRDefault="00463A93" w:rsidP="00463A93">
      <w:pPr>
        <w:autoSpaceDE w:val="0"/>
        <w:autoSpaceDN w:val="0"/>
        <w:adjustRightInd w:val="0"/>
        <w:ind w:left="567" w:hanging="567"/>
        <w:rPr>
          <w:rFonts w:ascii="Arial" w:hAnsi="Arial" w:cs="Arial"/>
          <w:b/>
          <w:bCs/>
          <w:i/>
          <w:iCs/>
          <w:sz w:val="24"/>
          <w:szCs w:val="24"/>
        </w:rPr>
      </w:pPr>
      <w:proofErr w:type="gramStart"/>
      <w:r w:rsidRPr="00FB7E07">
        <w:rPr>
          <w:rFonts w:ascii="Arial" w:hAnsi="Arial" w:cs="Arial"/>
          <w:b/>
          <w:bCs/>
          <w:i/>
          <w:iCs/>
          <w:sz w:val="24"/>
          <w:szCs w:val="24"/>
        </w:rPr>
        <w:t>iii</w:t>
      </w:r>
      <w:proofErr w:type="gramEnd"/>
      <w:r w:rsidRPr="00FB7E07">
        <w:rPr>
          <w:rFonts w:ascii="Arial" w:hAnsi="Arial" w:cs="Arial"/>
          <w:b/>
          <w:bCs/>
          <w:i/>
          <w:iCs/>
          <w:sz w:val="24"/>
          <w:szCs w:val="24"/>
        </w:rPr>
        <w:tab/>
        <w:t xml:space="preserve">Photocopying and postage costs </w:t>
      </w:r>
    </w:p>
    <w:p w:rsidR="00463A93" w:rsidRDefault="00463A93" w:rsidP="00463A93">
      <w:pPr>
        <w:autoSpaceDE w:val="0"/>
        <w:autoSpaceDN w:val="0"/>
        <w:adjustRightInd w:val="0"/>
        <w:ind w:left="567"/>
        <w:rPr>
          <w:rFonts w:ascii="Arial" w:hAnsi="Arial" w:cs="Arial"/>
          <w:sz w:val="24"/>
          <w:szCs w:val="24"/>
        </w:rPr>
      </w:pPr>
      <w:r w:rsidRPr="00FB7E07">
        <w:rPr>
          <w:rFonts w:ascii="Arial" w:hAnsi="Arial" w:cs="Arial"/>
          <w:sz w:val="24"/>
          <w:szCs w:val="24"/>
        </w:rPr>
        <w:t xml:space="preserve">This covers information which has already been prepared which we can photocopy or print from a computerised records. Where the information is only available on our website, NICCY can provide a single printed copy of the information. Where the cost of photocopying and/or postage of material </w:t>
      </w:r>
      <w:proofErr w:type="gramStart"/>
      <w:r w:rsidRPr="00FB7E07">
        <w:rPr>
          <w:rFonts w:ascii="Arial" w:hAnsi="Arial" w:cs="Arial"/>
          <w:sz w:val="24"/>
          <w:szCs w:val="24"/>
        </w:rPr>
        <w:t>is</w:t>
      </w:r>
      <w:proofErr w:type="gramEnd"/>
      <w:r w:rsidRPr="00FB7E07">
        <w:rPr>
          <w:rFonts w:ascii="Arial" w:hAnsi="Arial" w:cs="Arial"/>
          <w:sz w:val="24"/>
          <w:szCs w:val="24"/>
        </w:rPr>
        <w:t xml:space="preserve"> likely to exceed £20, NICCY reserves the right to charge the estimated amount and to require payment of this amount in advance of carrying out the work.</w:t>
      </w:r>
    </w:p>
    <w:p w:rsidR="00FB7E07" w:rsidRPr="00FB7E07" w:rsidRDefault="00FB7E07" w:rsidP="00463A93">
      <w:pPr>
        <w:autoSpaceDE w:val="0"/>
        <w:autoSpaceDN w:val="0"/>
        <w:adjustRightInd w:val="0"/>
        <w:ind w:left="567"/>
        <w:rPr>
          <w:rFonts w:ascii="Arial" w:hAnsi="Arial" w:cs="Arial"/>
          <w:sz w:val="24"/>
          <w:szCs w:val="24"/>
        </w:rPr>
      </w:pPr>
    </w:p>
    <w:p w:rsidR="00463A93" w:rsidRPr="00FB7E07" w:rsidRDefault="00463A93" w:rsidP="00463A93">
      <w:pPr>
        <w:autoSpaceDE w:val="0"/>
        <w:autoSpaceDN w:val="0"/>
        <w:adjustRightInd w:val="0"/>
        <w:ind w:left="567" w:hanging="567"/>
        <w:rPr>
          <w:rFonts w:ascii="Arial" w:hAnsi="Arial" w:cs="Arial"/>
          <w:b/>
          <w:bCs/>
          <w:i/>
          <w:iCs/>
          <w:sz w:val="24"/>
          <w:szCs w:val="24"/>
        </w:rPr>
      </w:pPr>
      <w:proofErr w:type="gramStart"/>
      <w:r w:rsidRPr="00FB7E07">
        <w:rPr>
          <w:rFonts w:ascii="Arial" w:hAnsi="Arial" w:cs="Arial"/>
          <w:b/>
          <w:bCs/>
          <w:i/>
          <w:iCs/>
          <w:sz w:val="24"/>
          <w:szCs w:val="24"/>
        </w:rPr>
        <w:t>iv</w:t>
      </w:r>
      <w:proofErr w:type="gramEnd"/>
      <w:r w:rsidRPr="00FB7E07">
        <w:rPr>
          <w:rFonts w:ascii="Arial" w:hAnsi="Arial" w:cs="Arial"/>
          <w:b/>
          <w:bCs/>
          <w:i/>
          <w:iCs/>
          <w:sz w:val="24"/>
          <w:szCs w:val="24"/>
        </w:rPr>
        <w:tab/>
        <w:t xml:space="preserve">Professional charges for locating and preparing information for release </w:t>
      </w:r>
    </w:p>
    <w:p w:rsidR="00463A93" w:rsidRPr="00FB7E07" w:rsidRDefault="00463A93" w:rsidP="00463A93">
      <w:pPr>
        <w:autoSpaceDE w:val="0"/>
        <w:autoSpaceDN w:val="0"/>
        <w:adjustRightInd w:val="0"/>
        <w:ind w:left="567"/>
        <w:rPr>
          <w:rFonts w:ascii="Arial" w:hAnsi="Arial" w:cs="Arial"/>
          <w:sz w:val="24"/>
          <w:szCs w:val="24"/>
        </w:rPr>
      </w:pPr>
      <w:r w:rsidRPr="00FB7E07">
        <w:rPr>
          <w:rFonts w:ascii="Arial" w:hAnsi="Arial" w:cs="Arial"/>
          <w:sz w:val="24"/>
          <w:szCs w:val="24"/>
        </w:rPr>
        <w:t xml:space="preserve">When preparing or gathering the required material to answer an </w:t>
      </w:r>
      <w:r w:rsidR="005858E3" w:rsidRPr="00FB7E07">
        <w:rPr>
          <w:rFonts w:ascii="Arial" w:hAnsi="Arial" w:cs="Arial"/>
          <w:sz w:val="24"/>
          <w:szCs w:val="24"/>
        </w:rPr>
        <w:t>individual’s</w:t>
      </w:r>
      <w:r w:rsidRPr="00FB7E07">
        <w:rPr>
          <w:rFonts w:ascii="Arial" w:hAnsi="Arial" w:cs="Arial"/>
          <w:sz w:val="24"/>
          <w:szCs w:val="24"/>
        </w:rPr>
        <w:t xml:space="preserve"> request can only be done by specialists or other professionals at a charge to NICCY, a written estimate will be given of the cost of providing such information. The cost will have to be paid in advance. </w:t>
      </w:r>
    </w:p>
    <w:p w:rsidR="00463A93" w:rsidRPr="00FB7E07" w:rsidRDefault="00463A93" w:rsidP="00463A93">
      <w:pPr>
        <w:autoSpaceDE w:val="0"/>
        <w:autoSpaceDN w:val="0"/>
        <w:adjustRightInd w:val="0"/>
        <w:ind w:left="567" w:hanging="567"/>
        <w:rPr>
          <w:rFonts w:ascii="Arial" w:hAnsi="Arial" w:cs="Arial"/>
          <w:sz w:val="24"/>
          <w:szCs w:val="24"/>
        </w:rPr>
      </w:pPr>
    </w:p>
    <w:p w:rsidR="00463A93" w:rsidRPr="00FB7E07" w:rsidRDefault="00463A93" w:rsidP="00463A93">
      <w:pPr>
        <w:autoSpaceDE w:val="0"/>
        <w:autoSpaceDN w:val="0"/>
        <w:adjustRightInd w:val="0"/>
        <w:ind w:left="567"/>
        <w:rPr>
          <w:rFonts w:ascii="Arial" w:hAnsi="Arial" w:cs="Arial"/>
          <w:sz w:val="24"/>
          <w:szCs w:val="24"/>
        </w:rPr>
      </w:pPr>
      <w:r w:rsidRPr="00FB7E07">
        <w:rPr>
          <w:rFonts w:ascii="Arial" w:hAnsi="Arial" w:cs="Arial"/>
          <w:sz w:val="24"/>
          <w:szCs w:val="24"/>
        </w:rPr>
        <w:t xml:space="preserve">When NICCY receives your payment, we will keep you informed about when the information will be sent to you. No charges will be made where a request for information is refused. There will be no charge to appeal against a refusal to supply </w:t>
      </w:r>
      <w:r w:rsidRPr="00FB7E07">
        <w:rPr>
          <w:rFonts w:ascii="Arial" w:hAnsi="Arial" w:cs="Arial"/>
          <w:sz w:val="24"/>
          <w:szCs w:val="24"/>
        </w:rPr>
        <w:lastRenderedPageBreak/>
        <w:t>requested information. Nor will there be a charge to appeal against any charges made for requested information.</w:t>
      </w:r>
    </w:p>
    <w:p w:rsidR="00463A93" w:rsidRPr="00463A93" w:rsidRDefault="00463A93" w:rsidP="00463A93">
      <w:pPr>
        <w:autoSpaceDE w:val="0"/>
        <w:autoSpaceDN w:val="0"/>
        <w:adjustRightInd w:val="0"/>
        <w:rPr>
          <w:rFonts w:ascii="Arial" w:hAnsi="Arial" w:cs="Arial"/>
          <w:color w:val="292526"/>
          <w:sz w:val="24"/>
          <w:szCs w:val="24"/>
        </w:rPr>
      </w:pPr>
    </w:p>
    <w:p w:rsidR="00463A93" w:rsidRPr="00463A93" w:rsidRDefault="00463A93" w:rsidP="00463A93">
      <w:pPr>
        <w:rPr>
          <w:rFonts w:ascii="Arial" w:hAnsi="Arial" w:cs="Arial"/>
          <w:sz w:val="24"/>
          <w:szCs w:val="24"/>
        </w:rPr>
      </w:pPr>
      <w:r w:rsidRPr="00463A93">
        <w:rPr>
          <w:rFonts w:ascii="Arial" w:hAnsi="Arial" w:cs="Arial"/>
          <w:sz w:val="24"/>
          <w:szCs w:val="24"/>
        </w:rPr>
        <w:t xml:space="preserve">Where the information falls within a charging category shown above, details of how charges are calculated can be found in NICCY’s Charging Structure for Information provided under the Freedom of Information Act 2000 which is included in this Publication Scheme. </w:t>
      </w:r>
    </w:p>
    <w:p w:rsidR="00463A93" w:rsidRPr="00463A93" w:rsidRDefault="00463A93" w:rsidP="00463A93">
      <w:pPr>
        <w:rPr>
          <w:rFonts w:ascii="Arial" w:hAnsi="Arial" w:cs="Arial"/>
          <w:sz w:val="24"/>
          <w:szCs w:val="24"/>
        </w:rPr>
      </w:pPr>
    </w:p>
    <w:p w:rsidR="00F6611D" w:rsidRPr="00463A93" w:rsidRDefault="00F6611D" w:rsidP="00463A93">
      <w:pPr>
        <w:rPr>
          <w:rFonts w:ascii="Arial" w:hAnsi="Arial" w:cs="Arial"/>
          <w:sz w:val="24"/>
          <w:szCs w:val="24"/>
        </w:rPr>
      </w:pPr>
      <w:r w:rsidRPr="00463A93">
        <w:rPr>
          <w:rFonts w:ascii="Arial" w:hAnsi="Arial" w:cs="Arial"/>
          <w:sz w:val="24"/>
          <w:szCs w:val="24"/>
        </w:rPr>
        <w:t xml:space="preserve">Anyone seeking information that cannot be found on the website should contact </w:t>
      </w:r>
      <w:r w:rsidR="00463A93" w:rsidRPr="00463A93">
        <w:rPr>
          <w:rFonts w:ascii="Arial" w:hAnsi="Arial" w:cs="Arial"/>
          <w:sz w:val="24"/>
          <w:szCs w:val="24"/>
        </w:rPr>
        <w:t xml:space="preserve">NICCY </w:t>
      </w:r>
      <w:r w:rsidRPr="00463A93">
        <w:rPr>
          <w:rFonts w:ascii="Arial" w:hAnsi="Arial" w:cs="Arial"/>
          <w:sz w:val="24"/>
          <w:szCs w:val="24"/>
        </w:rPr>
        <w:t xml:space="preserve">at: </w:t>
      </w:r>
    </w:p>
    <w:p w:rsidR="00463A93" w:rsidRPr="00463A93" w:rsidRDefault="00463A93" w:rsidP="00463A93">
      <w:pPr>
        <w:rPr>
          <w:rFonts w:ascii="Arial" w:hAnsi="Arial" w:cs="Arial"/>
          <w:sz w:val="24"/>
          <w:szCs w:val="24"/>
        </w:rPr>
      </w:pPr>
    </w:p>
    <w:p w:rsidR="00F6611D" w:rsidRPr="00463A93" w:rsidRDefault="00463A93" w:rsidP="00463A93">
      <w:pPr>
        <w:ind w:left="794"/>
        <w:rPr>
          <w:rFonts w:ascii="Arial" w:hAnsi="Arial" w:cs="Arial"/>
          <w:sz w:val="24"/>
          <w:szCs w:val="24"/>
        </w:rPr>
      </w:pPr>
      <w:r w:rsidRPr="00463A93">
        <w:rPr>
          <w:rFonts w:ascii="Arial" w:hAnsi="Arial" w:cs="Arial"/>
          <w:sz w:val="24"/>
          <w:szCs w:val="24"/>
        </w:rPr>
        <w:t xml:space="preserve">Northern Ireland Commissioner for Children and Young People </w:t>
      </w:r>
    </w:p>
    <w:p w:rsidR="00F6611D" w:rsidRPr="00463A93" w:rsidRDefault="00F6611D" w:rsidP="00463A93">
      <w:pPr>
        <w:ind w:left="794"/>
        <w:rPr>
          <w:rFonts w:ascii="Arial" w:hAnsi="Arial" w:cs="Arial"/>
          <w:sz w:val="24"/>
          <w:szCs w:val="24"/>
        </w:rPr>
      </w:pPr>
      <w:r w:rsidRPr="00463A93">
        <w:rPr>
          <w:rFonts w:ascii="Arial" w:hAnsi="Arial" w:cs="Arial"/>
          <w:sz w:val="24"/>
          <w:szCs w:val="24"/>
        </w:rPr>
        <w:t xml:space="preserve">Equality House </w:t>
      </w:r>
    </w:p>
    <w:p w:rsidR="00F6611D" w:rsidRPr="00463A93" w:rsidRDefault="00F6611D" w:rsidP="00463A93">
      <w:pPr>
        <w:ind w:left="794"/>
        <w:rPr>
          <w:rFonts w:ascii="Arial" w:hAnsi="Arial" w:cs="Arial"/>
          <w:sz w:val="24"/>
          <w:szCs w:val="24"/>
        </w:rPr>
      </w:pPr>
      <w:r w:rsidRPr="00463A93">
        <w:rPr>
          <w:rFonts w:ascii="Arial" w:hAnsi="Arial" w:cs="Arial"/>
          <w:sz w:val="24"/>
          <w:szCs w:val="24"/>
        </w:rPr>
        <w:t xml:space="preserve">7-9 Shaftesbury Square </w:t>
      </w:r>
    </w:p>
    <w:p w:rsidR="00F6611D" w:rsidRPr="00463A93" w:rsidRDefault="00F6611D" w:rsidP="00463A93">
      <w:pPr>
        <w:ind w:left="794"/>
        <w:rPr>
          <w:rFonts w:ascii="Arial" w:hAnsi="Arial" w:cs="Arial"/>
          <w:sz w:val="24"/>
          <w:szCs w:val="24"/>
        </w:rPr>
      </w:pPr>
      <w:r w:rsidRPr="00463A93">
        <w:rPr>
          <w:rFonts w:ascii="Arial" w:hAnsi="Arial" w:cs="Arial"/>
          <w:sz w:val="24"/>
          <w:szCs w:val="24"/>
        </w:rPr>
        <w:t xml:space="preserve">Belfast </w:t>
      </w:r>
    </w:p>
    <w:p w:rsidR="00F6611D" w:rsidRPr="00463A93" w:rsidRDefault="00F6611D" w:rsidP="00463A93">
      <w:pPr>
        <w:ind w:left="794"/>
        <w:rPr>
          <w:rFonts w:ascii="Arial" w:hAnsi="Arial" w:cs="Arial"/>
          <w:sz w:val="24"/>
          <w:szCs w:val="24"/>
        </w:rPr>
      </w:pPr>
      <w:r w:rsidRPr="00463A93">
        <w:rPr>
          <w:rFonts w:ascii="Arial" w:hAnsi="Arial" w:cs="Arial"/>
          <w:sz w:val="24"/>
          <w:szCs w:val="24"/>
        </w:rPr>
        <w:t xml:space="preserve">BT2 7DP </w:t>
      </w:r>
    </w:p>
    <w:p w:rsidR="00463A93" w:rsidRPr="00463A93" w:rsidRDefault="00463A93" w:rsidP="00463A93">
      <w:pPr>
        <w:ind w:left="794"/>
        <w:rPr>
          <w:rFonts w:ascii="Arial" w:hAnsi="Arial" w:cs="Arial"/>
          <w:sz w:val="24"/>
          <w:szCs w:val="24"/>
        </w:rPr>
      </w:pPr>
    </w:p>
    <w:p w:rsidR="00F6611D" w:rsidRPr="00463A93" w:rsidRDefault="00F6611D" w:rsidP="00463A93">
      <w:pPr>
        <w:ind w:left="794"/>
        <w:rPr>
          <w:rFonts w:ascii="Arial" w:hAnsi="Arial" w:cs="Arial"/>
          <w:sz w:val="24"/>
          <w:szCs w:val="24"/>
        </w:rPr>
      </w:pPr>
      <w:r w:rsidRPr="00463A93">
        <w:rPr>
          <w:rFonts w:ascii="Arial" w:hAnsi="Arial" w:cs="Arial"/>
          <w:sz w:val="24"/>
          <w:szCs w:val="24"/>
        </w:rPr>
        <w:t xml:space="preserve">Tel: </w:t>
      </w:r>
      <w:r w:rsidR="00463A93">
        <w:rPr>
          <w:rFonts w:ascii="Arial" w:hAnsi="Arial" w:cs="Arial"/>
          <w:sz w:val="24"/>
          <w:szCs w:val="24"/>
        </w:rPr>
        <w:tab/>
      </w:r>
      <w:r w:rsidR="00463A93">
        <w:rPr>
          <w:rFonts w:ascii="Arial" w:hAnsi="Arial" w:cs="Arial"/>
          <w:sz w:val="24"/>
          <w:szCs w:val="24"/>
        </w:rPr>
        <w:tab/>
      </w:r>
      <w:r w:rsidR="00463A93" w:rsidRPr="00463A93">
        <w:rPr>
          <w:rFonts w:ascii="Arial" w:hAnsi="Arial" w:cs="Arial"/>
          <w:sz w:val="24"/>
          <w:szCs w:val="24"/>
        </w:rPr>
        <w:t>028 9031 1616</w:t>
      </w:r>
    </w:p>
    <w:p w:rsidR="00F6611D" w:rsidRPr="00463A93" w:rsidRDefault="00463A93" w:rsidP="00463A93">
      <w:pPr>
        <w:ind w:left="794"/>
        <w:rPr>
          <w:rFonts w:ascii="Arial" w:hAnsi="Arial" w:cs="Arial"/>
          <w:sz w:val="24"/>
          <w:szCs w:val="24"/>
        </w:rPr>
      </w:pPr>
      <w:r>
        <w:rPr>
          <w:rFonts w:ascii="Arial" w:hAnsi="Arial" w:cs="Arial"/>
          <w:sz w:val="24"/>
          <w:szCs w:val="24"/>
        </w:rPr>
        <w:t>E-</w:t>
      </w:r>
      <w:r w:rsidR="00F6611D" w:rsidRPr="00463A93">
        <w:rPr>
          <w:rFonts w:ascii="Arial" w:hAnsi="Arial" w:cs="Arial"/>
          <w:sz w:val="24"/>
          <w:szCs w:val="24"/>
        </w:rPr>
        <w:t>mail</w:t>
      </w:r>
      <w:r>
        <w:rPr>
          <w:rFonts w:ascii="Arial" w:hAnsi="Arial" w:cs="Arial"/>
          <w:sz w:val="24"/>
          <w:szCs w:val="24"/>
        </w:rPr>
        <w:t>:</w:t>
      </w:r>
      <w:r>
        <w:rPr>
          <w:rFonts w:ascii="Arial" w:hAnsi="Arial" w:cs="Arial"/>
          <w:sz w:val="24"/>
          <w:szCs w:val="24"/>
        </w:rPr>
        <w:tab/>
      </w:r>
      <w:r>
        <w:rPr>
          <w:rFonts w:ascii="Arial" w:hAnsi="Arial" w:cs="Arial"/>
          <w:sz w:val="24"/>
          <w:szCs w:val="24"/>
        </w:rPr>
        <w:tab/>
      </w:r>
      <w:hyperlink r:id="rId10" w:history="1">
        <w:r w:rsidRPr="00003C86">
          <w:rPr>
            <w:rStyle w:val="Hyperlink"/>
            <w:rFonts w:ascii="Arial" w:hAnsi="Arial" w:cs="Arial"/>
            <w:sz w:val="24"/>
            <w:szCs w:val="24"/>
          </w:rPr>
          <w:t>info@niccy.org</w:t>
        </w:r>
      </w:hyperlink>
      <w:r w:rsidRPr="00463A93">
        <w:rPr>
          <w:rFonts w:ascii="Arial" w:hAnsi="Arial" w:cs="Arial"/>
          <w:sz w:val="24"/>
          <w:szCs w:val="24"/>
        </w:rPr>
        <w:t xml:space="preserve"> </w:t>
      </w:r>
    </w:p>
    <w:p w:rsidR="00463A93" w:rsidRPr="00463A93" w:rsidRDefault="00463A93" w:rsidP="00F6611D">
      <w:pPr>
        <w:pStyle w:val="Default"/>
        <w:rPr>
          <w:rFonts w:ascii="Arial" w:hAnsi="Arial" w:cs="Arial"/>
          <w:b/>
          <w:bCs/>
          <w:color w:val="414042"/>
        </w:rPr>
      </w:pPr>
    </w:p>
    <w:p w:rsidR="00F6611D" w:rsidRDefault="00FB7E07" w:rsidP="00F6611D">
      <w:pPr>
        <w:pStyle w:val="Default"/>
        <w:rPr>
          <w:rFonts w:ascii="Arial" w:hAnsi="Arial" w:cs="Arial"/>
          <w:b/>
          <w:bCs/>
          <w:color w:val="23A4DE"/>
        </w:rPr>
      </w:pPr>
      <w:r w:rsidRPr="00996AA6">
        <w:rPr>
          <w:rFonts w:ascii="Arial" w:hAnsi="Arial" w:cs="Arial"/>
          <w:b/>
          <w:bCs/>
          <w:color w:val="23A4DE"/>
        </w:rPr>
        <w:t xml:space="preserve">THE STATIONERY OFFICE </w:t>
      </w:r>
    </w:p>
    <w:p w:rsidR="00FB7E07" w:rsidRPr="00996AA6" w:rsidRDefault="00FB7E07" w:rsidP="00F6611D">
      <w:pPr>
        <w:pStyle w:val="Default"/>
        <w:rPr>
          <w:rFonts w:ascii="Arial" w:hAnsi="Arial" w:cs="Arial"/>
          <w:color w:val="23A4DE"/>
        </w:rPr>
      </w:pPr>
    </w:p>
    <w:p w:rsidR="00F6611D" w:rsidRPr="00463A93" w:rsidRDefault="00F6611D" w:rsidP="00F6611D">
      <w:pPr>
        <w:pStyle w:val="Default"/>
        <w:rPr>
          <w:rFonts w:ascii="Arial" w:hAnsi="Arial" w:cs="Arial"/>
          <w:color w:val="414042"/>
        </w:rPr>
      </w:pPr>
      <w:r w:rsidRPr="00463A93">
        <w:rPr>
          <w:rFonts w:ascii="Arial" w:hAnsi="Arial" w:cs="Arial"/>
          <w:color w:val="414042"/>
        </w:rPr>
        <w:t>Further information of interest to you may be published by The Stationery Office (TSO) and may be viewed free of charge on t</w:t>
      </w:r>
      <w:r w:rsidR="00463A93">
        <w:rPr>
          <w:rFonts w:ascii="Arial" w:hAnsi="Arial" w:cs="Arial"/>
          <w:color w:val="414042"/>
        </w:rPr>
        <w:t>he HMSO website (</w:t>
      </w:r>
      <w:hyperlink r:id="rId11" w:history="1">
        <w:r w:rsidR="00463A93" w:rsidRPr="00003C86">
          <w:rPr>
            <w:rStyle w:val="Hyperlink"/>
            <w:rFonts w:ascii="Arial" w:hAnsi="Arial" w:cs="Arial"/>
          </w:rPr>
          <w:t>www.hmso.gov.uk</w:t>
        </w:r>
      </w:hyperlink>
      <w:r w:rsidR="00463A93">
        <w:rPr>
          <w:rFonts w:ascii="Arial" w:hAnsi="Arial" w:cs="Arial"/>
          <w:color w:val="414042"/>
        </w:rPr>
        <w:t>)</w:t>
      </w:r>
      <w:r w:rsidRPr="00463A93">
        <w:rPr>
          <w:rFonts w:ascii="Arial" w:hAnsi="Arial" w:cs="Arial"/>
          <w:color w:val="414042"/>
        </w:rPr>
        <w:t>. Printed copies are available to order (upon payment of the applicable price) from the Stationery Office’s website (</w:t>
      </w:r>
      <w:hyperlink r:id="rId12" w:history="1">
        <w:r w:rsidR="00996AA6" w:rsidRPr="00003C86">
          <w:rPr>
            <w:rStyle w:val="Hyperlink"/>
            <w:rFonts w:ascii="Arial" w:hAnsi="Arial" w:cs="Arial"/>
          </w:rPr>
          <w:t>www.tso.co.uk/bookshop</w:t>
        </w:r>
      </w:hyperlink>
      <w:r w:rsidRPr="00463A93">
        <w:rPr>
          <w:rFonts w:ascii="Arial" w:hAnsi="Arial" w:cs="Arial"/>
          <w:color w:val="414042"/>
        </w:rPr>
        <w:t xml:space="preserve">), and TSO shops in major towns and cities across the UK. </w:t>
      </w:r>
    </w:p>
    <w:p w:rsidR="00463A93" w:rsidRPr="00463A93" w:rsidRDefault="00463A93" w:rsidP="00F6611D">
      <w:pPr>
        <w:pStyle w:val="Default"/>
        <w:rPr>
          <w:rFonts w:ascii="Arial" w:hAnsi="Arial" w:cs="Arial"/>
          <w:b/>
          <w:bCs/>
          <w:color w:val="414042"/>
        </w:rPr>
      </w:pPr>
    </w:p>
    <w:p w:rsidR="00F6611D" w:rsidRDefault="00FB7E07" w:rsidP="00F6611D">
      <w:pPr>
        <w:pStyle w:val="Default"/>
        <w:rPr>
          <w:rFonts w:ascii="Arial" w:hAnsi="Arial" w:cs="Arial"/>
          <w:b/>
          <w:bCs/>
          <w:color w:val="23A4DE"/>
        </w:rPr>
      </w:pPr>
      <w:r w:rsidRPr="00996AA6">
        <w:rPr>
          <w:rFonts w:ascii="Arial" w:hAnsi="Arial" w:cs="Arial"/>
          <w:b/>
          <w:bCs/>
          <w:color w:val="23A4DE"/>
        </w:rPr>
        <w:t xml:space="preserve">FEEDBACK </w:t>
      </w:r>
    </w:p>
    <w:p w:rsidR="00FB7E07" w:rsidRPr="00996AA6" w:rsidRDefault="00FB7E07" w:rsidP="00F6611D">
      <w:pPr>
        <w:pStyle w:val="Default"/>
        <w:rPr>
          <w:rFonts w:ascii="Arial" w:hAnsi="Arial" w:cs="Arial"/>
          <w:color w:val="23A4DE"/>
        </w:rPr>
      </w:pPr>
    </w:p>
    <w:p w:rsidR="00F6611D" w:rsidRPr="00463A93" w:rsidRDefault="00F6611D" w:rsidP="00F6611D">
      <w:pPr>
        <w:pStyle w:val="Default"/>
        <w:rPr>
          <w:rFonts w:ascii="Arial" w:hAnsi="Arial" w:cs="Arial"/>
          <w:color w:val="414042"/>
        </w:rPr>
      </w:pPr>
      <w:r w:rsidRPr="00463A93">
        <w:rPr>
          <w:rFonts w:ascii="Arial" w:hAnsi="Arial" w:cs="Arial"/>
          <w:color w:val="414042"/>
        </w:rPr>
        <w:t xml:space="preserve">We have published this scheme to fulfil our obligations under Section 19 of the Freedom of Information Act 2000 and also ensure that you, the public, are more aware of the type of information which is available from </w:t>
      </w:r>
      <w:r w:rsidR="00996AA6">
        <w:rPr>
          <w:rFonts w:ascii="Arial" w:hAnsi="Arial" w:cs="Arial"/>
          <w:color w:val="414042"/>
        </w:rPr>
        <w:t>NICCY</w:t>
      </w:r>
      <w:r w:rsidRPr="00463A93">
        <w:rPr>
          <w:rFonts w:ascii="Arial" w:hAnsi="Arial" w:cs="Arial"/>
          <w:color w:val="414042"/>
        </w:rPr>
        <w:t xml:space="preserve">. </w:t>
      </w:r>
    </w:p>
    <w:p w:rsidR="00996AA6" w:rsidRDefault="00996AA6" w:rsidP="00F6611D">
      <w:pPr>
        <w:pStyle w:val="Default"/>
        <w:rPr>
          <w:rFonts w:ascii="Arial" w:hAnsi="Arial" w:cs="Arial"/>
          <w:color w:val="414042"/>
        </w:rPr>
      </w:pPr>
    </w:p>
    <w:p w:rsidR="00F6611D" w:rsidRPr="00463A93" w:rsidRDefault="00F6611D" w:rsidP="00F6611D">
      <w:pPr>
        <w:pStyle w:val="Default"/>
        <w:rPr>
          <w:rFonts w:ascii="Arial" w:hAnsi="Arial" w:cs="Arial"/>
          <w:color w:val="414042"/>
        </w:rPr>
      </w:pPr>
      <w:r w:rsidRPr="00463A93">
        <w:rPr>
          <w:rFonts w:ascii="Arial" w:hAnsi="Arial" w:cs="Arial"/>
          <w:color w:val="414042"/>
        </w:rPr>
        <w:t xml:space="preserve">The purpose of the Act is to promote greater openness by public authorities. It is important therefore that the scheme meets your needs. Our aim is therefore to make the information easy for you to find and use. We welcome suggestions for additional information that you feel should be included or how we can make the information easier to obtain. We would also welcome suggestions as to how the publications themselves could be improved.  </w:t>
      </w:r>
    </w:p>
    <w:p w:rsidR="00F6611D" w:rsidRPr="00996AA6" w:rsidRDefault="00F6611D" w:rsidP="00F6611D">
      <w:pPr>
        <w:pStyle w:val="Default"/>
        <w:pageBreakBefore/>
        <w:rPr>
          <w:rFonts w:ascii="Arial" w:hAnsi="Arial" w:cs="Arial"/>
          <w:color w:val="414042"/>
        </w:rPr>
      </w:pPr>
      <w:r w:rsidRPr="00996AA6">
        <w:rPr>
          <w:rFonts w:ascii="Arial" w:hAnsi="Arial" w:cs="Arial"/>
          <w:color w:val="414042"/>
        </w:rPr>
        <w:lastRenderedPageBreak/>
        <w:t xml:space="preserve">Any questions, comments, suggestions or complaints about this scheme should be sent in writing to </w:t>
      </w:r>
      <w:r w:rsidR="00996AA6">
        <w:rPr>
          <w:rFonts w:ascii="Arial" w:hAnsi="Arial" w:cs="Arial"/>
          <w:color w:val="414042"/>
        </w:rPr>
        <w:t xml:space="preserve">NICCY’s </w:t>
      </w:r>
      <w:r w:rsidRPr="00996AA6">
        <w:rPr>
          <w:rFonts w:ascii="Arial" w:hAnsi="Arial" w:cs="Arial"/>
          <w:color w:val="414042"/>
        </w:rPr>
        <w:t xml:space="preserve">Freedom of Information and Data Protection </w:t>
      </w:r>
      <w:r w:rsidR="00996AA6">
        <w:rPr>
          <w:rFonts w:ascii="Arial" w:hAnsi="Arial" w:cs="Arial"/>
          <w:color w:val="414042"/>
        </w:rPr>
        <w:t>Officer</w:t>
      </w:r>
      <w:r w:rsidRPr="00996AA6">
        <w:rPr>
          <w:rFonts w:ascii="Arial" w:hAnsi="Arial" w:cs="Arial"/>
          <w:color w:val="414042"/>
        </w:rPr>
        <w:t xml:space="preserve">. </w:t>
      </w:r>
    </w:p>
    <w:p w:rsidR="00996AA6" w:rsidRDefault="00996AA6" w:rsidP="00F6611D">
      <w:pPr>
        <w:pStyle w:val="Default"/>
        <w:rPr>
          <w:rFonts w:ascii="Arial" w:hAnsi="Arial" w:cs="Arial"/>
          <w:b/>
          <w:bCs/>
          <w:color w:val="414042"/>
        </w:rPr>
      </w:pPr>
    </w:p>
    <w:p w:rsidR="00F6611D" w:rsidRPr="00FB7E07" w:rsidRDefault="00FB7E07" w:rsidP="00F6611D">
      <w:pPr>
        <w:pStyle w:val="Default"/>
        <w:rPr>
          <w:rFonts w:ascii="Arial" w:hAnsi="Arial" w:cs="Arial"/>
          <w:color w:val="23A4DE"/>
        </w:rPr>
      </w:pPr>
      <w:r w:rsidRPr="00FB7E07">
        <w:rPr>
          <w:rFonts w:ascii="Arial" w:hAnsi="Arial" w:cs="Arial"/>
          <w:b/>
          <w:bCs/>
          <w:color w:val="23A4DE"/>
        </w:rPr>
        <w:t xml:space="preserve">FOR MORE INFORMATION ABOUT THIS SCHEME CONTACT: </w:t>
      </w:r>
    </w:p>
    <w:p w:rsidR="00996AA6" w:rsidRDefault="00996AA6" w:rsidP="00996AA6">
      <w:pPr>
        <w:pStyle w:val="Default"/>
        <w:ind w:left="794"/>
        <w:rPr>
          <w:rFonts w:ascii="Arial" w:hAnsi="Arial" w:cs="Arial"/>
          <w:color w:val="414042"/>
        </w:rPr>
      </w:pPr>
    </w:p>
    <w:p w:rsidR="00F6611D" w:rsidRPr="00996AA6" w:rsidRDefault="00E15372" w:rsidP="00996AA6">
      <w:pPr>
        <w:pStyle w:val="Default"/>
        <w:ind w:left="794"/>
        <w:rPr>
          <w:rFonts w:ascii="Arial" w:hAnsi="Arial" w:cs="Arial"/>
          <w:color w:val="414042"/>
        </w:rPr>
      </w:pPr>
      <w:r>
        <w:rPr>
          <w:rFonts w:ascii="Arial" w:hAnsi="Arial" w:cs="Arial"/>
          <w:color w:val="414042"/>
        </w:rPr>
        <w:t xml:space="preserve">Human Resources Officer </w:t>
      </w:r>
    </w:p>
    <w:p w:rsidR="00996AA6" w:rsidRPr="00463A93" w:rsidRDefault="00996AA6" w:rsidP="00996AA6">
      <w:pPr>
        <w:ind w:left="794"/>
        <w:rPr>
          <w:rFonts w:ascii="Arial" w:hAnsi="Arial" w:cs="Arial"/>
          <w:sz w:val="24"/>
          <w:szCs w:val="24"/>
        </w:rPr>
      </w:pPr>
      <w:r w:rsidRPr="00463A93">
        <w:rPr>
          <w:rFonts w:ascii="Arial" w:hAnsi="Arial" w:cs="Arial"/>
          <w:sz w:val="24"/>
          <w:szCs w:val="24"/>
        </w:rPr>
        <w:t xml:space="preserve">Northern Ireland Commissioner for Children and Young People </w:t>
      </w:r>
    </w:p>
    <w:p w:rsidR="00F6611D" w:rsidRPr="00996AA6" w:rsidRDefault="00F6611D" w:rsidP="00996AA6">
      <w:pPr>
        <w:pStyle w:val="Default"/>
        <w:ind w:left="794"/>
        <w:rPr>
          <w:rFonts w:ascii="Arial" w:hAnsi="Arial" w:cs="Arial"/>
          <w:color w:val="414042"/>
        </w:rPr>
      </w:pPr>
      <w:r w:rsidRPr="00996AA6">
        <w:rPr>
          <w:rFonts w:ascii="Arial" w:hAnsi="Arial" w:cs="Arial"/>
          <w:color w:val="414042"/>
        </w:rPr>
        <w:t xml:space="preserve">Equality House </w:t>
      </w:r>
    </w:p>
    <w:p w:rsidR="00F6611D" w:rsidRPr="00996AA6" w:rsidRDefault="00F6611D" w:rsidP="00996AA6">
      <w:pPr>
        <w:pStyle w:val="Default"/>
        <w:ind w:left="794"/>
        <w:rPr>
          <w:rFonts w:ascii="Arial" w:hAnsi="Arial" w:cs="Arial"/>
          <w:color w:val="414042"/>
        </w:rPr>
      </w:pPr>
      <w:r w:rsidRPr="00996AA6">
        <w:rPr>
          <w:rFonts w:ascii="Arial" w:hAnsi="Arial" w:cs="Arial"/>
          <w:color w:val="414042"/>
        </w:rPr>
        <w:t xml:space="preserve">7-9 Shaftesbury Square </w:t>
      </w:r>
    </w:p>
    <w:p w:rsidR="00F6611D" w:rsidRPr="00996AA6" w:rsidRDefault="00F6611D" w:rsidP="00996AA6">
      <w:pPr>
        <w:pStyle w:val="Default"/>
        <w:ind w:left="794"/>
        <w:rPr>
          <w:rFonts w:ascii="Arial" w:hAnsi="Arial" w:cs="Arial"/>
          <w:color w:val="414042"/>
        </w:rPr>
      </w:pPr>
      <w:r w:rsidRPr="00996AA6">
        <w:rPr>
          <w:rFonts w:ascii="Arial" w:hAnsi="Arial" w:cs="Arial"/>
          <w:color w:val="414042"/>
        </w:rPr>
        <w:t xml:space="preserve">Belfast BT2 7DP </w:t>
      </w:r>
    </w:p>
    <w:p w:rsidR="00996AA6" w:rsidRDefault="00996AA6" w:rsidP="00996AA6">
      <w:pPr>
        <w:pStyle w:val="Default"/>
        <w:ind w:left="794"/>
        <w:rPr>
          <w:rFonts w:ascii="Arial" w:hAnsi="Arial" w:cs="Arial"/>
          <w:color w:val="414042"/>
        </w:rPr>
      </w:pPr>
    </w:p>
    <w:p w:rsidR="00996AA6" w:rsidRDefault="00F6611D" w:rsidP="00996AA6">
      <w:pPr>
        <w:pStyle w:val="Default"/>
        <w:ind w:left="794"/>
        <w:rPr>
          <w:rFonts w:ascii="Arial" w:hAnsi="Arial" w:cs="Arial"/>
          <w:color w:val="414042"/>
        </w:rPr>
      </w:pPr>
      <w:r w:rsidRPr="00996AA6">
        <w:rPr>
          <w:rFonts w:ascii="Arial" w:hAnsi="Arial" w:cs="Arial"/>
          <w:color w:val="414042"/>
        </w:rPr>
        <w:t>Tel:</w:t>
      </w:r>
      <w:r w:rsidR="00E15372">
        <w:rPr>
          <w:rFonts w:ascii="Arial" w:hAnsi="Arial" w:cs="Arial"/>
          <w:color w:val="414042"/>
        </w:rPr>
        <w:tab/>
        <w:t>028 9031 1616</w:t>
      </w:r>
    </w:p>
    <w:p w:rsidR="00996AA6" w:rsidRDefault="00F6611D" w:rsidP="00996AA6">
      <w:pPr>
        <w:pStyle w:val="Default"/>
        <w:ind w:left="794"/>
        <w:rPr>
          <w:rFonts w:ascii="Arial" w:hAnsi="Arial" w:cs="Arial"/>
          <w:color w:val="414042"/>
        </w:rPr>
      </w:pPr>
      <w:r w:rsidRPr="00FB7E07">
        <w:rPr>
          <w:rFonts w:ascii="Arial" w:hAnsi="Arial" w:cs="Arial"/>
          <w:color w:val="414042"/>
        </w:rPr>
        <w:t xml:space="preserve">Fax: </w:t>
      </w:r>
      <w:r w:rsidR="00996AA6" w:rsidRPr="00FB7E07">
        <w:rPr>
          <w:rFonts w:ascii="Arial" w:hAnsi="Arial" w:cs="Arial"/>
          <w:color w:val="414042"/>
        </w:rPr>
        <w:tab/>
      </w:r>
      <w:r w:rsidRPr="00FB7E07">
        <w:rPr>
          <w:rFonts w:ascii="Arial" w:hAnsi="Arial" w:cs="Arial"/>
          <w:color w:val="414042"/>
        </w:rPr>
        <w:t>028</w:t>
      </w:r>
      <w:r w:rsidR="00996AA6" w:rsidRPr="00FB7E07">
        <w:rPr>
          <w:rFonts w:ascii="Arial" w:hAnsi="Arial" w:cs="Arial"/>
          <w:color w:val="414042"/>
        </w:rPr>
        <w:t xml:space="preserve"> </w:t>
      </w:r>
      <w:r w:rsidRPr="00FB7E07">
        <w:rPr>
          <w:rFonts w:ascii="Arial" w:hAnsi="Arial" w:cs="Arial"/>
          <w:color w:val="414042"/>
        </w:rPr>
        <w:t>90</w:t>
      </w:r>
      <w:r w:rsidR="00FB7E07" w:rsidRPr="00FB7E07">
        <w:rPr>
          <w:rFonts w:ascii="Arial" w:hAnsi="Arial" w:cs="Arial"/>
          <w:color w:val="414042"/>
        </w:rPr>
        <w:t>31 45</w:t>
      </w:r>
      <w:r w:rsidR="00996AA6" w:rsidRPr="00FB7E07">
        <w:rPr>
          <w:rFonts w:ascii="Arial" w:hAnsi="Arial" w:cs="Arial"/>
          <w:color w:val="414042"/>
        </w:rPr>
        <w:t>45</w:t>
      </w:r>
    </w:p>
    <w:p w:rsidR="00F6611D" w:rsidRPr="00996AA6" w:rsidRDefault="00F6611D" w:rsidP="00996AA6">
      <w:pPr>
        <w:pStyle w:val="Default"/>
        <w:ind w:left="794"/>
        <w:rPr>
          <w:rFonts w:ascii="Arial" w:hAnsi="Arial" w:cs="Arial"/>
          <w:color w:val="414042"/>
        </w:rPr>
      </w:pPr>
      <w:r w:rsidRPr="00996AA6">
        <w:rPr>
          <w:rFonts w:ascii="Arial" w:hAnsi="Arial" w:cs="Arial"/>
          <w:color w:val="414042"/>
        </w:rPr>
        <w:t xml:space="preserve">Email: </w:t>
      </w:r>
      <w:r w:rsidR="00E15372">
        <w:rPr>
          <w:rFonts w:ascii="Arial" w:hAnsi="Arial" w:cs="Arial"/>
          <w:color w:val="414042"/>
        </w:rPr>
        <w:tab/>
      </w:r>
      <w:hyperlink r:id="rId13" w:history="1">
        <w:r w:rsidR="00E15372" w:rsidRPr="00D46ED6">
          <w:rPr>
            <w:rStyle w:val="Hyperlink"/>
            <w:rFonts w:ascii="Arial" w:hAnsi="Arial" w:cs="Arial"/>
          </w:rPr>
          <w:t>info@niccy.org</w:t>
        </w:r>
      </w:hyperlink>
      <w:r w:rsidR="00996AA6">
        <w:rPr>
          <w:rFonts w:ascii="Arial" w:hAnsi="Arial" w:cs="Arial"/>
          <w:color w:val="414042"/>
        </w:rPr>
        <w:t xml:space="preserve"> </w:t>
      </w:r>
      <w:r w:rsidRPr="00996AA6">
        <w:rPr>
          <w:rFonts w:ascii="Arial" w:hAnsi="Arial" w:cs="Arial"/>
          <w:color w:val="414042"/>
        </w:rPr>
        <w:t xml:space="preserve"> </w:t>
      </w:r>
    </w:p>
    <w:p w:rsidR="00F6611D" w:rsidRDefault="00F6611D" w:rsidP="00F6611D">
      <w:pPr>
        <w:pStyle w:val="Default"/>
        <w:rPr>
          <w:rFonts w:ascii="Arial" w:hAnsi="Arial" w:cs="Arial"/>
          <w:color w:val="414042"/>
        </w:rPr>
      </w:pPr>
    </w:p>
    <w:p w:rsidR="00996AA6" w:rsidRPr="00996AA6" w:rsidRDefault="00996AA6" w:rsidP="00F6611D">
      <w:pPr>
        <w:pStyle w:val="Default"/>
        <w:rPr>
          <w:rFonts w:ascii="Arial" w:hAnsi="Arial" w:cs="Arial"/>
          <w:color w:val="414042"/>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F6611D" w:rsidRPr="00996AA6" w:rsidRDefault="00FB7E07" w:rsidP="00F6611D">
      <w:pPr>
        <w:pStyle w:val="Default"/>
        <w:rPr>
          <w:rFonts w:ascii="Arial" w:hAnsi="Arial" w:cs="Arial"/>
          <w:color w:val="23A4DE"/>
        </w:rPr>
      </w:pPr>
      <w:proofErr w:type="gramStart"/>
      <w:r w:rsidRPr="00996AA6">
        <w:rPr>
          <w:rFonts w:ascii="Arial" w:hAnsi="Arial" w:cs="Arial"/>
          <w:b/>
          <w:bCs/>
          <w:color w:val="23A4DE"/>
        </w:rPr>
        <w:lastRenderedPageBreak/>
        <w:t>YOUR</w:t>
      </w:r>
      <w:proofErr w:type="gramEnd"/>
      <w:r w:rsidRPr="00996AA6">
        <w:rPr>
          <w:rFonts w:ascii="Arial" w:hAnsi="Arial" w:cs="Arial"/>
          <w:b/>
          <w:bCs/>
          <w:color w:val="23A4DE"/>
        </w:rPr>
        <w:t xml:space="preserve"> RIGHT TO INFORMATION </w:t>
      </w:r>
    </w:p>
    <w:p w:rsidR="00F6611D" w:rsidRPr="00996AA6" w:rsidRDefault="00F6611D" w:rsidP="00F6611D">
      <w:pPr>
        <w:pStyle w:val="Default"/>
        <w:rPr>
          <w:rFonts w:ascii="Arial" w:hAnsi="Arial" w:cs="Arial"/>
          <w:color w:val="414042"/>
        </w:rPr>
      </w:pPr>
    </w:p>
    <w:p w:rsidR="00F6611D" w:rsidRPr="00996AA6" w:rsidRDefault="00F6611D" w:rsidP="00F6611D">
      <w:pPr>
        <w:pStyle w:val="Default"/>
        <w:rPr>
          <w:rFonts w:ascii="Arial" w:hAnsi="Arial" w:cs="Arial"/>
          <w:color w:val="414042"/>
        </w:rPr>
      </w:pPr>
      <w:r w:rsidRPr="00996AA6">
        <w:rPr>
          <w:rFonts w:ascii="Arial" w:hAnsi="Arial" w:cs="Arial"/>
          <w:color w:val="414042"/>
        </w:rPr>
        <w:t xml:space="preserve">In most cases you will be able to obtain the information you seek simply by consulting </w:t>
      </w:r>
      <w:r w:rsidR="00996AA6" w:rsidRPr="00996AA6">
        <w:rPr>
          <w:rFonts w:ascii="Arial" w:hAnsi="Arial" w:cs="Arial"/>
          <w:color w:val="414042"/>
        </w:rPr>
        <w:t xml:space="preserve">NICCY’s </w:t>
      </w:r>
      <w:r w:rsidRPr="00996AA6">
        <w:rPr>
          <w:rFonts w:ascii="Arial" w:hAnsi="Arial" w:cs="Arial"/>
          <w:color w:val="414042"/>
        </w:rPr>
        <w:t xml:space="preserve">website or contacting us (see contact details above). </w:t>
      </w:r>
    </w:p>
    <w:p w:rsidR="00996AA6" w:rsidRPr="00996AA6" w:rsidRDefault="00996AA6" w:rsidP="00F6611D">
      <w:pPr>
        <w:pStyle w:val="Default"/>
        <w:rPr>
          <w:rFonts w:ascii="Arial" w:hAnsi="Arial" w:cs="Arial"/>
          <w:color w:val="414042"/>
        </w:rPr>
      </w:pPr>
    </w:p>
    <w:p w:rsidR="00F6611D" w:rsidRPr="00996AA6" w:rsidRDefault="00F6611D" w:rsidP="00F6611D">
      <w:pPr>
        <w:pStyle w:val="Default"/>
        <w:rPr>
          <w:rFonts w:ascii="Arial" w:hAnsi="Arial" w:cs="Arial"/>
          <w:color w:val="414042"/>
        </w:rPr>
      </w:pPr>
      <w:r w:rsidRPr="00996AA6">
        <w:rPr>
          <w:rFonts w:ascii="Arial" w:hAnsi="Arial" w:cs="Arial"/>
          <w:color w:val="414042"/>
        </w:rPr>
        <w:t xml:space="preserve">In the event that you do need to seek to obtain information from us under the Freedom of Information Act, here is what you should do: </w:t>
      </w:r>
    </w:p>
    <w:p w:rsidR="00996AA6" w:rsidRPr="00996AA6" w:rsidRDefault="00996AA6" w:rsidP="00F6611D">
      <w:pPr>
        <w:pStyle w:val="Default"/>
        <w:rPr>
          <w:rFonts w:ascii="Arial" w:hAnsi="Arial" w:cs="Arial"/>
          <w:b/>
          <w:bCs/>
          <w:color w:val="414042"/>
        </w:rPr>
      </w:pPr>
    </w:p>
    <w:p w:rsidR="00F6611D" w:rsidRPr="00996AA6" w:rsidRDefault="00FB7E07" w:rsidP="00F6611D">
      <w:pPr>
        <w:pStyle w:val="Default"/>
        <w:rPr>
          <w:rFonts w:ascii="Arial" w:hAnsi="Arial" w:cs="Arial"/>
          <w:color w:val="23A4DE"/>
        </w:rPr>
      </w:pPr>
      <w:r w:rsidRPr="00996AA6">
        <w:rPr>
          <w:rFonts w:ascii="Arial" w:hAnsi="Arial" w:cs="Arial"/>
          <w:b/>
          <w:bCs/>
          <w:color w:val="23A4DE"/>
        </w:rPr>
        <w:t xml:space="preserve">MAKING A REQUEST </w:t>
      </w:r>
    </w:p>
    <w:p w:rsidR="00996AA6" w:rsidRPr="00996AA6" w:rsidRDefault="00996AA6" w:rsidP="00F6611D">
      <w:pPr>
        <w:pStyle w:val="Default"/>
        <w:rPr>
          <w:rFonts w:ascii="Arial" w:hAnsi="Arial" w:cs="Arial"/>
          <w:color w:val="414042"/>
        </w:rPr>
      </w:pPr>
    </w:p>
    <w:p w:rsidR="00F6611D" w:rsidRPr="00996AA6" w:rsidRDefault="00F6611D" w:rsidP="00996AA6">
      <w:pPr>
        <w:pStyle w:val="Default"/>
        <w:numPr>
          <w:ilvl w:val="0"/>
          <w:numId w:val="3"/>
        </w:numPr>
        <w:rPr>
          <w:rFonts w:ascii="Arial" w:hAnsi="Arial" w:cs="Arial"/>
          <w:color w:val="414042"/>
        </w:rPr>
      </w:pPr>
      <w:r w:rsidRPr="00996AA6">
        <w:rPr>
          <w:rFonts w:ascii="Arial" w:hAnsi="Arial" w:cs="Arial"/>
          <w:color w:val="414042"/>
        </w:rPr>
        <w:t xml:space="preserve">Make your request in writing or email </w:t>
      </w:r>
    </w:p>
    <w:p w:rsidR="00996AA6" w:rsidRPr="00996AA6" w:rsidRDefault="00996AA6" w:rsidP="00F6611D">
      <w:pPr>
        <w:pStyle w:val="Default"/>
        <w:rPr>
          <w:rFonts w:ascii="Arial" w:hAnsi="Arial" w:cs="Arial"/>
          <w:color w:val="414042"/>
        </w:rPr>
      </w:pPr>
    </w:p>
    <w:p w:rsidR="00F6611D" w:rsidRPr="00996AA6" w:rsidRDefault="00F6611D" w:rsidP="00996AA6">
      <w:pPr>
        <w:pStyle w:val="Default"/>
        <w:numPr>
          <w:ilvl w:val="0"/>
          <w:numId w:val="3"/>
        </w:numPr>
        <w:rPr>
          <w:rFonts w:ascii="Arial" w:hAnsi="Arial" w:cs="Arial"/>
          <w:color w:val="414042"/>
        </w:rPr>
      </w:pPr>
      <w:r w:rsidRPr="00996AA6">
        <w:rPr>
          <w:rFonts w:ascii="Arial" w:hAnsi="Arial" w:cs="Arial"/>
          <w:color w:val="414042"/>
        </w:rPr>
        <w:t xml:space="preserve">The request should contain: </w:t>
      </w:r>
    </w:p>
    <w:p w:rsidR="00F6611D" w:rsidRPr="00996AA6" w:rsidRDefault="00F6611D" w:rsidP="00F6611D">
      <w:pPr>
        <w:pStyle w:val="Default"/>
        <w:rPr>
          <w:rFonts w:ascii="Arial" w:hAnsi="Arial" w:cs="Arial"/>
          <w:color w:val="414042"/>
        </w:rPr>
      </w:pPr>
    </w:p>
    <w:p w:rsidR="00F6611D" w:rsidRPr="00996AA6" w:rsidRDefault="00F6611D" w:rsidP="00996AA6">
      <w:pPr>
        <w:pStyle w:val="Default"/>
        <w:numPr>
          <w:ilvl w:val="1"/>
          <w:numId w:val="3"/>
        </w:numPr>
        <w:rPr>
          <w:rFonts w:ascii="Arial" w:hAnsi="Arial" w:cs="Arial"/>
          <w:color w:val="414042"/>
        </w:rPr>
      </w:pPr>
      <w:r w:rsidRPr="00996AA6">
        <w:rPr>
          <w:rFonts w:ascii="Arial" w:hAnsi="Arial" w:cs="Arial"/>
          <w:color w:val="414042"/>
        </w:rPr>
        <w:t xml:space="preserve">details about the specific information you are seeking </w:t>
      </w:r>
    </w:p>
    <w:p w:rsidR="00F6611D" w:rsidRPr="00996AA6" w:rsidRDefault="00F6611D" w:rsidP="00F6611D">
      <w:pPr>
        <w:pStyle w:val="Default"/>
        <w:rPr>
          <w:rFonts w:ascii="Arial" w:hAnsi="Arial" w:cs="Arial"/>
          <w:color w:val="414042"/>
        </w:rPr>
      </w:pPr>
    </w:p>
    <w:p w:rsidR="00F6611D" w:rsidRPr="00996AA6" w:rsidRDefault="00F6611D" w:rsidP="00996AA6">
      <w:pPr>
        <w:pStyle w:val="Default"/>
        <w:numPr>
          <w:ilvl w:val="1"/>
          <w:numId w:val="3"/>
        </w:numPr>
        <w:rPr>
          <w:rFonts w:ascii="Arial" w:hAnsi="Arial" w:cs="Arial"/>
          <w:color w:val="414042"/>
        </w:rPr>
      </w:pPr>
      <w:proofErr w:type="gramStart"/>
      <w:r w:rsidRPr="00996AA6">
        <w:rPr>
          <w:rFonts w:ascii="Arial" w:hAnsi="Arial" w:cs="Arial"/>
          <w:color w:val="414042"/>
        </w:rPr>
        <w:t>details</w:t>
      </w:r>
      <w:proofErr w:type="gramEnd"/>
      <w:r w:rsidRPr="00996AA6">
        <w:rPr>
          <w:rFonts w:ascii="Arial" w:hAnsi="Arial" w:cs="Arial"/>
          <w:color w:val="414042"/>
        </w:rPr>
        <w:t xml:space="preserve"> about who you are and how you can be contacted. In the event of complex requests or potentially sensitive information a telephone number at which you can be contacted would be helpful. </w:t>
      </w:r>
    </w:p>
    <w:p w:rsidR="00F6611D" w:rsidRPr="00996AA6" w:rsidRDefault="00F6611D" w:rsidP="00F6611D">
      <w:pPr>
        <w:pStyle w:val="Default"/>
        <w:rPr>
          <w:rFonts w:ascii="Arial" w:hAnsi="Arial" w:cs="Arial"/>
          <w:color w:val="414042"/>
        </w:rPr>
      </w:pPr>
    </w:p>
    <w:p w:rsidR="00F6611D" w:rsidRPr="00996AA6" w:rsidRDefault="00F6611D" w:rsidP="00996AA6">
      <w:pPr>
        <w:pStyle w:val="Default"/>
        <w:numPr>
          <w:ilvl w:val="1"/>
          <w:numId w:val="3"/>
        </w:numPr>
        <w:rPr>
          <w:rFonts w:ascii="Arial" w:hAnsi="Arial" w:cs="Arial"/>
          <w:color w:val="414042"/>
        </w:rPr>
      </w:pPr>
      <w:proofErr w:type="gramStart"/>
      <w:r w:rsidRPr="00996AA6">
        <w:rPr>
          <w:rFonts w:ascii="Arial" w:hAnsi="Arial" w:cs="Arial"/>
          <w:color w:val="414042"/>
        </w:rPr>
        <w:t>how</w:t>
      </w:r>
      <w:proofErr w:type="gramEnd"/>
      <w:r w:rsidRPr="00996AA6">
        <w:rPr>
          <w:rFonts w:ascii="Arial" w:hAnsi="Arial" w:cs="Arial"/>
          <w:color w:val="414042"/>
        </w:rPr>
        <w:t xml:space="preserve"> you would like to receive the information, e</w:t>
      </w:r>
      <w:r w:rsidR="00996AA6">
        <w:rPr>
          <w:rFonts w:ascii="Arial" w:hAnsi="Arial" w:cs="Arial"/>
          <w:color w:val="414042"/>
        </w:rPr>
        <w:t>.</w:t>
      </w:r>
      <w:r w:rsidRPr="00996AA6">
        <w:rPr>
          <w:rFonts w:ascii="Arial" w:hAnsi="Arial" w:cs="Arial"/>
          <w:color w:val="414042"/>
        </w:rPr>
        <w:t>g</w:t>
      </w:r>
      <w:r w:rsidR="00996AA6">
        <w:rPr>
          <w:rFonts w:ascii="Arial" w:hAnsi="Arial" w:cs="Arial"/>
          <w:color w:val="414042"/>
        </w:rPr>
        <w:t>.</w:t>
      </w:r>
      <w:r w:rsidRPr="00996AA6">
        <w:rPr>
          <w:rFonts w:ascii="Arial" w:hAnsi="Arial" w:cs="Arial"/>
          <w:color w:val="414042"/>
        </w:rPr>
        <w:t xml:space="preserve"> as a copy, summary or by physically inspecting the record. Please identify any accessibility requirements you may have and if you need to receive the information in an alternative format, e</w:t>
      </w:r>
      <w:r w:rsidR="00996AA6">
        <w:rPr>
          <w:rFonts w:ascii="Arial" w:hAnsi="Arial" w:cs="Arial"/>
          <w:color w:val="414042"/>
        </w:rPr>
        <w:t>.</w:t>
      </w:r>
      <w:r w:rsidRPr="00996AA6">
        <w:rPr>
          <w:rFonts w:ascii="Arial" w:hAnsi="Arial" w:cs="Arial"/>
          <w:color w:val="414042"/>
        </w:rPr>
        <w:t>g</w:t>
      </w:r>
      <w:r w:rsidR="00996AA6">
        <w:rPr>
          <w:rFonts w:ascii="Arial" w:hAnsi="Arial" w:cs="Arial"/>
          <w:color w:val="414042"/>
        </w:rPr>
        <w:t>.</w:t>
      </w:r>
      <w:r w:rsidRPr="00996AA6">
        <w:rPr>
          <w:rFonts w:ascii="Arial" w:hAnsi="Arial" w:cs="Arial"/>
          <w:color w:val="414042"/>
        </w:rPr>
        <w:t xml:space="preserve"> large print, tape, Braille, etc. </w:t>
      </w:r>
    </w:p>
    <w:p w:rsidR="00F6611D" w:rsidRPr="00996AA6" w:rsidRDefault="00F6611D" w:rsidP="00F6611D">
      <w:pPr>
        <w:pStyle w:val="Default"/>
        <w:rPr>
          <w:rFonts w:ascii="Arial" w:hAnsi="Arial" w:cs="Arial"/>
          <w:color w:val="414042"/>
        </w:rPr>
      </w:pPr>
    </w:p>
    <w:p w:rsidR="00F6611D" w:rsidRPr="00996AA6" w:rsidRDefault="00F6611D" w:rsidP="00F6611D">
      <w:pPr>
        <w:pStyle w:val="Default"/>
        <w:rPr>
          <w:rFonts w:ascii="Arial" w:hAnsi="Arial" w:cs="Arial"/>
          <w:color w:val="414042"/>
        </w:rPr>
      </w:pPr>
      <w:r w:rsidRPr="00996AA6">
        <w:rPr>
          <w:rFonts w:ascii="Arial" w:hAnsi="Arial" w:cs="Arial"/>
          <w:color w:val="414042"/>
        </w:rPr>
        <w:t xml:space="preserve">Make your request to our Freedom of Information and Data Protection </w:t>
      </w:r>
      <w:r w:rsidR="00996AA6">
        <w:rPr>
          <w:rFonts w:ascii="Arial" w:hAnsi="Arial" w:cs="Arial"/>
          <w:color w:val="414042"/>
        </w:rPr>
        <w:t xml:space="preserve">Officer </w:t>
      </w:r>
      <w:r w:rsidRPr="00996AA6">
        <w:rPr>
          <w:rFonts w:ascii="Arial" w:hAnsi="Arial" w:cs="Arial"/>
          <w:color w:val="414042"/>
        </w:rPr>
        <w:t xml:space="preserve">(details above). </w:t>
      </w:r>
    </w:p>
    <w:p w:rsidR="00996AA6" w:rsidRDefault="00996AA6" w:rsidP="00F6611D">
      <w:pPr>
        <w:pStyle w:val="Default"/>
        <w:rPr>
          <w:rFonts w:ascii="Arial" w:hAnsi="Arial" w:cs="Arial"/>
          <w:b/>
          <w:bCs/>
          <w:color w:val="414042"/>
        </w:rPr>
      </w:pPr>
    </w:p>
    <w:p w:rsidR="00F6611D" w:rsidRPr="00996AA6" w:rsidRDefault="00FB7E07" w:rsidP="00F6611D">
      <w:pPr>
        <w:pStyle w:val="Default"/>
        <w:rPr>
          <w:rFonts w:ascii="Arial" w:hAnsi="Arial" w:cs="Arial"/>
          <w:color w:val="23A4DE"/>
        </w:rPr>
      </w:pPr>
      <w:r w:rsidRPr="00996AA6">
        <w:rPr>
          <w:rFonts w:ascii="Arial" w:hAnsi="Arial" w:cs="Arial"/>
          <w:b/>
          <w:bCs/>
          <w:color w:val="23A4DE"/>
        </w:rPr>
        <w:t xml:space="preserve">OUR RESPONSE </w:t>
      </w:r>
    </w:p>
    <w:p w:rsidR="00996AA6" w:rsidRDefault="00996AA6" w:rsidP="00F6611D">
      <w:pPr>
        <w:pStyle w:val="Default"/>
        <w:rPr>
          <w:rFonts w:ascii="Arial" w:hAnsi="Arial" w:cs="Arial"/>
          <w:color w:val="414042"/>
        </w:rPr>
      </w:pPr>
    </w:p>
    <w:p w:rsidR="00F6611D" w:rsidRPr="00996AA6" w:rsidRDefault="00996AA6" w:rsidP="00F6611D">
      <w:pPr>
        <w:pStyle w:val="Default"/>
        <w:rPr>
          <w:rFonts w:ascii="Arial" w:hAnsi="Arial" w:cs="Arial"/>
          <w:color w:val="414042"/>
        </w:rPr>
      </w:pPr>
      <w:r>
        <w:rPr>
          <w:rFonts w:ascii="Arial" w:hAnsi="Arial" w:cs="Arial"/>
          <w:color w:val="414042"/>
        </w:rPr>
        <w:t xml:space="preserve">NICCY </w:t>
      </w:r>
      <w:r w:rsidR="00F6611D" w:rsidRPr="00996AA6">
        <w:rPr>
          <w:rFonts w:ascii="Arial" w:hAnsi="Arial" w:cs="Arial"/>
          <w:color w:val="414042"/>
        </w:rPr>
        <w:t xml:space="preserve">will respond to your request promptly and, in any </w:t>
      </w:r>
      <w:r>
        <w:rPr>
          <w:rFonts w:ascii="Arial" w:hAnsi="Arial" w:cs="Arial"/>
          <w:color w:val="414042"/>
        </w:rPr>
        <w:t>event, within 20 working days.</w:t>
      </w:r>
      <w:r w:rsidR="00F6611D" w:rsidRPr="00996AA6">
        <w:rPr>
          <w:rFonts w:ascii="Arial" w:hAnsi="Arial" w:cs="Arial"/>
          <w:color w:val="414042"/>
        </w:rPr>
        <w:t xml:space="preserve"> </w:t>
      </w:r>
    </w:p>
    <w:p w:rsidR="00F6611D" w:rsidRPr="00F6611D" w:rsidRDefault="00F6611D" w:rsidP="00F6611D">
      <w:pPr>
        <w:pStyle w:val="Default"/>
        <w:rPr>
          <w:rFonts w:ascii="Arial" w:hAnsi="Arial" w:cs="Arial"/>
          <w:color w:val="414042"/>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996AA6" w:rsidRDefault="00996AA6" w:rsidP="00F6611D">
      <w:pPr>
        <w:pStyle w:val="Default"/>
        <w:rPr>
          <w:rFonts w:ascii="Arial" w:hAnsi="Arial" w:cs="Arial"/>
          <w:b/>
          <w:bCs/>
          <w:color w:val="414042"/>
          <w:sz w:val="28"/>
          <w:szCs w:val="28"/>
        </w:rPr>
      </w:pPr>
    </w:p>
    <w:p w:rsidR="00F6611D" w:rsidRPr="00FB7E07" w:rsidRDefault="00FB7E07" w:rsidP="00F6611D">
      <w:pPr>
        <w:pStyle w:val="Default"/>
        <w:rPr>
          <w:rFonts w:ascii="Arial" w:hAnsi="Arial" w:cs="Arial"/>
          <w:color w:val="23A4DE"/>
        </w:rPr>
      </w:pPr>
      <w:r w:rsidRPr="00FB7E07">
        <w:rPr>
          <w:rFonts w:ascii="Arial" w:hAnsi="Arial" w:cs="Arial"/>
          <w:b/>
          <w:bCs/>
          <w:color w:val="23A4DE"/>
        </w:rPr>
        <w:lastRenderedPageBreak/>
        <w:t xml:space="preserve">MAKING A COMPLAINT </w:t>
      </w:r>
    </w:p>
    <w:p w:rsidR="00F6611D" w:rsidRPr="00996AA6" w:rsidRDefault="00F6611D" w:rsidP="00F6611D">
      <w:pPr>
        <w:pStyle w:val="Default"/>
        <w:rPr>
          <w:rFonts w:ascii="Arial" w:hAnsi="Arial" w:cs="Arial"/>
          <w:color w:val="414042"/>
        </w:rPr>
      </w:pPr>
    </w:p>
    <w:p w:rsidR="00996AA6" w:rsidRDefault="00996AA6" w:rsidP="00996AA6">
      <w:pPr>
        <w:autoSpaceDE w:val="0"/>
        <w:autoSpaceDN w:val="0"/>
        <w:adjustRightInd w:val="0"/>
        <w:rPr>
          <w:rFonts w:ascii="Arial" w:hAnsi="Arial" w:cs="Arial"/>
          <w:color w:val="292526"/>
          <w:sz w:val="24"/>
          <w:szCs w:val="24"/>
        </w:rPr>
      </w:pPr>
      <w:r w:rsidRPr="00996AA6">
        <w:rPr>
          <w:rFonts w:ascii="Arial" w:hAnsi="Arial" w:cs="Arial"/>
          <w:color w:val="292526"/>
          <w:sz w:val="24"/>
          <w:szCs w:val="24"/>
        </w:rPr>
        <w:t xml:space="preserve">If you are dissatisfied with how NICCY has handled your request for information (or, for example, the response from NICCY is not issued within 20 days) you may use the NICCY’s complaints procedure. </w:t>
      </w:r>
    </w:p>
    <w:p w:rsidR="00996AA6" w:rsidRDefault="00996AA6" w:rsidP="00996AA6">
      <w:pPr>
        <w:autoSpaceDE w:val="0"/>
        <w:autoSpaceDN w:val="0"/>
        <w:adjustRightInd w:val="0"/>
        <w:rPr>
          <w:rFonts w:ascii="Arial" w:hAnsi="Arial" w:cs="Arial"/>
          <w:color w:val="292526"/>
          <w:sz w:val="24"/>
          <w:szCs w:val="24"/>
        </w:rPr>
      </w:pPr>
    </w:p>
    <w:p w:rsidR="00996AA6" w:rsidRPr="00996AA6" w:rsidRDefault="00996AA6" w:rsidP="00996AA6">
      <w:pPr>
        <w:autoSpaceDE w:val="0"/>
        <w:autoSpaceDN w:val="0"/>
        <w:adjustRightInd w:val="0"/>
        <w:rPr>
          <w:rFonts w:ascii="Arial" w:hAnsi="Arial" w:cs="Arial"/>
          <w:color w:val="292526"/>
          <w:sz w:val="24"/>
          <w:szCs w:val="24"/>
        </w:rPr>
      </w:pPr>
      <w:r w:rsidRPr="00996AA6">
        <w:rPr>
          <w:rFonts w:ascii="Arial" w:hAnsi="Arial" w:cs="Arial"/>
          <w:color w:val="292526"/>
          <w:sz w:val="24"/>
          <w:szCs w:val="24"/>
        </w:rPr>
        <w:t xml:space="preserve">Complaints of this nature will be investigated at Stage 2 initially, with further appeal to a Senior Manager under Stage 3 if required. In the first instance, you should contact the Senior Officer within the department from which the information was originally sought. If you require assistance with identifying the most appropriate person or further information on the complaints procedure generally, you should contact the Human Resources on 028 9031 1616 or e-mail </w:t>
      </w:r>
      <w:hyperlink r:id="rId14" w:history="1">
        <w:r w:rsidRPr="00996AA6">
          <w:rPr>
            <w:rStyle w:val="Hyperlink"/>
            <w:rFonts w:ascii="Arial" w:hAnsi="Arial" w:cs="Arial"/>
            <w:sz w:val="24"/>
            <w:szCs w:val="24"/>
          </w:rPr>
          <w:t>info@niccy.org</w:t>
        </w:r>
      </w:hyperlink>
      <w:r w:rsidRPr="00996AA6">
        <w:rPr>
          <w:rFonts w:ascii="Arial" w:hAnsi="Arial" w:cs="Arial"/>
          <w:color w:val="292526"/>
          <w:sz w:val="24"/>
          <w:szCs w:val="24"/>
        </w:rPr>
        <w:t xml:space="preserve"> .</w:t>
      </w:r>
    </w:p>
    <w:p w:rsidR="00996AA6" w:rsidRPr="00996AA6" w:rsidRDefault="00996AA6" w:rsidP="00996AA6">
      <w:pPr>
        <w:autoSpaceDE w:val="0"/>
        <w:autoSpaceDN w:val="0"/>
        <w:adjustRightInd w:val="0"/>
        <w:rPr>
          <w:rFonts w:ascii="Arial" w:hAnsi="Arial" w:cs="Arial"/>
          <w:color w:val="292526"/>
          <w:sz w:val="24"/>
          <w:szCs w:val="24"/>
        </w:rPr>
      </w:pPr>
    </w:p>
    <w:p w:rsidR="00996AA6" w:rsidRPr="00996AA6" w:rsidRDefault="00996AA6" w:rsidP="00996AA6">
      <w:pPr>
        <w:autoSpaceDE w:val="0"/>
        <w:autoSpaceDN w:val="0"/>
        <w:adjustRightInd w:val="0"/>
        <w:rPr>
          <w:rFonts w:ascii="Arial" w:hAnsi="Arial" w:cs="Arial"/>
          <w:color w:val="292526"/>
          <w:sz w:val="24"/>
          <w:szCs w:val="24"/>
        </w:rPr>
      </w:pPr>
      <w:r w:rsidRPr="00996AA6">
        <w:rPr>
          <w:rFonts w:ascii="Arial" w:hAnsi="Arial" w:cs="Arial"/>
          <w:color w:val="292526"/>
          <w:sz w:val="24"/>
          <w:szCs w:val="24"/>
        </w:rPr>
        <w:t xml:space="preserve">If you remain dissatisfied with how NICCY has handled your request, you can seek an independent review from the Information Commissioner. Requests for an independent review should be made in writing to: </w:t>
      </w:r>
    </w:p>
    <w:p w:rsidR="00996AA6" w:rsidRPr="00996AA6" w:rsidRDefault="00996AA6" w:rsidP="00996AA6">
      <w:pPr>
        <w:autoSpaceDE w:val="0"/>
        <w:autoSpaceDN w:val="0"/>
        <w:adjustRightInd w:val="0"/>
        <w:rPr>
          <w:rFonts w:ascii="Arial" w:hAnsi="Arial" w:cs="Arial"/>
          <w:color w:val="292526"/>
          <w:sz w:val="24"/>
          <w:szCs w:val="24"/>
        </w:rPr>
      </w:pPr>
    </w:p>
    <w:p w:rsidR="00996AA6" w:rsidRPr="00996AA6" w:rsidRDefault="00996AA6" w:rsidP="00996AA6">
      <w:pPr>
        <w:ind w:left="794"/>
        <w:rPr>
          <w:rFonts w:ascii="Arial" w:hAnsi="Arial" w:cs="Arial"/>
          <w:sz w:val="24"/>
          <w:szCs w:val="24"/>
        </w:rPr>
      </w:pPr>
      <w:r w:rsidRPr="00996AA6">
        <w:rPr>
          <w:rFonts w:ascii="Arial" w:hAnsi="Arial" w:cs="Arial"/>
          <w:sz w:val="24"/>
          <w:szCs w:val="24"/>
        </w:rPr>
        <w:t xml:space="preserve">The Information Commissioner’s Office NI </w:t>
      </w:r>
      <w:r w:rsidRPr="00996AA6">
        <w:rPr>
          <w:rFonts w:ascii="Arial" w:hAnsi="Arial" w:cs="Arial"/>
          <w:sz w:val="24"/>
          <w:szCs w:val="24"/>
        </w:rPr>
        <w:br/>
        <w:t>51 Adelaide Street</w:t>
      </w:r>
    </w:p>
    <w:p w:rsidR="00996AA6" w:rsidRPr="00996AA6" w:rsidRDefault="00996AA6" w:rsidP="00996AA6">
      <w:pPr>
        <w:ind w:left="794"/>
        <w:rPr>
          <w:rFonts w:ascii="Arial" w:hAnsi="Arial" w:cs="Arial"/>
          <w:sz w:val="24"/>
          <w:szCs w:val="24"/>
        </w:rPr>
      </w:pPr>
      <w:r w:rsidRPr="00996AA6">
        <w:rPr>
          <w:rFonts w:ascii="Arial" w:hAnsi="Arial" w:cs="Arial"/>
          <w:sz w:val="24"/>
          <w:szCs w:val="24"/>
        </w:rPr>
        <w:t>Belfast</w:t>
      </w:r>
    </w:p>
    <w:p w:rsidR="00996AA6" w:rsidRPr="00996AA6" w:rsidRDefault="00996AA6" w:rsidP="00996AA6">
      <w:pPr>
        <w:ind w:left="794"/>
        <w:rPr>
          <w:rFonts w:ascii="Arial" w:hAnsi="Arial" w:cs="Arial"/>
          <w:sz w:val="24"/>
          <w:szCs w:val="24"/>
        </w:rPr>
      </w:pPr>
      <w:r w:rsidRPr="00996AA6">
        <w:rPr>
          <w:rFonts w:ascii="Arial" w:hAnsi="Arial" w:cs="Arial"/>
          <w:sz w:val="24"/>
          <w:szCs w:val="24"/>
        </w:rPr>
        <w:t>BT2 8FE</w:t>
      </w:r>
      <w:r w:rsidRPr="00996AA6">
        <w:rPr>
          <w:rFonts w:ascii="Arial" w:hAnsi="Arial" w:cs="Arial"/>
          <w:sz w:val="24"/>
          <w:szCs w:val="24"/>
        </w:rPr>
        <w:br/>
      </w:r>
    </w:p>
    <w:p w:rsidR="00996AA6" w:rsidRPr="00996AA6" w:rsidRDefault="00996AA6" w:rsidP="00996AA6">
      <w:pPr>
        <w:ind w:left="794"/>
        <w:rPr>
          <w:rFonts w:ascii="Arial" w:hAnsi="Arial" w:cs="Arial"/>
          <w:sz w:val="24"/>
          <w:szCs w:val="24"/>
        </w:rPr>
      </w:pPr>
      <w:r w:rsidRPr="00996AA6">
        <w:rPr>
          <w:rFonts w:ascii="Arial" w:hAnsi="Arial" w:cs="Arial"/>
          <w:sz w:val="24"/>
          <w:szCs w:val="24"/>
        </w:rPr>
        <w:t xml:space="preserve">Telephone: </w:t>
      </w:r>
      <w:r w:rsidRPr="00996AA6">
        <w:rPr>
          <w:rFonts w:ascii="Arial" w:hAnsi="Arial" w:cs="Arial"/>
          <w:sz w:val="24"/>
          <w:szCs w:val="24"/>
        </w:rPr>
        <w:tab/>
        <w:t>028 9026 9380</w:t>
      </w:r>
      <w:r w:rsidRPr="00996AA6">
        <w:rPr>
          <w:rFonts w:ascii="Arial" w:hAnsi="Arial" w:cs="Arial"/>
          <w:sz w:val="24"/>
          <w:szCs w:val="24"/>
        </w:rPr>
        <w:br/>
        <w:t xml:space="preserve">Fax: </w:t>
      </w:r>
      <w:r w:rsidRPr="00996AA6">
        <w:rPr>
          <w:rFonts w:ascii="Arial" w:hAnsi="Arial" w:cs="Arial"/>
          <w:sz w:val="24"/>
          <w:szCs w:val="24"/>
        </w:rPr>
        <w:tab/>
      </w:r>
      <w:r w:rsidRPr="00996AA6">
        <w:rPr>
          <w:rFonts w:ascii="Arial" w:hAnsi="Arial" w:cs="Arial"/>
          <w:sz w:val="24"/>
          <w:szCs w:val="24"/>
        </w:rPr>
        <w:tab/>
      </w:r>
      <w:r>
        <w:rPr>
          <w:rFonts w:ascii="Arial" w:hAnsi="Arial" w:cs="Arial"/>
          <w:sz w:val="24"/>
          <w:szCs w:val="24"/>
        </w:rPr>
        <w:tab/>
      </w:r>
      <w:r w:rsidRPr="00996AA6">
        <w:rPr>
          <w:rFonts w:ascii="Arial" w:hAnsi="Arial" w:cs="Arial"/>
          <w:sz w:val="24"/>
          <w:szCs w:val="24"/>
        </w:rPr>
        <w:t>028 9026 9388</w:t>
      </w:r>
      <w:r w:rsidRPr="00996AA6">
        <w:rPr>
          <w:rFonts w:ascii="Arial" w:hAnsi="Arial" w:cs="Arial"/>
          <w:sz w:val="24"/>
          <w:szCs w:val="24"/>
        </w:rPr>
        <w:br/>
        <w:t xml:space="preserve">Email: </w:t>
      </w:r>
      <w:r w:rsidRPr="00996AA6">
        <w:rPr>
          <w:rFonts w:ascii="Arial" w:hAnsi="Arial" w:cs="Arial"/>
          <w:sz w:val="24"/>
          <w:szCs w:val="24"/>
        </w:rPr>
        <w:tab/>
      </w:r>
      <w:r w:rsidRPr="00996AA6">
        <w:rPr>
          <w:rFonts w:ascii="Arial" w:hAnsi="Arial" w:cs="Arial"/>
          <w:sz w:val="24"/>
          <w:szCs w:val="24"/>
        </w:rPr>
        <w:tab/>
      </w:r>
      <w:r>
        <w:rPr>
          <w:rFonts w:ascii="Arial" w:hAnsi="Arial" w:cs="Arial"/>
          <w:sz w:val="24"/>
          <w:szCs w:val="24"/>
        </w:rPr>
        <w:tab/>
      </w:r>
      <w:hyperlink r:id="rId15" w:history="1">
        <w:r w:rsidRPr="00996AA6">
          <w:rPr>
            <w:rStyle w:val="Hyperlink"/>
            <w:rFonts w:ascii="Arial" w:hAnsi="Arial" w:cs="Arial"/>
            <w:sz w:val="24"/>
            <w:szCs w:val="24"/>
          </w:rPr>
          <w:t>ni@ico.gsi.gov.uk</w:t>
        </w:r>
      </w:hyperlink>
      <w:r w:rsidRPr="00996AA6">
        <w:rPr>
          <w:rFonts w:ascii="Arial" w:hAnsi="Arial" w:cs="Arial"/>
          <w:sz w:val="24"/>
          <w:szCs w:val="24"/>
        </w:rPr>
        <w:t xml:space="preserve">  </w:t>
      </w:r>
    </w:p>
    <w:p w:rsidR="00996AA6" w:rsidRPr="00996AA6" w:rsidRDefault="00996AA6" w:rsidP="00996AA6">
      <w:pPr>
        <w:autoSpaceDE w:val="0"/>
        <w:autoSpaceDN w:val="0"/>
        <w:adjustRightInd w:val="0"/>
        <w:rPr>
          <w:rFonts w:ascii="Arial" w:hAnsi="Arial" w:cs="Arial"/>
          <w:color w:val="292526"/>
          <w:sz w:val="24"/>
          <w:szCs w:val="24"/>
        </w:rPr>
      </w:pPr>
    </w:p>
    <w:p w:rsidR="00996AA6" w:rsidRPr="00996AA6" w:rsidRDefault="00996AA6" w:rsidP="00996AA6">
      <w:pPr>
        <w:autoSpaceDE w:val="0"/>
        <w:autoSpaceDN w:val="0"/>
        <w:adjustRightInd w:val="0"/>
        <w:rPr>
          <w:rFonts w:ascii="Arial" w:hAnsi="Arial" w:cs="Arial"/>
          <w:color w:val="292526"/>
          <w:sz w:val="24"/>
          <w:szCs w:val="24"/>
        </w:rPr>
      </w:pPr>
      <w:r w:rsidRPr="00996AA6">
        <w:rPr>
          <w:rFonts w:ascii="Arial" w:hAnsi="Arial" w:cs="Arial"/>
          <w:color w:val="292526"/>
          <w:sz w:val="24"/>
          <w:szCs w:val="24"/>
        </w:rPr>
        <w:t>The Information Commissioner has indicated that an internal review must normally be completed before an appeal may be made for an independent review.</w:t>
      </w:r>
    </w:p>
    <w:p w:rsidR="00996AA6" w:rsidRDefault="00996AA6" w:rsidP="00F6611D">
      <w:pPr>
        <w:pStyle w:val="Default"/>
        <w:rPr>
          <w:rFonts w:ascii="Arial" w:hAnsi="Arial" w:cs="Arial"/>
          <w:color w:val="414042"/>
          <w:sz w:val="28"/>
          <w:szCs w:val="28"/>
        </w:rPr>
      </w:pPr>
    </w:p>
    <w:p w:rsidR="00996AA6" w:rsidRPr="00F6611D" w:rsidRDefault="00996AA6" w:rsidP="00F6611D">
      <w:pPr>
        <w:pStyle w:val="Default"/>
        <w:rPr>
          <w:rFonts w:ascii="Arial" w:hAnsi="Arial" w:cs="Arial"/>
          <w:color w:val="414042"/>
          <w:sz w:val="28"/>
          <w:szCs w:val="28"/>
        </w:rPr>
      </w:pPr>
    </w:p>
    <w:p w:rsidR="00F6611D" w:rsidRPr="00F6611D" w:rsidRDefault="00F6611D" w:rsidP="00F6611D">
      <w:pPr>
        <w:pStyle w:val="Default"/>
        <w:rPr>
          <w:rFonts w:ascii="Arial" w:hAnsi="Arial" w:cs="Arial"/>
          <w:color w:val="414042"/>
        </w:rPr>
      </w:pPr>
    </w:p>
    <w:p w:rsidR="00F6611D" w:rsidRPr="00024E84" w:rsidRDefault="00FB7E07" w:rsidP="00F6611D">
      <w:pPr>
        <w:pStyle w:val="Default"/>
        <w:pageBreakBefore/>
        <w:rPr>
          <w:rFonts w:ascii="Arial" w:hAnsi="Arial" w:cs="Arial"/>
          <w:color w:val="23A4DE"/>
        </w:rPr>
      </w:pPr>
      <w:r w:rsidRPr="00024E84">
        <w:rPr>
          <w:rFonts w:ascii="Arial" w:hAnsi="Arial" w:cs="Arial"/>
          <w:b/>
          <w:bCs/>
          <w:color w:val="23A4DE"/>
        </w:rPr>
        <w:lastRenderedPageBreak/>
        <w:t xml:space="preserve">CLASSES OF INFORMATION </w:t>
      </w:r>
    </w:p>
    <w:p w:rsidR="00024E84" w:rsidRDefault="00024E84" w:rsidP="00F6611D">
      <w:pPr>
        <w:pStyle w:val="Default"/>
        <w:rPr>
          <w:rFonts w:ascii="Arial" w:hAnsi="Arial" w:cs="Arial"/>
          <w:color w:val="414042"/>
        </w:rPr>
      </w:pPr>
    </w:p>
    <w:p w:rsidR="00F6611D" w:rsidRPr="00024E84" w:rsidRDefault="00F6611D" w:rsidP="00F6611D">
      <w:pPr>
        <w:pStyle w:val="Default"/>
        <w:rPr>
          <w:rFonts w:ascii="Arial" w:hAnsi="Arial" w:cs="Arial"/>
          <w:color w:val="414042"/>
        </w:rPr>
      </w:pPr>
      <w:r w:rsidRPr="00024E84">
        <w:rPr>
          <w:rFonts w:ascii="Arial" w:hAnsi="Arial" w:cs="Arial"/>
          <w:color w:val="414042"/>
        </w:rPr>
        <w:t xml:space="preserve">This section of the publication scheme lists the classes of information that </w:t>
      </w:r>
      <w:r w:rsidR="00024E84">
        <w:rPr>
          <w:rFonts w:ascii="Arial" w:hAnsi="Arial" w:cs="Arial"/>
          <w:color w:val="414042"/>
        </w:rPr>
        <w:t xml:space="preserve">NICCY </w:t>
      </w:r>
      <w:r w:rsidRPr="00024E84">
        <w:rPr>
          <w:rFonts w:ascii="Arial" w:hAnsi="Arial" w:cs="Arial"/>
          <w:color w:val="414042"/>
        </w:rPr>
        <w:t>produces both internally and externally. The classification is based on the guidance contained in the Information Commissioners model publication scheme for Non</w:t>
      </w:r>
      <w:r w:rsidR="00024E84">
        <w:rPr>
          <w:rFonts w:ascii="Arial" w:hAnsi="Arial" w:cs="Arial"/>
          <w:color w:val="414042"/>
        </w:rPr>
        <w:t xml:space="preserve"> </w:t>
      </w:r>
      <w:r w:rsidRPr="00024E84">
        <w:rPr>
          <w:rFonts w:ascii="Arial" w:hAnsi="Arial" w:cs="Arial"/>
          <w:color w:val="414042"/>
        </w:rPr>
        <w:t xml:space="preserve">Departmental Public Bodies (NDPBs). </w:t>
      </w:r>
    </w:p>
    <w:p w:rsidR="00024E84" w:rsidRDefault="00024E84" w:rsidP="00F6611D">
      <w:pPr>
        <w:pStyle w:val="Default"/>
        <w:rPr>
          <w:rFonts w:ascii="Arial" w:hAnsi="Arial" w:cs="Arial"/>
          <w:color w:val="414042"/>
        </w:rPr>
      </w:pPr>
    </w:p>
    <w:p w:rsidR="00F6611D" w:rsidRPr="00024E84" w:rsidRDefault="00F6611D" w:rsidP="00F6611D">
      <w:pPr>
        <w:pStyle w:val="Default"/>
        <w:rPr>
          <w:rFonts w:ascii="Arial" w:hAnsi="Arial" w:cs="Arial"/>
          <w:color w:val="414042"/>
        </w:rPr>
      </w:pPr>
      <w:r w:rsidRPr="00024E84">
        <w:rPr>
          <w:rFonts w:ascii="Arial" w:hAnsi="Arial" w:cs="Arial"/>
          <w:color w:val="414042"/>
        </w:rPr>
        <w:t xml:space="preserve">The information includes material which has been conventionally published in hard copy, material that is available on the website or, on request, in paper copy, and information which we use internally, for example, employment policies and information used for corporate governance. </w:t>
      </w:r>
    </w:p>
    <w:p w:rsidR="00024E84" w:rsidRDefault="00024E84" w:rsidP="00F6611D">
      <w:pPr>
        <w:pStyle w:val="Default"/>
        <w:rPr>
          <w:rFonts w:ascii="Arial" w:hAnsi="Arial" w:cs="Arial"/>
          <w:color w:val="414042"/>
        </w:rPr>
      </w:pPr>
    </w:p>
    <w:p w:rsidR="00F6611D" w:rsidRPr="00024E84" w:rsidRDefault="00024E84" w:rsidP="00F6611D">
      <w:pPr>
        <w:pStyle w:val="Default"/>
        <w:rPr>
          <w:rFonts w:ascii="Arial" w:hAnsi="Arial" w:cs="Arial"/>
          <w:color w:val="414042"/>
        </w:rPr>
      </w:pPr>
      <w:r>
        <w:rPr>
          <w:rFonts w:ascii="Arial" w:hAnsi="Arial" w:cs="Arial"/>
          <w:color w:val="414042"/>
        </w:rPr>
        <w:t xml:space="preserve">NICCY </w:t>
      </w:r>
      <w:r w:rsidR="00F6611D" w:rsidRPr="00024E84">
        <w:rPr>
          <w:rFonts w:ascii="Arial" w:hAnsi="Arial" w:cs="Arial"/>
          <w:color w:val="414042"/>
        </w:rPr>
        <w:t xml:space="preserve">has an ongoing programme to place much of the information on its website and much of it already is. Any of the information, whether on the website or not, can be made readily available to the public. Further guidance is given in our Information Guide. </w:t>
      </w:r>
    </w:p>
    <w:p w:rsidR="00024E84" w:rsidRDefault="00024E84" w:rsidP="00F6611D">
      <w:pPr>
        <w:pStyle w:val="Default"/>
        <w:rPr>
          <w:rFonts w:ascii="Arial" w:hAnsi="Arial" w:cs="Arial"/>
          <w:color w:val="414042"/>
        </w:rPr>
      </w:pPr>
    </w:p>
    <w:p w:rsidR="00F6611D" w:rsidRPr="00024E84" w:rsidRDefault="00F6611D" w:rsidP="00F6611D">
      <w:pPr>
        <w:pStyle w:val="Default"/>
        <w:rPr>
          <w:rFonts w:ascii="Arial" w:hAnsi="Arial" w:cs="Arial"/>
          <w:color w:val="414042"/>
        </w:rPr>
      </w:pPr>
      <w:r w:rsidRPr="00024E84">
        <w:rPr>
          <w:rFonts w:ascii="Arial" w:hAnsi="Arial" w:cs="Arial"/>
          <w:color w:val="414042"/>
        </w:rPr>
        <w:t xml:space="preserve">Our information has been classified under the following headings: </w:t>
      </w:r>
    </w:p>
    <w:p w:rsidR="00024E84" w:rsidRDefault="00024E84" w:rsidP="00F6611D">
      <w:pPr>
        <w:pStyle w:val="Default"/>
        <w:rPr>
          <w:rFonts w:ascii="Arial" w:hAnsi="Arial" w:cs="Arial"/>
          <w:color w:val="414042"/>
        </w:rPr>
      </w:pPr>
    </w:p>
    <w:p w:rsidR="00BB495E" w:rsidRPr="00BB495E" w:rsidRDefault="00E15372"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Pr>
          <w:rFonts w:ascii="Arial" w:eastAsia="MS Mincho" w:hAnsi="Arial" w:cs="Arial"/>
          <w:sz w:val="24"/>
          <w:szCs w:val="24"/>
          <w:lang w:eastAsia="en-GB"/>
        </w:rPr>
        <w:t>Who we are and what we do;</w:t>
      </w:r>
    </w:p>
    <w:p w:rsidR="00BB495E" w:rsidRPr="00BB495E" w:rsidRDefault="00BB495E"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sidRPr="00BB495E">
        <w:rPr>
          <w:rFonts w:ascii="Arial" w:eastAsia="MS Mincho" w:hAnsi="Arial" w:cs="Arial"/>
          <w:sz w:val="24"/>
          <w:szCs w:val="24"/>
          <w:lang w:eastAsia="en-GB"/>
        </w:rPr>
        <w:t>Wh</w:t>
      </w:r>
      <w:r w:rsidR="00E15372">
        <w:rPr>
          <w:rFonts w:ascii="Arial" w:eastAsia="MS Mincho" w:hAnsi="Arial" w:cs="Arial"/>
          <w:sz w:val="24"/>
          <w:szCs w:val="24"/>
          <w:lang w:eastAsia="en-GB"/>
        </w:rPr>
        <w:t>at We Spend and How We Spend It;</w:t>
      </w:r>
    </w:p>
    <w:p w:rsidR="00BB495E" w:rsidRPr="00BB495E" w:rsidRDefault="00BB495E"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sidRPr="00BB495E">
        <w:rPr>
          <w:rFonts w:ascii="Arial" w:eastAsia="MS Mincho" w:hAnsi="Arial" w:cs="Arial"/>
          <w:sz w:val="24"/>
          <w:szCs w:val="24"/>
          <w:lang w:eastAsia="en-GB"/>
        </w:rPr>
        <w:t xml:space="preserve">What are </w:t>
      </w:r>
      <w:r>
        <w:rPr>
          <w:rFonts w:ascii="Arial" w:eastAsia="MS Mincho" w:hAnsi="Arial" w:cs="Arial"/>
          <w:sz w:val="24"/>
          <w:szCs w:val="24"/>
          <w:lang w:eastAsia="en-GB"/>
        </w:rPr>
        <w:t xml:space="preserve">NICCY’s </w:t>
      </w:r>
      <w:r w:rsidR="00E15372">
        <w:rPr>
          <w:rFonts w:ascii="Arial" w:eastAsia="MS Mincho" w:hAnsi="Arial" w:cs="Arial"/>
          <w:sz w:val="24"/>
          <w:szCs w:val="24"/>
          <w:lang w:eastAsia="en-GB"/>
        </w:rPr>
        <w:t>Priorities and How are We Doing;</w:t>
      </w:r>
    </w:p>
    <w:p w:rsidR="00BB495E" w:rsidRPr="00BB495E" w:rsidRDefault="00BB495E"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sidRPr="00BB495E">
        <w:rPr>
          <w:rFonts w:ascii="Arial" w:eastAsia="MS Mincho" w:hAnsi="Arial" w:cs="Arial"/>
          <w:sz w:val="24"/>
          <w:szCs w:val="24"/>
          <w:lang w:eastAsia="en-GB"/>
        </w:rPr>
        <w:t xml:space="preserve">How </w:t>
      </w:r>
      <w:r>
        <w:rPr>
          <w:rFonts w:ascii="Arial" w:eastAsia="MS Mincho" w:hAnsi="Arial" w:cs="Arial"/>
          <w:sz w:val="24"/>
          <w:szCs w:val="24"/>
          <w:lang w:eastAsia="en-GB"/>
        </w:rPr>
        <w:t xml:space="preserve">NICCY </w:t>
      </w:r>
      <w:r w:rsidR="00E15372">
        <w:rPr>
          <w:rFonts w:ascii="Arial" w:eastAsia="MS Mincho" w:hAnsi="Arial" w:cs="Arial"/>
          <w:sz w:val="24"/>
          <w:szCs w:val="24"/>
          <w:lang w:eastAsia="en-GB"/>
        </w:rPr>
        <w:t>Makes Decisions;</w:t>
      </w:r>
    </w:p>
    <w:p w:rsidR="00BB495E" w:rsidRPr="00BB495E" w:rsidRDefault="00E15372"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Pr>
          <w:rFonts w:ascii="Arial" w:eastAsia="MS Mincho" w:hAnsi="Arial" w:cs="Arial"/>
          <w:sz w:val="24"/>
          <w:szCs w:val="24"/>
          <w:lang w:eastAsia="en-GB"/>
        </w:rPr>
        <w:t>Policies and Procedures;</w:t>
      </w:r>
    </w:p>
    <w:p w:rsidR="00BB495E" w:rsidRPr="00BB495E" w:rsidRDefault="00E15372" w:rsidP="00BB495E">
      <w:pPr>
        <w:pStyle w:val="ListParagraph"/>
        <w:numPr>
          <w:ilvl w:val="0"/>
          <w:numId w:val="7"/>
        </w:numPr>
        <w:autoSpaceDE w:val="0"/>
        <w:autoSpaceDN w:val="0"/>
        <w:adjustRightInd w:val="0"/>
        <w:spacing w:after="203"/>
        <w:rPr>
          <w:rFonts w:ascii="Arial" w:eastAsia="MS Mincho" w:hAnsi="Arial" w:cs="Arial"/>
          <w:sz w:val="24"/>
          <w:szCs w:val="24"/>
          <w:lang w:eastAsia="en-GB"/>
        </w:rPr>
      </w:pPr>
      <w:r>
        <w:rPr>
          <w:rFonts w:ascii="Arial" w:eastAsia="MS Mincho" w:hAnsi="Arial" w:cs="Arial"/>
          <w:sz w:val="24"/>
          <w:szCs w:val="24"/>
          <w:lang w:eastAsia="en-GB"/>
        </w:rPr>
        <w:t>Lists and Registers; and</w:t>
      </w:r>
    </w:p>
    <w:p w:rsidR="00BB495E" w:rsidRPr="00BB495E" w:rsidRDefault="00BB495E" w:rsidP="00BB495E">
      <w:pPr>
        <w:pStyle w:val="ListParagraph"/>
        <w:numPr>
          <w:ilvl w:val="0"/>
          <w:numId w:val="7"/>
        </w:numPr>
        <w:autoSpaceDE w:val="0"/>
        <w:autoSpaceDN w:val="0"/>
        <w:adjustRightInd w:val="0"/>
        <w:rPr>
          <w:rFonts w:ascii="Arial" w:eastAsia="MS Mincho" w:hAnsi="Arial" w:cs="Arial"/>
          <w:sz w:val="24"/>
          <w:szCs w:val="24"/>
          <w:lang w:eastAsia="en-GB"/>
        </w:rPr>
      </w:pPr>
      <w:r w:rsidRPr="00BB495E">
        <w:rPr>
          <w:rFonts w:ascii="Arial" w:eastAsia="MS Mincho" w:hAnsi="Arial" w:cs="Arial"/>
          <w:sz w:val="24"/>
          <w:szCs w:val="24"/>
          <w:lang w:eastAsia="en-GB"/>
        </w:rPr>
        <w:t>The Services we offer</w:t>
      </w:r>
      <w:r w:rsidR="00E15372">
        <w:rPr>
          <w:rFonts w:ascii="Arial" w:eastAsia="MS Mincho" w:hAnsi="Arial" w:cs="Arial"/>
          <w:sz w:val="24"/>
          <w:szCs w:val="24"/>
          <w:lang w:eastAsia="en-GB"/>
        </w:rPr>
        <w:t>.</w:t>
      </w:r>
      <w:r w:rsidRPr="00BB495E">
        <w:rPr>
          <w:rFonts w:ascii="Arial" w:eastAsia="MS Mincho" w:hAnsi="Arial" w:cs="Arial"/>
          <w:sz w:val="24"/>
          <w:szCs w:val="24"/>
          <w:lang w:eastAsia="en-GB"/>
        </w:rPr>
        <w:t xml:space="preserve"> </w:t>
      </w:r>
    </w:p>
    <w:p w:rsidR="00F6611D" w:rsidRDefault="00F6611D" w:rsidP="00F6611D">
      <w:pPr>
        <w:pStyle w:val="Default"/>
        <w:rPr>
          <w:rFonts w:ascii="Arial" w:hAnsi="Arial" w:cs="Arial"/>
          <w:color w:val="414042"/>
        </w:rPr>
      </w:pPr>
    </w:p>
    <w:p w:rsidR="00024E84" w:rsidRPr="00F6611D" w:rsidRDefault="00024E84" w:rsidP="00F6611D">
      <w:pPr>
        <w:pStyle w:val="Default"/>
        <w:rPr>
          <w:rFonts w:ascii="Arial" w:hAnsi="Arial" w:cs="Arial"/>
          <w:color w:val="414042"/>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72178E" w:rsidRDefault="0072178E" w:rsidP="00F6611D">
      <w:pPr>
        <w:pStyle w:val="Default"/>
        <w:rPr>
          <w:rFonts w:ascii="Arial" w:hAnsi="Arial" w:cs="Arial"/>
          <w:b/>
          <w:color w:val="23A4DE"/>
        </w:rPr>
      </w:pPr>
    </w:p>
    <w:p w:rsidR="0072178E" w:rsidRDefault="0072178E"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924A56" w:rsidRDefault="00924A56" w:rsidP="00F6611D">
      <w:pPr>
        <w:pStyle w:val="Default"/>
        <w:rPr>
          <w:rFonts w:ascii="Arial" w:hAnsi="Arial" w:cs="Arial"/>
          <w:b/>
          <w:color w:val="23A4DE"/>
        </w:rPr>
      </w:pPr>
    </w:p>
    <w:p w:rsidR="00F6611D" w:rsidRPr="00924A56" w:rsidRDefault="0072178E" w:rsidP="00F6611D">
      <w:pPr>
        <w:pStyle w:val="Default"/>
        <w:rPr>
          <w:rFonts w:ascii="Arial" w:hAnsi="Arial" w:cs="Arial"/>
          <w:b/>
          <w:color w:val="23A4DE"/>
        </w:rPr>
      </w:pPr>
      <w:r w:rsidRPr="00924A56">
        <w:rPr>
          <w:rFonts w:ascii="Arial" w:hAnsi="Arial" w:cs="Arial"/>
          <w:b/>
          <w:color w:val="23A4DE"/>
        </w:rPr>
        <w:lastRenderedPageBreak/>
        <w:t xml:space="preserve">WHO WE ARE AND WHAT WE DO </w:t>
      </w:r>
    </w:p>
    <w:p w:rsidR="00F6611D" w:rsidRPr="00924A56" w:rsidRDefault="00F6611D" w:rsidP="00F6611D">
      <w:pPr>
        <w:pStyle w:val="Default"/>
        <w:rPr>
          <w:rFonts w:ascii="Arial" w:hAnsi="Arial" w:cs="Arial"/>
          <w:color w:val="414042"/>
        </w:rPr>
      </w:pPr>
    </w:p>
    <w:p w:rsidR="00F6611D" w:rsidRPr="00924A56" w:rsidRDefault="00FB7E07" w:rsidP="00F6611D">
      <w:pPr>
        <w:pStyle w:val="Default"/>
        <w:rPr>
          <w:rFonts w:ascii="Arial" w:hAnsi="Arial" w:cs="Arial"/>
          <w:b/>
          <w:color w:val="23A4DE"/>
        </w:rPr>
      </w:pPr>
      <w:r w:rsidRPr="00924A56">
        <w:rPr>
          <w:rFonts w:ascii="Arial" w:hAnsi="Arial" w:cs="Arial"/>
          <w:b/>
          <w:bCs/>
          <w:color w:val="23A4DE"/>
        </w:rPr>
        <w:t xml:space="preserve">OUR ROLE AND REMIT </w:t>
      </w:r>
    </w:p>
    <w:p w:rsidR="00924A56" w:rsidRPr="00924A56" w:rsidRDefault="00924A56" w:rsidP="00924A56">
      <w:pPr>
        <w:rPr>
          <w:rFonts w:ascii="Arial" w:hAnsi="Arial" w:cs="Arial"/>
          <w:sz w:val="24"/>
          <w:szCs w:val="24"/>
        </w:rPr>
      </w:pPr>
    </w:p>
    <w:p w:rsidR="00924A56" w:rsidRPr="00924A56" w:rsidRDefault="00924A56" w:rsidP="00924A56">
      <w:pPr>
        <w:rPr>
          <w:rFonts w:ascii="Arial" w:hAnsi="Arial" w:cs="Arial"/>
          <w:sz w:val="24"/>
          <w:szCs w:val="24"/>
        </w:rPr>
      </w:pPr>
      <w:r w:rsidRPr="00924A56">
        <w:rPr>
          <w:rFonts w:ascii="Arial" w:hAnsi="Arial" w:cs="Arial"/>
          <w:sz w:val="24"/>
          <w:szCs w:val="24"/>
        </w:rPr>
        <w:t xml:space="preserve">NICCY was established under the Commissioner for Children and Young People (Northern Ireland) Order 2003 (hereafter ‘the 2003 Order’). NICCY was set up as an executive non-departmental public body (NDPB) sponsored by the Office of the First Minister and Deputy First Minister (OFMDFM). The Commissioner’s full designated powers took effect from 1 October 2003. Article 6(1) of the 2003 Order established the Commissioner’s principal aim as: “to safeguard and promote the rights and best interests of children and young </w:t>
      </w:r>
      <w:proofErr w:type="spellStart"/>
      <w:r w:rsidRPr="00924A56">
        <w:rPr>
          <w:rFonts w:ascii="Arial" w:hAnsi="Arial" w:cs="Arial"/>
          <w:sz w:val="24"/>
          <w:szCs w:val="24"/>
        </w:rPr>
        <w:t>persons</w:t>
      </w:r>
      <w:proofErr w:type="spellEnd"/>
      <w:r w:rsidRPr="00924A56">
        <w:rPr>
          <w:rFonts w:ascii="Arial" w:hAnsi="Arial" w:cs="Arial"/>
          <w:sz w:val="24"/>
          <w:szCs w:val="24"/>
        </w:rPr>
        <w:t>”.</w:t>
      </w:r>
    </w:p>
    <w:p w:rsidR="00924A56" w:rsidRDefault="00924A56" w:rsidP="00F6611D">
      <w:pPr>
        <w:pStyle w:val="Default"/>
        <w:rPr>
          <w:rFonts w:ascii="Arial" w:hAnsi="Arial" w:cs="Arial"/>
          <w:color w:val="414042"/>
        </w:rPr>
      </w:pPr>
    </w:p>
    <w:p w:rsidR="00924A56" w:rsidRPr="00924A56" w:rsidRDefault="00924A56" w:rsidP="00924A56">
      <w:pPr>
        <w:pStyle w:val="Default"/>
        <w:rPr>
          <w:rFonts w:ascii="Arial" w:hAnsi="Arial" w:cs="Arial"/>
          <w:color w:val="414042"/>
        </w:rPr>
      </w:pPr>
      <w:r>
        <w:rPr>
          <w:rFonts w:ascii="Arial" w:hAnsi="Arial" w:cs="Arial"/>
          <w:color w:val="414042"/>
        </w:rPr>
        <w:t xml:space="preserve">NICCY’s </w:t>
      </w:r>
      <w:r w:rsidRPr="00924A56">
        <w:rPr>
          <w:rFonts w:ascii="Arial" w:hAnsi="Arial" w:cs="Arial"/>
          <w:color w:val="414042"/>
        </w:rPr>
        <w:t xml:space="preserve">Sponsoring Department is the Office of the First Minister and Deputy First Minister. </w:t>
      </w:r>
      <w:r>
        <w:rPr>
          <w:rFonts w:ascii="Arial" w:hAnsi="Arial" w:cs="Arial"/>
          <w:color w:val="414042"/>
        </w:rPr>
        <w:t xml:space="preserve">NICCY </w:t>
      </w:r>
      <w:r w:rsidRPr="00924A56">
        <w:rPr>
          <w:rFonts w:ascii="Arial" w:hAnsi="Arial" w:cs="Arial"/>
          <w:color w:val="414042"/>
        </w:rPr>
        <w:t>has agreed a Management Statement with OFMDFM</w:t>
      </w:r>
      <w:r>
        <w:rPr>
          <w:rFonts w:ascii="Arial" w:hAnsi="Arial" w:cs="Arial"/>
          <w:color w:val="414042"/>
        </w:rPr>
        <w:t xml:space="preserve"> which </w:t>
      </w:r>
      <w:r w:rsidRPr="00924A56">
        <w:rPr>
          <w:rFonts w:ascii="Arial" w:hAnsi="Arial" w:cs="Arial"/>
          <w:color w:val="414042"/>
        </w:rPr>
        <w:t xml:space="preserve">sets out the relationship between the two organisations and defines the financial and administrative framework within which </w:t>
      </w:r>
      <w:r>
        <w:rPr>
          <w:rFonts w:ascii="Arial" w:hAnsi="Arial" w:cs="Arial"/>
          <w:color w:val="414042"/>
        </w:rPr>
        <w:t xml:space="preserve">NICCY </w:t>
      </w:r>
      <w:r w:rsidRPr="00924A56">
        <w:rPr>
          <w:rFonts w:ascii="Arial" w:hAnsi="Arial" w:cs="Arial"/>
          <w:color w:val="414042"/>
        </w:rPr>
        <w:t>operates. It is supple</w:t>
      </w:r>
      <w:r>
        <w:rPr>
          <w:rFonts w:ascii="Arial" w:hAnsi="Arial" w:cs="Arial"/>
          <w:color w:val="414042"/>
        </w:rPr>
        <w:t>mented by a Financial Memorandum and b</w:t>
      </w:r>
      <w:r w:rsidRPr="00924A56">
        <w:rPr>
          <w:rFonts w:ascii="Arial" w:hAnsi="Arial" w:cs="Arial"/>
          <w:color w:val="414042"/>
        </w:rPr>
        <w:t xml:space="preserve">oth documents are available on </w:t>
      </w:r>
      <w:r>
        <w:rPr>
          <w:rFonts w:ascii="Arial" w:hAnsi="Arial" w:cs="Arial"/>
          <w:color w:val="414042"/>
        </w:rPr>
        <w:t xml:space="preserve">NICCY’s </w:t>
      </w:r>
      <w:r w:rsidRPr="00924A56">
        <w:rPr>
          <w:rFonts w:ascii="Arial" w:hAnsi="Arial" w:cs="Arial"/>
          <w:color w:val="414042"/>
        </w:rPr>
        <w:t xml:space="preserve">website. </w:t>
      </w:r>
    </w:p>
    <w:p w:rsidR="00924A56" w:rsidRPr="00924A56" w:rsidRDefault="00924A56" w:rsidP="00924A56">
      <w:pPr>
        <w:pStyle w:val="Default"/>
        <w:rPr>
          <w:rFonts w:ascii="Arial" w:hAnsi="Arial" w:cs="Arial"/>
          <w:color w:val="414042"/>
        </w:rPr>
      </w:pPr>
    </w:p>
    <w:p w:rsidR="00924A56" w:rsidRPr="00924A56" w:rsidRDefault="00924A56" w:rsidP="00924A56">
      <w:pPr>
        <w:autoSpaceDE w:val="0"/>
        <w:autoSpaceDN w:val="0"/>
        <w:adjustRightInd w:val="0"/>
        <w:rPr>
          <w:rFonts w:ascii="Arial" w:hAnsi="Arial" w:cs="Arial"/>
          <w:sz w:val="24"/>
          <w:szCs w:val="24"/>
        </w:rPr>
      </w:pPr>
      <w:r w:rsidRPr="00924A56">
        <w:rPr>
          <w:rFonts w:ascii="Arial" w:hAnsi="Arial" w:cs="Arial"/>
          <w:sz w:val="24"/>
          <w:szCs w:val="24"/>
        </w:rPr>
        <w:t xml:space="preserve">Information below details how NICCY manages its business - the structure of NICCY; its business plans and principal policies; reports commissioned on behalf of NICCY; and its equality scheme are set out </w:t>
      </w:r>
    </w:p>
    <w:p w:rsidR="00924A56" w:rsidRPr="00924A56" w:rsidRDefault="00924A56" w:rsidP="00924A56">
      <w:pPr>
        <w:autoSpaceDE w:val="0"/>
        <w:autoSpaceDN w:val="0"/>
        <w:adjustRightInd w:val="0"/>
        <w:rPr>
          <w:rFonts w:ascii="Arial" w:hAnsi="Arial" w:cs="Arial"/>
          <w:color w:val="292526"/>
          <w:sz w:val="24"/>
          <w:szCs w:val="24"/>
        </w:rPr>
      </w:pPr>
    </w:p>
    <w:p w:rsidR="00924A56" w:rsidRPr="00924A56" w:rsidRDefault="00FB7E07" w:rsidP="00924A56">
      <w:pPr>
        <w:autoSpaceDE w:val="0"/>
        <w:autoSpaceDN w:val="0"/>
        <w:adjustRightInd w:val="0"/>
        <w:rPr>
          <w:rFonts w:ascii="Arial" w:hAnsi="Arial" w:cs="Arial"/>
          <w:color w:val="23A4DE"/>
          <w:sz w:val="24"/>
          <w:szCs w:val="24"/>
        </w:rPr>
      </w:pPr>
      <w:r w:rsidRPr="00924A56">
        <w:rPr>
          <w:rFonts w:ascii="Arial" w:hAnsi="Arial" w:cs="Arial"/>
          <w:b/>
          <w:bCs/>
          <w:color w:val="23A4DE"/>
          <w:sz w:val="24"/>
          <w:szCs w:val="24"/>
        </w:rPr>
        <w:t xml:space="preserve">CHARGES: </w:t>
      </w:r>
    </w:p>
    <w:p w:rsidR="00924A56" w:rsidRPr="00924A56" w:rsidRDefault="00924A56" w:rsidP="00924A56">
      <w:pPr>
        <w:autoSpaceDE w:val="0"/>
        <w:autoSpaceDN w:val="0"/>
        <w:adjustRightInd w:val="0"/>
        <w:rPr>
          <w:rFonts w:ascii="Arial" w:hAnsi="Arial" w:cs="Arial"/>
          <w:sz w:val="24"/>
          <w:szCs w:val="24"/>
        </w:rPr>
      </w:pPr>
      <w:r w:rsidRPr="00924A56">
        <w:rPr>
          <w:rFonts w:ascii="Arial" w:hAnsi="Arial" w:cs="Arial"/>
          <w:sz w:val="24"/>
          <w:szCs w:val="24"/>
        </w:rPr>
        <w:t>Information is provided free of charge unless a (£) symbol appears beside the document’s name. Where the symbol is shown the cost is at the rate shown in the NICCY’s Charging Structure for Information provided under the Freedom of Information Act 2000.</w:t>
      </w:r>
    </w:p>
    <w:p w:rsidR="00924A56" w:rsidRPr="00924A56" w:rsidRDefault="00924A56" w:rsidP="00924A56">
      <w:pPr>
        <w:autoSpaceDE w:val="0"/>
        <w:autoSpaceDN w:val="0"/>
        <w:adjustRightInd w:val="0"/>
        <w:rPr>
          <w:rFonts w:ascii="Arial" w:hAnsi="Arial" w:cs="Arial"/>
          <w:color w:val="292526"/>
          <w:sz w:val="24"/>
          <w:szCs w:val="24"/>
        </w:rPr>
      </w:pPr>
    </w:p>
    <w:p w:rsidR="00924A56" w:rsidRPr="00924A56" w:rsidRDefault="00FB7E07" w:rsidP="00924A56">
      <w:pPr>
        <w:autoSpaceDE w:val="0"/>
        <w:autoSpaceDN w:val="0"/>
        <w:adjustRightInd w:val="0"/>
        <w:rPr>
          <w:rFonts w:ascii="Arial" w:hAnsi="Arial" w:cs="Arial"/>
          <w:b/>
          <w:bCs/>
          <w:color w:val="23A4DE"/>
          <w:sz w:val="24"/>
          <w:szCs w:val="24"/>
        </w:rPr>
      </w:pPr>
      <w:r w:rsidRPr="00924A56">
        <w:rPr>
          <w:rFonts w:ascii="Arial" w:hAnsi="Arial" w:cs="Arial"/>
          <w:b/>
          <w:bCs/>
          <w:color w:val="23A4DE"/>
          <w:sz w:val="24"/>
          <w:szCs w:val="24"/>
        </w:rPr>
        <w:t xml:space="preserve">AVAILABILITY COLUMN: </w:t>
      </w:r>
    </w:p>
    <w:p w:rsidR="00924A56" w:rsidRPr="00924A56" w:rsidRDefault="00924A56" w:rsidP="00924A56">
      <w:pPr>
        <w:autoSpaceDE w:val="0"/>
        <w:autoSpaceDN w:val="0"/>
        <w:adjustRightInd w:val="0"/>
        <w:rPr>
          <w:rFonts w:ascii="Arial" w:hAnsi="Arial" w:cs="Arial"/>
          <w:sz w:val="24"/>
          <w:szCs w:val="24"/>
        </w:rPr>
      </w:pPr>
      <w:r w:rsidRPr="00924A56">
        <w:rPr>
          <w:rFonts w:ascii="Arial" w:hAnsi="Arial" w:cs="Arial"/>
          <w:sz w:val="24"/>
          <w:szCs w:val="24"/>
        </w:rPr>
        <w:t xml:space="preserve">Documents can be obtained from the department of NICCY shown below on request by post or telephone during office hours. </w:t>
      </w:r>
    </w:p>
    <w:p w:rsidR="00924A56" w:rsidRPr="004B6666" w:rsidRDefault="00924A56" w:rsidP="00924A56">
      <w:pPr>
        <w:autoSpaceDE w:val="0"/>
        <w:autoSpaceDN w:val="0"/>
        <w:adjustRightInd w:val="0"/>
        <w:rPr>
          <w:rFonts w:ascii="Arial" w:hAnsi="Arial" w:cs="Arial"/>
          <w:color w:val="2925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5812"/>
        <w:gridCol w:w="1870"/>
      </w:tblGrid>
      <w:tr w:rsidR="00924A56" w:rsidRPr="00924A56" w:rsidTr="00456542">
        <w:tc>
          <w:tcPr>
            <w:tcW w:w="1910" w:type="dxa"/>
            <w:shd w:val="clear" w:color="auto" w:fill="D9D9D9" w:themeFill="background1" w:themeFillShade="D9"/>
            <w:vAlign w:val="center"/>
          </w:tcPr>
          <w:p w:rsidR="00924A56" w:rsidRPr="00924A56" w:rsidRDefault="00456542" w:rsidP="00456542">
            <w:pPr>
              <w:autoSpaceDE w:val="0"/>
              <w:autoSpaceDN w:val="0"/>
              <w:adjustRightInd w:val="0"/>
              <w:rPr>
                <w:rFonts w:ascii="Arial" w:hAnsi="Arial" w:cs="Arial"/>
                <w:b/>
                <w:bCs/>
                <w:sz w:val="24"/>
                <w:szCs w:val="24"/>
              </w:rPr>
            </w:pPr>
            <w:r w:rsidRPr="00924A56">
              <w:rPr>
                <w:rFonts w:ascii="Arial" w:hAnsi="Arial" w:cs="Arial"/>
                <w:b/>
                <w:bCs/>
                <w:sz w:val="24"/>
                <w:szCs w:val="24"/>
              </w:rPr>
              <w:t>CLASS OF INFORMATION</w:t>
            </w:r>
          </w:p>
        </w:tc>
        <w:tc>
          <w:tcPr>
            <w:tcW w:w="5812" w:type="dxa"/>
            <w:shd w:val="clear" w:color="auto" w:fill="D9D9D9" w:themeFill="background1" w:themeFillShade="D9"/>
            <w:vAlign w:val="center"/>
          </w:tcPr>
          <w:p w:rsidR="00924A56" w:rsidRPr="00924A56" w:rsidRDefault="00456542" w:rsidP="00456542">
            <w:pPr>
              <w:autoSpaceDE w:val="0"/>
              <w:autoSpaceDN w:val="0"/>
              <w:adjustRightInd w:val="0"/>
              <w:rPr>
                <w:rFonts w:ascii="Arial" w:hAnsi="Arial" w:cs="Arial"/>
                <w:sz w:val="24"/>
                <w:szCs w:val="24"/>
              </w:rPr>
            </w:pPr>
            <w:r w:rsidRPr="00924A56">
              <w:rPr>
                <w:rFonts w:ascii="Arial" w:hAnsi="Arial" w:cs="Arial"/>
                <w:b/>
                <w:bCs/>
                <w:sz w:val="24"/>
                <w:szCs w:val="24"/>
              </w:rPr>
              <w:t>DESCRIPTION</w:t>
            </w:r>
          </w:p>
        </w:tc>
        <w:tc>
          <w:tcPr>
            <w:tcW w:w="1870" w:type="dxa"/>
            <w:shd w:val="clear" w:color="auto" w:fill="D9D9D9" w:themeFill="background1" w:themeFillShade="D9"/>
            <w:vAlign w:val="center"/>
          </w:tcPr>
          <w:p w:rsidR="00924A56" w:rsidRPr="00924A56" w:rsidRDefault="00456542" w:rsidP="00456542">
            <w:pPr>
              <w:autoSpaceDE w:val="0"/>
              <w:autoSpaceDN w:val="0"/>
              <w:adjustRightInd w:val="0"/>
              <w:rPr>
                <w:rFonts w:ascii="Arial" w:hAnsi="Arial" w:cs="Arial"/>
                <w:b/>
                <w:bCs/>
                <w:sz w:val="24"/>
                <w:szCs w:val="24"/>
              </w:rPr>
            </w:pPr>
            <w:r w:rsidRPr="00924A56">
              <w:rPr>
                <w:rFonts w:ascii="Arial" w:hAnsi="Arial" w:cs="Arial"/>
                <w:b/>
                <w:bCs/>
                <w:sz w:val="24"/>
                <w:szCs w:val="24"/>
              </w:rPr>
              <w:t>AVAILABILITY</w:t>
            </w:r>
          </w:p>
        </w:tc>
      </w:tr>
      <w:tr w:rsidR="00924A56" w:rsidRPr="00924A56" w:rsidTr="00456542">
        <w:trPr>
          <w:trHeight w:val="1926"/>
        </w:trPr>
        <w:tc>
          <w:tcPr>
            <w:tcW w:w="1910" w:type="dxa"/>
            <w:vAlign w:val="center"/>
          </w:tcPr>
          <w:p w:rsidR="00924A56" w:rsidRPr="00924A56" w:rsidRDefault="00924A56" w:rsidP="00456542">
            <w:pPr>
              <w:autoSpaceDE w:val="0"/>
              <w:autoSpaceDN w:val="0"/>
              <w:adjustRightInd w:val="0"/>
              <w:rPr>
                <w:rFonts w:ascii="Arial" w:hAnsi="Arial" w:cs="Arial"/>
                <w:i/>
                <w:sz w:val="24"/>
                <w:szCs w:val="24"/>
              </w:rPr>
            </w:pPr>
            <w:r w:rsidRPr="00924A56">
              <w:rPr>
                <w:rFonts w:ascii="Arial" w:hAnsi="Arial" w:cs="Arial"/>
                <w:i/>
                <w:sz w:val="24"/>
                <w:szCs w:val="24"/>
              </w:rPr>
              <w:t>Management Structure</w:t>
            </w:r>
          </w:p>
          <w:p w:rsidR="00924A56" w:rsidRPr="00924A56" w:rsidRDefault="00924A56" w:rsidP="00456542">
            <w:pPr>
              <w:autoSpaceDE w:val="0"/>
              <w:autoSpaceDN w:val="0"/>
              <w:adjustRightInd w:val="0"/>
              <w:rPr>
                <w:rFonts w:ascii="Arial" w:hAnsi="Arial" w:cs="Arial"/>
                <w:i/>
                <w:sz w:val="24"/>
                <w:szCs w:val="24"/>
              </w:rPr>
            </w:pPr>
          </w:p>
        </w:tc>
        <w:tc>
          <w:tcPr>
            <w:tcW w:w="5812"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Who’s who in the management of NICCY; the Commissioner, Chief Executive, Senior Management Team, and other senior </w:t>
            </w:r>
            <w:proofErr w:type="gramStart"/>
            <w:r w:rsidRPr="00924A56">
              <w:rPr>
                <w:rFonts w:ascii="Arial" w:hAnsi="Arial" w:cs="Arial"/>
                <w:color w:val="414042"/>
              </w:rPr>
              <w:t>managers.</w:t>
            </w:r>
            <w:proofErr w:type="gramEnd"/>
            <w:r w:rsidRPr="00924A56">
              <w:rPr>
                <w:rFonts w:ascii="Arial" w:hAnsi="Arial" w:cs="Arial"/>
                <w:color w:val="414042"/>
              </w:rPr>
              <w:t xml:space="preserve"> Information on membership of other public bodies where senior officers represent NICCY’s interests.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Web Site</w:t>
            </w:r>
          </w:p>
          <w:p w:rsidR="00924A56" w:rsidRPr="00924A56" w:rsidRDefault="00924A56" w:rsidP="00924A56">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399"/>
        </w:trPr>
        <w:tc>
          <w:tcPr>
            <w:tcW w:w="1910" w:type="dxa"/>
            <w:vAlign w:val="center"/>
          </w:tcPr>
          <w:p w:rsidR="00924A56" w:rsidRPr="00924A56" w:rsidRDefault="00924A56" w:rsidP="00456542">
            <w:pPr>
              <w:pStyle w:val="Default"/>
              <w:rPr>
                <w:rFonts w:ascii="Arial" w:hAnsi="Arial" w:cs="Arial"/>
                <w:i/>
                <w:color w:val="414042"/>
              </w:rPr>
            </w:pPr>
            <w:r w:rsidRPr="00924A56">
              <w:rPr>
                <w:rFonts w:ascii="Arial" w:hAnsi="Arial" w:cs="Arial"/>
                <w:i/>
                <w:iCs/>
                <w:color w:val="414042"/>
              </w:rPr>
              <w:t xml:space="preserve">Audit and Risk </w:t>
            </w:r>
            <w:r>
              <w:rPr>
                <w:rFonts w:ascii="Arial" w:hAnsi="Arial" w:cs="Arial"/>
                <w:i/>
                <w:iCs/>
                <w:color w:val="414042"/>
              </w:rPr>
              <w:t xml:space="preserve">Assurance </w:t>
            </w:r>
            <w:r w:rsidRPr="00924A56">
              <w:rPr>
                <w:rFonts w:ascii="Arial" w:hAnsi="Arial" w:cs="Arial"/>
                <w:i/>
                <w:iCs/>
                <w:color w:val="414042"/>
              </w:rPr>
              <w:t xml:space="preserve">Committee Structure </w:t>
            </w:r>
          </w:p>
          <w:p w:rsidR="00924A56" w:rsidRPr="00924A56" w:rsidRDefault="00924A56" w:rsidP="00456542">
            <w:pPr>
              <w:autoSpaceDE w:val="0"/>
              <w:autoSpaceDN w:val="0"/>
              <w:adjustRightInd w:val="0"/>
              <w:rPr>
                <w:rFonts w:ascii="Arial" w:hAnsi="Arial" w:cs="Arial"/>
                <w:i/>
                <w:sz w:val="24"/>
                <w:szCs w:val="24"/>
              </w:rPr>
            </w:pPr>
          </w:p>
        </w:tc>
        <w:tc>
          <w:tcPr>
            <w:tcW w:w="5812"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The Audit and Risk </w:t>
            </w:r>
            <w:r w:rsidR="00E15372">
              <w:rPr>
                <w:rFonts w:ascii="Arial" w:hAnsi="Arial" w:cs="Arial"/>
                <w:color w:val="414042"/>
              </w:rPr>
              <w:t xml:space="preserve">Assurance </w:t>
            </w:r>
            <w:r w:rsidRPr="00924A56">
              <w:rPr>
                <w:rFonts w:ascii="Arial" w:hAnsi="Arial" w:cs="Arial"/>
                <w:color w:val="414042"/>
              </w:rPr>
              <w:t xml:space="preserve">Committee of NICCY; their roles and responsibilities.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NICCY Office </w:t>
            </w:r>
          </w:p>
          <w:p w:rsidR="00924A56" w:rsidRPr="00924A56" w:rsidRDefault="00924A56" w:rsidP="00456542">
            <w:pPr>
              <w:pStyle w:val="Default"/>
              <w:rPr>
                <w:rFonts w:ascii="Arial" w:hAnsi="Arial" w:cs="Arial"/>
                <w:color w:val="414042"/>
              </w:rPr>
            </w:pPr>
            <w:r w:rsidRPr="00924A56">
              <w:rPr>
                <w:rFonts w:ascii="Arial" w:hAnsi="Arial" w:cs="Arial"/>
                <w:color w:val="414042"/>
              </w:rPr>
              <w:t>Web Site</w:t>
            </w:r>
          </w:p>
          <w:p w:rsidR="00924A56" w:rsidRPr="00924A56" w:rsidRDefault="00924A56" w:rsidP="00924A56">
            <w:pPr>
              <w:autoSpaceDE w:val="0"/>
              <w:autoSpaceDN w:val="0"/>
              <w:adjustRightInd w:val="0"/>
              <w:rPr>
                <w:rFonts w:ascii="Arial" w:hAnsi="Arial" w:cs="Arial"/>
                <w:sz w:val="24"/>
                <w:szCs w:val="24"/>
              </w:rPr>
            </w:pPr>
            <w:r w:rsidRPr="00924A56">
              <w:rPr>
                <w:rFonts w:ascii="Arial" w:hAnsi="Arial" w:cs="Arial"/>
                <w:sz w:val="24"/>
                <w:szCs w:val="24"/>
              </w:rPr>
              <w:t>E-mail</w:t>
            </w:r>
          </w:p>
        </w:tc>
      </w:tr>
      <w:tr w:rsidR="00924A56" w:rsidRPr="00924A56" w:rsidTr="00456542">
        <w:tc>
          <w:tcPr>
            <w:tcW w:w="1910" w:type="dxa"/>
            <w:vAlign w:val="center"/>
          </w:tcPr>
          <w:p w:rsidR="00924A56" w:rsidRPr="00924A56" w:rsidRDefault="00924A56" w:rsidP="00456542">
            <w:pPr>
              <w:pStyle w:val="Default"/>
              <w:rPr>
                <w:rFonts w:ascii="Arial" w:hAnsi="Arial" w:cs="Arial"/>
                <w:i/>
                <w:color w:val="414042"/>
              </w:rPr>
            </w:pPr>
            <w:r w:rsidRPr="00924A56">
              <w:rPr>
                <w:rFonts w:ascii="Arial" w:hAnsi="Arial" w:cs="Arial"/>
                <w:i/>
                <w:iCs/>
                <w:color w:val="414042"/>
              </w:rPr>
              <w:lastRenderedPageBreak/>
              <w:t xml:space="preserve">Business Plans </w:t>
            </w:r>
          </w:p>
        </w:tc>
        <w:tc>
          <w:tcPr>
            <w:tcW w:w="5812"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The coming year’s business objectives and targets for NICCY; also its longer term vision and strategic plan.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924A56">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698"/>
        </w:trPr>
        <w:tc>
          <w:tcPr>
            <w:tcW w:w="1910" w:type="dxa"/>
            <w:vAlign w:val="center"/>
          </w:tcPr>
          <w:p w:rsidR="00924A56" w:rsidRPr="00924A56" w:rsidRDefault="00924A56" w:rsidP="00924A56">
            <w:pPr>
              <w:pStyle w:val="Default"/>
              <w:rPr>
                <w:rFonts w:ascii="Arial" w:hAnsi="Arial" w:cs="Arial"/>
                <w:color w:val="414042"/>
              </w:rPr>
            </w:pPr>
            <w:r w:rsidRPr="00924A56">
              <w:rPr>
                <w:rFonts w:ascii="Arial" w:hAnsi="Arial" w:cs="Arial"/>
                <w:i/>
                <w:iCs/>
                <w:color w:val="414042"/>
              </w:rPr>
              <w:t xml:space="preserve">Events Planned for the Current Financial Year </w:t>
            </w:r>
          </w:p>
        </w:tc>
        <w:tc>
          <w:tcPr>
            <w:tcW w:w="5812"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Events/Campaigns/Promotions planned, organised or funded by NICCY during the current financial year, including contact details.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977"/>
        </w:trPr>
        <w:tc>
          <w:tcPr>
            <w:tcW w:w="1910" w:type="dxa"/>
            <w:vAlign w:val="center"/>
          </w:tcPr>
          <w:p w:rsidR="00924A56" w:rsidRPr="00924A56" w:rsidRDefault="00924A56" w:rsidP="00924A56">
            <w:pPr>
              <w:pStyle w:val="Default"/>
              <w:rPr>
                <w:rFonts w:ascii="Arial" w:hAnsi="Arial" w:cs="Arial"/>
                <w:color w:val="414042"/>
              </w:rPr>
            </w:pPr>
            <w:r w:rsidRPr="00924A56">
              <w:rPr>
                <w:rFonts w:ascii="Arial" w:hAnsi="Arial" w:cs="Arial"/>
                <w:i/>
                <w:iCs/>
                <w:color w:val="414042"/>
              </w:rPr>
              <w:t xml:space="preserve">Equality Scheme </w:t>
            </w:r>
          </w:p>
        </w:tc>
        <w:tc>
          <w:tcPr>
            <w:tcW w:w="5812"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How NICCY will fulfil its duty under Section 75 and Schedule 9 of the Northern Ireland Act by putting equality and good relations at the heart of policy decisions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254"/>
        </w:trPr>
        <w:tc>
          <w:tcPr>
            <w:tcW w:w="1910" w:type="dxa"/>
            <w:vAlign w:val="center"/>
          </w:tcPr>
          <w:p w:rsidR="00924A56" w:rsidRPr="00924A56" w:rsidRDefault="00924A56" w:rsidP="00456542">
            <w:pPr>
              <w:pStyle w:val="Default"/>
              <w:rPr>
                <w:rFonts w:ascii="Arial" w:hAnsi="Arial" w:cs="Arial"/>
                <w:color w:val="414042"/>
              </w:rPr>
            </w:pPr>
            <w:r w:rsidRPr="00924A56">
              <w:rPr>
                <w:rFonts w:ascii="Arial" w:hAnsi="Arial" w:cs="Arial"/>
                <w:i/>
                <w:iCs/>
                <w:color w:val="414042"/>
              </w:rPr>
              <w:t xml:space="preserve">Annual Report </w:t>
            </w:r>
          </w:p>
        </w:tc>
        <w:tc>
          <w:tcPr>
            <w:tcW w:w="5812" w:type="dxa"/>
            <w:vAlign w:val="center"/>
          </w:tcPr>
          <w:p w:rsidR="00924A56" w:rsidRPr="00924A56" w:rsidRDefault="00924A56" w:rsidP="00456542">
            <w:pPr>
              <w:pStyle w:val="Default"/>
              <w:spacing w:after="120"/>
              <w:rPr>
                <w:rFonts w:ascii="Arial" w:hAnsi="Arial" w:cs="Arial"/>
                <w:color w:val="414042"/>
              </w:rPr>
            </w:pPr>
            <w:r w:rsidRPr="00924A56">
              <w:rPr>
                <w:rFonts w:ascii="Arial" w:hAnsi="Arial" w:cs="Arial"/>
                <w:color w:val="414042"/>
              </w:rPr>
              <w:t xml:space="preserve">The Annual Report includes the Annual Accounts and details progress against objectives and targets throughout the past year.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539"/>
        </w:trPr>
        <w:tc>
          <w:tcPr>
            <w:tcW w:w="1910" w:type="dxa"/>
            <w:vAlign w:val="center"/>
          </w:tcPr>
          <w:p w:rsidR="00924A56" w:rsidRPr="00924A56" w:rsidRDefault="00924A56" w:rsidP="00456542">
            <w:pPr>
              <w:pStyle w:val="Default"/>
              <w:rPr>
                <w:rFonts w:ascii="Arial" w:hAnsi="Arial" w:cs="Arial"/>
                <w:color w:val="414042"/>
              </w:rPr>
            </w:pPr>
            <w:r w:rsidRPr="00924A56">
              <w:rPr>
                <w:rFonts w:ascii="Arial" w:hAnsi="Arial" w:cs="Arial"/>
                <w:i/>
                <w:iCs/>
                <w:color w:val="414042"/>
              </w:rPr>
              <w:t>Reports &amp; Investigations Commissioned by NICCY</w:t>
            </w:r>
          </w:p>
        </w:tc>
        <w:tc>
          <w:tcPr>
            <w:tcW w:w="5812" w:type="dxa"/>
            <w:vAlign w:val="center"/>
          </w:tcPr>
          <w:p w:rsidR="00924A56" w:rsidRPr="00924A56" w:rsidRDefault="00924A56" w:rsidP="00456542">
            <w:pPr>
              <w:pStyle w:val="Default"/>
              <w:spacing w:after="120"/>
              <w:rPr>
                <w:rFonts w:ascii="Arial" w:hAnsi="Arial" w:cs="Arial"/>
                <w:color w:val="414042"/>
              </w:rPr>
            </w:pPr>
            <w:r w:rsidRPr="00924A56">
              <w:rPr>
                <w:rFonts w:ascii="Arial" w:hAnsi="Arial" w:cs="Arial"/>
                <w:color w:val="414042"/>
              </w:rPr>
              <w:t xml:space="preserve">From time to time, NICCY may commission various studies and investigations. These are the published reports produced as a result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E-mail: </w:t>
            </w:r>
          </w:p>
        </w:tc>
      </w:tr>
      <w:tr w:rsidR="00924A56" w:rsidRPr="00924A56" w:rsidTr="00456542">
        <w:trPr>
          <w:trHeight w:val="1539"/>
        </w:trPr>
        <w:tc>
          <w:tcPr>
            <w:tcW w:w="1910" w:type="dxa"/>
            <w:vAlign w:val="center"/>
          </w:tcPr>
          <w:p w:rsidR="00924A56" w:rsidRPr="00924A56" w:rsidRDefault="00924A56" w:rsidP="00456542">
            <w:pPr>
              <w:pStyle w:val="Default"/>
              <w:rPr>
                <w:rFonts w:ascii="Arial" w:hAnsi="Arial" w:cs="Arial"/>
                <w:color w:val="414042"/>
              </w:rPr>
            </w:pPr>
            <w:r w:rsidRPr="00924A56">
              <w:rPr>
                <w:rFonts w:ascii="Arial" w:hAnsi="Arial" w:cs="Arial"/>
                <w:i/>
                <w:iCs/>
                <w:color w:val="414042"/>
              </w:rPr>
              <w:t xml:space="preserve">Complaints Policy &amp; Procedures </w:t>
            </w:r>
          </w:p>
        </w:tc>
        <w:tc>
          <w:tcPr>
            <w:tcW w:w="5812" w:type="dxa"/>
            <w:vAlign w:val="center"/>
          </w:tcPr>
          <w:p w:rsidR="00924A56" w:rsidRPr="00924A56" w:rsidRDefault="00924A56" w:rsidP="00456542">
            <w:pPr>
              <w:pStyle w:val="Default"/>
              <w:spacing w:after="120"/>
              <w:rPr>
                <w:rFonts w:ascii="Arial" w:hAnsi="Arial" w:cs="Arial"/>
                <w:color w:val="414042"/>
              </w:rPr>
            </w:pPr>
            <w:r w:rsidRPr="00924A56">
              <w:rPr>
                <w:rFonts w:ascii="Arial" w:hAnsi="Arial" w:cs="Arial"/>
                <w:color w:val="414042"/>
              </w:rPr>
              <w:t xml:space="preserve">Information on how to make a complaint on any aspect of the NICCY’s services or facilities. </w:t>
            </w:r>
          </w:p>
        </w:tc>
        <w:tc>
          <w:tcPr>
            <w:tcW w:w="1870" w:type="dxa"/>
            <w:vAlign w:val="center"/>
          </w:tcPr>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Post </w:t>
            </w:r>
          </w:p>
          <w:p w:rsidR="00924A56" w:rsidRPr="00924A56" w:rsidRDefault="00924A56" w:rsidP="00456542">
            <w:pPr>
              <w:pStyle w:val="Default"/>
              <w:rPr>
                <w:rFonts w:ascii="Arial" w:hAnsi="Arial" w:cs="Arial"/>
                <w:color w:val="414042"/>
              </w:rPr>
            </w:pPr>
            <w:r w:rsidRPr="00924A56">
              <w:rPr>
                <w:rFonts w:ascii="Arial" w:hAnsi="Arial" w:cs="Arial"/>
                <w:color w:val="414042"/>
              </w:rPr>
              <w:t>NICCY Office</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Web Page </w:t>
            </w:r>
          </w:p>
          <w:p w:rsidR="00924A56" w:rsidRPr="00924A56" w:rsidRDefault="00924A56" w:rsidP="00456542">
            <w:pPr>
              <w:pStyle w:val="Default"/>
              <w:rPr>
                <w:rFonts w:ascii="Arial" w:hAnsi="Arial" w:cs="Arial"/>
                <w:color w:val="414042"/>
              </w:rPr>
            </w:pPr>
            <w:r w:rsidRPr="00924A56">
              <w:rPr>
                <w:rFonts w:ascii="Arial" w:hAnsi="Arial" w:cs="Arial"/>
                <w:color w:val="414042"/>
              </w:rPr>
              <w:t xml:space="preserve">E-mail: </w:t>
            </w:r>
          </w:p>
        </w:tc>
      </w:tr>
    </w:tbl>
    <w:p w:rsidR="00456542" w:rsidRDefault="00456542"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1B7905" w:rsidRDefault="001B7905" w:rsidP="00F6611D">
      <w:pPr>
        <w:pStyle w:val="Default"/>
        <w:rPr>
          <w:rFonts w:ascii="Arial" w:hAnsi="Arial" w:cs="Arial"/>
          <w:b/>
          <w:color w:val="23A4DE"/>
        </w:rPr>
      </w:pPr>
    </w:p>
    <w:p w:rsidR="00F6611D" w:rsidRPr="00924A56" w:rsidRDefault="0072178E" w:rsidP="00F6611D">
      <w:pPr>
        <w:pStyle w:val="Default"/>
        <w:rPr>
          <w:rFonts w:ascii="Arial" w:hAnsi="Arial" w:cs="Arial"/>
          <w:b/>
          <w:color w:val="23A4DE"/>
        </w:rPr>
      </w:pPr>
      <w:r w:rsidRPr="00924A56">
        <w:rPr>
          <w:rFonts w:ascii="Arial" w:hAnsi="Arial" w:cs="Arial"/>
          <w:b/>
          <w:color w:val="23A4DE"/>
        </w:rPr>
        <w:lastRenderedPageBreak/>
        <w:t xml:space="preserve">WHAT WE SPEND AND HOW WE SPEND IT </w:t>
      </w:r>
    </w:p>
    <w:p w:rsidR="00F6611D" w:rsidRPr="00924A56" w:rsidRDefault="00F6611D" w:rsidP="00F6611D">
      <w:pPr>
        <w:pStyle w:val="Default"/>
        <w:rPr>
          <w:rFonts w:ascii="Arial" w:hAnsi="Arial" w:cs="Arial"/>
          <w:color w:val="414042"/>
        </w:rPr>
      </w:pPr>
    </w:p>
    <w:p w:rsidR="00F6611D" w:rsidRPr="00FB7E07" w:rsidRDefault="00FB7E07" w:rsidP="00F6611D">
      <w:pPr>
        <w:pStyle w:val="Default"/>
        <w:rPr>
          <w:rFonts w:ascii="Arial" w:hAnsi="Arial" w:cs="Arial"/>
          <w:color w:val="23A4DE"/>
        </w:rPr>
      </w:pPr>
      <w:r w:rsidRPr="00FB7E07">
        <w:rPr>
          <w:rFonts w:ascii="Arial" w:hAnsi="Arial" w:cs="Arial"/>
          <w:b/>
          <w:bCs/>
          <w:color w:val="23A4DE"/>
        </w:rPr>
        <w:t xml:space="preserve">FINANCIAL INFORMATION </w:t>
      </w:r>
    </w:p>
    <w:p w:rsidR="00924A56" w:rsidRDefault="00924A56" w:rsidP="00F6611D">
      <w:pPr>
        <w:pStyle w:val="Default"/>
        <w:rPr>
          <w:rFonts w:ascii="Arial" w:hAnsi="Arial" w:cs="Arial"/>
          <w:color w:val="414042"/>
        </w:rPr>
      </w:pPr>
    </w:p>
    <w:p w:rsidR="00F6611D" w:rsidRDefault="00F6611D" w:rsidP="00F6611D">
      <w:pPr>
        <w:pStyle w:val="Default"/>
        <w:rPr>
          <w:rFonts w:ascii="Arial" w:hAnsi="Arial" w:cs="Arial"/>
          <w:color w:val="414042"/>
        </w:rPr>
      </w:pPr>
      <w:r w:rsidRPr="00924A56">
        <w:rPr>
          <w:rFonts w:ascii="Arial" w:hAnsi="Arial" w:cs="Arial"/>
          <w:color w:val="414042"/>
        </w:rPr>
        <w:t xml:space="preserve">The general framework within which we manage our financial arrangements is set out in the Management Statement and Financial Memorandum agreed with OFMDFM and both these documents are published on our website. </w:t>
      </w:r>
    </w:p>
    <w:p w:rsidR="00924A56" w:rsidRPr="00924A56" w:rsidRDefault="00924A56" w:rsidP="00F6611D">
      <w:pPr>
        <w:pStyle w:val="Default"/>
        <w:rPr>
          <w:rFonts w:ascii="Arial" w:hAnsi="Arial" w:cs="Arial"/>
          <w:color w:val="414042"/>
        </w:rPr>
      </w:pPr>
    </w:p>
    <w:p w:rsidR="00456542" w:rsidRDefault="00F6611D" w:rsidP="00F6611D">
      <w:pPr>
        <w:pStyle w:val="Default"/>
        <w:rPr>
          <w:rFonts w:ascii="Arial" w:hAnsi="Arial" w:cs="Arial"/>
          <w:color w:val="414042"/>
        </w:rPr>
      </w:pPr>
      <w:proofErr w:type="gramStart"/>
      <w:r w:rsidRPr="00924A56">
        <w:rPr>
          <w:rFonts w:ascii="Arial" w:hAnsi="Arial" w:cs="Arial"/>
          <w:color w:val="414042"/>
        </w:rPr>
        <w:t>Details on the financial outturn is</w:t>
      </w:r>
      <w:proofErr w:type="gramEnd"/>
      <w:r w:rsidRPr="00924A56">
        <w:rPr>
          <w:rFonts w:ascii="Arial" w:hAnsi="Arial" w:cs="Arial"/>
          <w:color w:val="414042"/>
        </w:rPr>
        <w:t xml:space="preserve"> contained in our yearly Annual Report and Accounts. The Annual Report contains a full Remuneration Report, which sets out details of payments and allowances to senior staff. </w:t>
      </w:r>
      <w:r w:rsidR="00456542">
        <w:rPr>
          <w:rFonts w:ascii="Arial" w:hAnsi="Arial" w:cs="Arial"/>
          <w:color w:val="414042"/>
        </w:rPr>
        <w:t xml:space="preserve"> </w:t>
      </w:r>
    </w:p>
    <w:p w:rsidR="00456542" w:rsidRDefault="00456542" w:rsidP="00F6611D">
      <w:pPr>
        <w:pStyle w:val="Default"/>
        <w:rPr>
          <w:rFonts w:ascii="Arial" w:hAnsi="Arial" w:cs="Arial"/>
          <w:color w:val="414042"/>
        </w:rPr>
      </w:pPr>
    </w:p>
    <w:p w:rsidR="00F6611D" w:rsidRDefault="00456542" w:rsidP="00F6611D">
      <w:pPr>
        <w:pStyle w:val="Default"/>
        <w:rPr>
          <w:rFonts w:ascii="Arial" w:hAnsi="Arial" w:cs="Arial"/>
          <w:color w:val="414042"/>
        </w:rPr>
      </w:pPr>
      <w:r>
        <w:rPr>
          <w:rFonts w:ascii="Arial" w:hAnsi="Arial" w:cs="Arial"/>
          <w:color w:val="414042"/>
        </w:rPr>
        <w:t xml:space="preserve">NICCY’s </w:t>
      </w:r>
      <w:r w:rsidR="00F6611D" w:rsidRPr="00924A56">
        <w:rPr>
          <w:rFonts w:ascii="Arial" w:hAnsi="Arial" w:cs="Arial"/>
          <w:color w:val="414042"/>
        </w:rPr>
        <w:t xml:space="preserve">financial </w:t>
      </w:r>
      <w:r>
        <w:rPr>
          <w:rFonts w:ascii="Arial" w:hAnsi="Arial" w:cs="Arial"/>
          <w:color w:val="414042"/>
        </w:rPr>
        <w:t xml:space="preserve">reporting </w:t>
      </w:r>
      <w:r w:rsidR="00F6611D" w:rsidRPr="00924A56">
        <w:rPr>
          <w:rFonts w:ascii="Arial" w:hAnsi="Arial" w:cs="Arial"/>
          <w:color w:val="414042"/>
        </w:rPr>
        <w:t xml:space="preserve">system can report on expenditure by </w:t>
      </w:r>
      <w:r>
        <w:rPr>
          <w:rFonts w:ascii="Arial" w:hAnsi="Arial" w:cs="Arial"/>
          <w:color w:val="414042"/>
        </w:rPr>
        <w:t xml:space="preserve">department or </w:t>
      </w:r>
      <w:r w:rsidR="00F6611D" w:rsidRPr="00924A56">
        <w:rPr>
          <w:rFonts w:ascii="Arial" w:hAnsi="Arial" w:cs="Arial"/>
          <w:color w:val="414042"/>
        </w:rPr>
        <w:t xml:space="preserve">individual objective, which may allow the identification of specific projects or events. Specific requests may be made through our Freedom of Information and Data Protection </w:t>
      </w:r>
      <w:r>
        <w:rPr>
          <w:rFonts w:ascii="Arial" w:hAnsi="Arial" w:cs="Arial"/>
          <w:color w:val="414042"/>
        </w:rPr>
        <w:t>Officer</w:t>
      </w:r>
      <w:r w:rsidR="00F6611D" w:rsidRPr="00924A56">
        <w:rPr>
          <w:rFonts w:ascii="Arial" w:hAnsi="Arial" w:cs="Arial"/>
          <w:color w:val="414042"/>
        </w:rPr>
        <w:t xml:space="preserve">. </w:t>
      </w:r>
    </w:p>
    <w:p w:rsidR="00456542" w:rsidRPr="00924A56" w:rsidRDefault="00456542" w:rsidP="00F6611D">
      <w:pPr>
        <w:pStyle w:val="Default"/>
        <w:rPr>
          <w:rFonts w:ascii="Arial" w:hAnsi="Arial" w:cs="Arial"/>
          <w:color w:val="414042"/>
        </w:rPr>
      </w:pPr>
    </w:p>
    <w:p w:rsidR="00F6611D" w:rsidRDefault="00F6611D" w:rsidP="00F6611D">
      <w:pPr>
        <w:pStyle w:val="Default"/>
        <w:rPr>
          <w:rFonts w:ascii="Arial" w:hAnsi="Arial" w:cs="Arial"/>
          <w:color w:val="414042"/>
        </w:rPr>
      </w:pPr>
      <w:r w:rsidRPr="00924A56">
        <w:rPr>
          <w:rFonts w:ascii="Arial" w:hAnsi="Arial" w:cs="Arial"/>
          <w:color w:val="414042"/>
        </w:rPr>
        <w:t xml:space="preserve">Although not civil servants, </w:t>
      </w:r>
      <w:r w:rsidR="00456542">
        <w:rPr>
          <w:rFonts w:ascii="Arial" w:hAnsi="Arial" w:cs="Arial"/>
          <w:color w:val="414042"/>
        </w:rPr>
        <w:t xml:space="preserve">NICCY </w:t>
      </w:r>
      <w:proofErr w:type="gramStart"/>
      <w:r w:rsidRPr="00924A56">
        <w:rPr>
          <w:rFonts w:ascii="Arial" w:hAnsi="Arial" w:cs="Arial"/>
          <w:color w:val="414042"/>
        </w:rPr>
        <w:t>staff are</w:t>
      </w:r>
      <w:proofErr w:type="gramEnd"/>
      <w:r w:rsidRPr="00924A56">
        <w:rPr>
          <w:rFonts w:ascii="Arial" w:hAnsi="Arial" w:cs="Arial"/>
          <w:color w:val="414042"/>
        </w:rPr>
        <w:t xml:space="preserve"> graded and paid on the basis of Northern Ireland Civil Service (NICS) general terms and conditions and have equivalent pension arrangements. Staff allowances, such as payment for travel and subsistence are also based on NICS arrangements. NICS pay scales and subsistence rates are available on the D</w:t>
      </w:r>
      <w:r w:rsidR="00456542">
        <w:rPr>
          <w:rFonts w:ascii="Arial" w:hAnsi="Arial" w:cs="Arial"/>
          <w:color w:val="414042"/>
        </w:rPr>
        <w:t>F</w:t>
      </w:r>
      <w:r w:rsidRPr="00924A56">
        <w:rPr>
          <w:rFonts w:ascii="Arial" w:hAnsi="Arial" w:cs="Arial"/>
          <w:color w:val="414042"/>
        </w:rPr>
        <w:t xml:space="preserve">P website. </w:t>
      </w:r>
    </w:p>
    <w:p w:rsidR="00456542" w:rsidRPr="00924A56" w:rsidRDefault="00456542" w:rsidP="00F6611D">
      <w:pPr>
        <w:pStyle w:val="Default"/>
        <w:rPr>
          <w:rFonts w:ascii="Arial" w:hAnsi="Arial" w:cs="Arial"/>
          <w:color w:val="4140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3750"/>
        <w:gridCol w:w="2127"/>
        <w:gridCol w:w="1943"/>
      </w:tblGrid>
      <w:tr w:rsidR="0072178E" w:rsidRPr="0072178E" w:rsidTr="0072178E">
        <w:tc>
          <w:tcPr>
            <w:tcW w:w="2028" w:type="dxa"/>
            <w:shd w:val="clear" w:color="auto" w:fill="D9D9D9" w:themeFill="background1" w:themeFillShade="D9"/>
            <w:vAlign w:val="center"/>
          </w:tcPr>
          <w:p w:rsidR="0072178E" w:rsidRPr="0072178E" w:rsidRDefault="0072178E" w:rsidP="0072178E">
            <w:pPr>
              <w:autoSpaceDE w:val="0"/>
              <w:autoSpaceDN w:val="0"/>
              <w:adjustRightInd w:val="0"/>
              <w:rPr>
                <w:rFonts w:ascii="Arial" w:hAnsi="Arial" w:cs="Arial"/>
                <w:b/>
                <w:bCs/>
                <w:sz w:val="24"/>
                <w:szCs w:val="24"/>
              </w:rPr>
            </w:pPr>
            <w:r w:rsidRPr="0072178E">
              <w:rPr>
                <w:rFonts w:ascii="Arial" w:hAnsi="Arial" w:cs="Arial"/>
                <w:b/>
                <w:bCs/>
                <w:sz w:val="24"/>
                <w:szCs w:val="24"/>
              </w:rPr>
              <w:t>CLASS OF INFORMATION</w:t>
            </w:r>
          </w:p>
        </w:tc>
        <w:tc>
          <w:tcPr>
            <w:tcW w:w="3750" w:type="dxa"/>
            <w:shd w:val="clear" w:color="auto" w:fill="D9D9D9" w:themeFill="background1" w:themeFillShade="D9"/>
            <w:vAlign w:val="center"/>
          </w:tcPr>
          <w:p w:rsidR="0072178E" w:rsidRPr="0072178E" w:rsidRDefault="0072178E" w:rsidP="0072178E">
            <w:pPr>
              <w:autoSpaceDE w:val="0"/>
              <w:autoSpaceDN w:val="0"/>
              <w:adjustRightInd w:val="0"/>
              <w:rPr>
                <w:rFonts w:ascii="Arial" w:hAnsi="Arial" w:cs="Arial"/>
                <w:sz w:val="24"/>
                <w:szCs w:val="24"/>
              </w:rPr>
            </w:pPr>
            <w:r w:rsidRPr="0072178E">
              <w:rPr>
                <w:rFonts w:ascii="Arial" w:hAnsi="Arial" w:cs="Arial"/>
                <w:b/>
                <w:bCs/>
                <w:sz w:val="24"/>
                <w:szCs w:val="24"/>
              </w:rPr>
              <w:t>DESCRIPTION</w:t>
            </w:r>
          </w:p>
        </w:tc>
        <w:tc>
          <w:tcPr>
            <w:tcW w:w="2127" w:type="dxa"/>
            <w:shd w:val="clear" w:color="auto" w:fill="D9D9D9" w:themeFill="background1" w:themeFillShade="D9"/>
            <w:vAlign w:val="center"/>
          </w:tcPr>
          <w:p w:rsidR="0072178E" w:rsidRPr="0072178E" w:rsidRDefault="0072178E" w:rsidP="0072178E">
            <w:pPr>
              <w:autoSpaceDE w:val="0"/>
              <w:autoSpaceDN w:val="0"/>
              <w:adjustRightInd w:val="0"/>
              <w:rPr>
                <w:rFonts w:ascii="Arial" w:hAnsi="Arial" w:cs="Arial"/>
                <w:sz w:val="24"/>
                <w:szCs w:val="24"/>
              </w:rPr>
            </w:pPr>
            <w:r w:rsidRPr="0072178E">
              <w:rPr>
                <w:rFonts w:ascii="Arial" w:hAnsi="Arial" w:cs="Arial"/>
                <w:b/>
                <w:bCs/>
                <w:sz w:val="24"/>
                <w:szCs w:val="24"/>
              </w:rPr>
              <w:t>RELEVANT PUBLICATIONS</w:t>
            </w:r>
          </w:p>
        </w:tc>
        <w:tc>
          <w:tcPr>
            <w:tcW w:w="1943" w:type="dxa"/>
            <w:shd w:val="clear" w:color="auto" w:fill="D9D9D9" w:themeFill="background1" w:themeFillShade="D9"/>
            <w:vAlign w:val="center"/>
          </w:tcPr>
          <w:p w:rsidR="0072178E" w:rsidRPr="0072178E" w:rsidRDefault="0072178E" w:rsidP="0072178E">
            <w:pPr>
              <w:autoSpaceDE w:val="0"/>
              <w:autoSpaceDN w:val="0"/>
              <w:adjustRightInd w:val="0"/>
              <w:rPr>
                <w:rFonts w:ascii="Arial" w:hAnsi="Arial" w:cs="Arial"/>
                <w:b/>
                <w:bCs/>
                <w:sz w:val="24"/>
                <w:szCs w:val="24"/>
              </w:rPr>
            </w:pPr>
            <w:r w:rsidRPr="0072178E">
              <w:rPr>
                <w:rFonts w:ascii="Arial" w:hAnsi="Arial" w:cs="Arial"/>
                <w:b/>
                <w:bCs/>
                <w:sz w:val="24"/>
                <w:szCs w:val="24"/>
              </w:rPr>
              <w:t>AVAILABILITY</w:t>
            </w:r>
          </w:p>
        </w:tc>
      </w:tr>
      <w:tr w:rsidR="0072178E" w:rsidRPr="0072178E" w:rsidTr="00E15372">
        <w:trPr>
          <w:trHeight w:val="1274"/>
        </w:trPr>
        <w:tc>
          <w:tcPr>
            <w:tcW w:w="2028" w:type="dxa"/>
            <w:vAlign w:val="center"/>
          </w:tcPr>
          <w:p w:rsidR="0072178E" w:rsidRPr="0072178E" w:rsidRDefault="0072178E" w:rsidP="0072178E">
            <w:pPr>
              <w:autoSpaceDE w:val="0"/>
              <w:autoSpaceDN w:val="0"/>
              <w:adjustRightInd w:val="0"/>
              <w:rPr>
                <w:rFonts w:ascii="Arial" w:hAnsi="Arial" w:cs="Arial"/>
                <w:i/>
                <w:sz w:val="24"/>
                <w:szCs w:val="24"/>
              </w:rPr>
            </w:pPr>
            <w:r w:rsidRPr="0072178E">
              <w:rPr>
                <w:rFonts w:ascii="Arial" w:hAnsi="Arial" w:cs="Arial"/>
                <w:i/>
                <w:sz w:val="24"/>
                <w:szCs w:val="24"/>
                <w:lang w:eastAsia="en-GB"/>
              </w:rPr>
              <w:t>NICCY Accounts</w:t>
            </w:r>
          </w:p>
        </w:tc>
        <w:tc>
          <w:tcPr>
            <w:tcW w:w="3750" w:type="dxa"/>
            <w:vAlign w:val="center"/>
          </w:tcPr>
          <w:p w:rsidR="0072178E" w:rsidRPr="0072178E" w:rsidRDefault="0072178E" w:rsidP="0072178E">
            <w:pPr>
              <w:pStyle w:val="Default"/>
              <w:rPr>
                <w:rFonts w:ascii="Arial" w:hAnsi="Arial" w:cs="Arial"/>
                <w:color w:val="414042"/>
              </w:rPr>
            </w:pPr>
            <w:r w:rsidRPr="0072178E">
              <w:rPr>
                <w:rFonts w:ascii="Arial" w:hAnsi="Arial" w:cs="Arial"/>
                <w:color w:val="414042"/>
              </w:rPr>
              <w:t>Financial data by department</w:t>
            </w:r>
          </w:p>
        </w:tc>
        <w:tc>
          <w:tcPr>
            <w:tcW w:w="2127" w:type="dxa"/>
            <w:vAlign w:val="center"/>
          </w:tcPr>
          <w:p w:rsidR="0072178E" w:rsidRPr="0072178E" w:rsidRDefault="0072178E" w:rsidP="0072178E">
            <w:pPr>
              <w:autoSpaceDE w:val="0"/>
              <w:autoSpaceDN w:val="0"/>
              <w:adjustRightInd w:val="0"/>
              <w:rPr>
                <w:rFonts w:ascii="Arial" w:hAnsi="Arial" w:cs="Arial"/>
                <w:sz w:val="24"/>
                <w:szCs w:val="24"/>
                <w:lang w:eastAsia="en-GB"/>
              </w:rPr>
            </w:pPr>
            <w:r w:rsidRPr="0072178E">
              <w:rPr>
                <w:rFonts w:ascii="Arial" w:hAnsi="Arial" w:cs="Arial"/>
                <w:sz w:val="24"/>
                <w:szCs w:val="24"/>
                <w:lang w:eastAsia="en-GB"/>
              </w:rPr>
              <w:t>Annual Report</w:t>
            </w:r>
          </w:p>
          <w:p w:rsidR="0072178E" w:rsidRPr="0072178E" w:rsidRDefault="0072178E" w:rsidP="0072178E">
            <w:pPr>
              <w:autoSpaceDE w:val="0"/>
              <w:autoSpaceDN w:val="0"/>
              <w:adjustRightInd w:val="0"/>
              <w:rPr>
                <w:rFonts w:ascii="Arial" w:hAnsi="Arial" w:cs="Arial"/>
                <w:sz w:val="24"/>
                <w:szCs w:val="24"/>
                <w:lang w:eastAsia="en-GB"/>
              </w:rPr>
            </w:pPr>
            <w:r w:rsidRPr="0072178E">
              <w:rPr>
                <w:rFonts w:ascii="Arial" w:hAnsi="Arial" w:cs="Arial"/>
                <w:sz w:val="24"/>
                <w:szCs w:val="24"/>
                <w:lang w:eastAsia="en-GB"/>
              </w:rPr>
              <w:t>Corporate Plan</w:t>
            </w:r>
          </w:p>
        </w:tc>
        <w:tc>
          <w:tcPr>
            <w:tcW w:w="1943" w:type="dxa"/>
            <w:vAlign w:val="center"/>
          </w:tcPr>
          <w:p w:rsidR="0072178E" w:rsidRPr="00E15372" w:rsidRDefault="00E15372" w:rsidP="00E15372">
            <w:pPr>
              <w:pStyle w:val="Default"/>
              <w:jc w:val="center"/>
              <w:rPr>
                <w:rFonts w:ascii="Arial" w:hAnsi="Arial" w:cs="Arial"/>
                <w:color w:val="414042"/>
              </w:rPr>
            </w:pPr>
            <w:r w:rsidRPr="00E15372">
              <w:rPr>
                <w:rFonts w:ascii="Arial" w:hAnsi="Arial" w:cs="Arial"/>
                <w:color w:val="414042"/>
              </w:rPr>
              <w:t>On request</w:t>
            </w:r>
          </w:p>
        </w:tc>
      </w:tr>
      <w:tr w:rsidR="00E15372" w:rsidRPr="0072178E" w:rsidTr="00E15372">
        <w:trPr>
          <w:trHeight w:val="1143"/>
        </w:trPr>
        <w:tc>
          <w:tcPr>
            <w:tcW w:w="2028" w:type="dxa"/>
            <w:vAlign w:val="center"/>
          </w:tcPr>
          <w:p w:rsidR="00E15372" w:rsidRPr="0072178E" w:rsidRDefault="00E15372" w:rsidP="0072178E">
            <w:pPr>
              <w:autoSpaceDE w:val="0"/>
              <w:autoSpaceDN w:val="0"/>
              <w:adjustRightInd w:val="0"/>
              <w:rPr>
                <w:rFonts w:ascii="Arial" w:hAnsi="Arial" w:cs="Arial"/>
                <w:i/>
                <w:sz w:val="24"/>
                <w:szCs w:val="24"/>
                <w:lang w:eastAsia="en-GB"/>
              </w:rPr>
            </w:pPr>
            <w:r w:rsidRPr="0072178E">
              <w:rPr>
                <w:rFonts w:ascii="Arial" w:hAnsi="Arial" w:cs="Arial"/>
                <w:i/>
                <w:sz w:val="24"/>
                <w:szCs w:val="24"/>
                <w:lang w:eastAsia="en-GB"/>
              </w:rPr>
              <w:t>Annual Budgets</w:t>
            </w:r>
          </w:p>
        </w:tc>
        <w:tc>
          <w:tcPr>
            <w:tcW w:w="3750" w:type="dxa"/>
            <w:vAlign w:val="center"/>
          </w:tcPr>
          <w:p w:rsidR="00E15372" w:rsidRPr="0072178E" w:rsidRDefault="00E15372" w:rsidP="0072178E">
            <w:pPr>
              <w:autoSpaceDE w:val="0"/>
              <w:autoSpaceDN w:val="0"/>
              <w:adjustRightInd w:val="0"/>
              <w:rPr>
                <w:rFonts w:ascii="Arial" w:hAnsi="Arial" w:cs="Arial"/>
              </w:rPr>
            </w:pPr>
            <w:r w:rsidRPr="0072178E">
              <w:rPr>
                <w:rFonts w:ascii="Arial" w:hAnsi="Arial" w:cs="Arial"/>
                <w:sz w:val="24"/>
                <w:szCs w:val="24"/>
                <w:lang w:eastAsia="en-GB"/>
              </w:rPr>
              <w:t>Planned income and expenditure for</w:t>
            </w:r>
            <w:r>
              <w:rPr>
                <w:rFonts w:ascii="Arial" w:hAnsi="Arial" w:cs="Arial"/>
                <w:sz w:val="24"/>
                <w:szCs w:val="24"/>
                <w:lang w:eastAsia="en-GB"/>
              </w:rPr>
              <w:t xml:space="preserve"> </w:t>
            </w:r>
            <w:r w:rsidRPr="0072178E">
              <w:rPr>
                <w:rFonts w:ascii="Arial" w:hAnsi="Arial" w:cs="Arial"/>
                <w:sz w:val="24"/>
                <w:szCs w:val="24"/>
                <w:lang w:eastAsia="en-GB"/>
              </w:rPr>
              <w:t xml:space="preserve">each department for the next </w:t>
            </w:r>
            <w:r>
              <w:rPr>
                <w:rFonts w:ascii="Arial" w:hAnsi="Arial" w:cs="Arial"/>
                <w:sz w:val="24"/>
                <w:szCs w:val="24"/>
                <w:lang w:eastAsia="en-GB"/>
              </w:rPr>
              <w:t>financial year</w:t>
            </w:r>
            <w:r w:rsidRPr="0072178E">
              <w:rPr>
                <w:rFonts w:ascii="Arial" w:hAnsi="Arial" w:cs="Arial"/>
              </w:rPr>
              <w:t>.</w:t>
            </w:r>
          </w:p>
        </w:tc>
        <w:tc>
          <w:tcPr>
            <w:tcW w:w="2127" w:type="dxa"/>
            <w:vAlign w:val="center"/>
          </w:tcPr>
          <w:p w:rsidR="00E15372" w:rsidRPr="0072178E" w:rsidRDefault="00E15372" w:rsidP="0072178E">
            <w:pPr>
              <w:autoSpaceDE w:val="0"/>
              <w:autoSpaceDN w:val="0"/>
              <w:adjustRightInd w:val="0"/>
              <w:rPr>
                <w:rFonts w:ascii="Arial" w:hAnsi="Arial" w:cs="Arial"/>
                <w:sz w:val="24"/>
                <w:szCs w:val="24"/>
                <w:lang w:eastAsia="en-GB"/>
              </w:rPr>
            </w:pPr>
            <w:r w:rsidRPr="0072178E">
              <w:rPr>
                <w:rFonts w:ascii="Arial" w:hAnsi="Arial" w:cs="Arial"/>
                <w:sz w:val="24"/>
                <w:szCs w:val="24"/>
                <w:lang w:eastAsia="en-GB"/>
              </w:rPr>
              <w:t xml:space="preserve">Annual Report </w:t>
            </w:r>
          </w:p>
          <w:p w:rsidR="00E15372" w:rsidRPr="0072178E" w:rsidRDefault="00E15372" w:rsidP="0072178E">
            <w:pPr>
              <w:autoSpaceDE w:val="0"/>
              <w:autoSpaceDN w:val="0"/>
              <w:adjustRightInd w:val="0"/>
              <w:rPr>
                <w:rFonts w:ascii="Arial" w:hAnsi="Arial" w:cs="Arial"/>
                <w:sz w:val="24"/>
                <w:szCs w:val="24"/>
                <w:lang w:eastAsia="en-GB"/>
              </w:rPr>
            </w:pPr>
          </w:p>
        </w:tc>
        <w:tc>
          <w:tcPr>
            <w:tcW w:w="1943"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72178E" w:rsidTr="00E15372">
        <w:trPr>
          <w:trHeight w:val="563"/>
        </w:trPr>
        <w:tc>
          <w:tcPr>
            <w:tcW w:w="2028" w:type="dxa"/>
            <w:vAlign w:val="center"/>
          </w:tcPr>
          <w:p w:rsidR="00E15372" w:rsidRPr="0072178E" w:rsidRDefault="00E15372" w:rsidP="0072178E">
            <w:pPr>
              <w:autoSpaceDE w:val="0"/>
              <w:autoSpaceDN w:val="0"/>
              <w:adjustRightInd w:val="0"/>
              <w:rPr>
                <w:rFonts w:ascii="Arial" w:hAnsi="Arial" w:cs="Arial"/>
                <w:i/>
                <w:sz w:val="24"/>
                <w:szCs w:val="24"/>
                <w:lang w:eastAsia="en-GB"/>
              </w:rPr>
            </w:pPr>
            <w:r w:rsidRPr="0072178E">
              <w:rPr>
                <w:rFonts w:ascii="Arial" w:hAnsi="Arial" w:cs="Arial"/>
                <w:i/>
                <w:sz w:val="24"/>
                <w:szCs w:val="24"/>
                <w:lang w:eastAsia="en-GB"/>
              </w:rPr>
              <w:t>Rates and</w:t>
            </w:r>
          </w:p>
          <w:p w:rsidR="00E15372" w:rsidRPr="0072178E" w:rsidRDefault="00E15372" w:rsidP="0072178E">
            <w:pPr>
              <w:pStyle w:val="Default"/>
              <w:rPr>
                <w:rFonts w:ascii="Arial" w:hAnsi="Arial" w:cs="Arial"/>
                <w:color w:val="414042"/>
              </w:rPr>
            </w:pPr>
            <w:r w:rsidRPr="0072178E">
              <w:rPr>
                <w:rFonts w:ascii="Arial" w:hAnsi="Arial" w:cs="Arial"/>
                <w:i/>
                <w:color w:val="414042"/>
              </w:rPr>
              <w:t>Allowances</w:t>
            </w:r>
          </w:p>
        </w:tc>
        <w:tc>
          <w:tcPr>
            <w:tcW w:w="3750" w:type="dxa"/>
            <w:vAlign w:val="center"/>
          </w:tcPr>
          <w:p w:rsidR="00E15372" w:rsidRPr="0072178E" w:rsidRDefault="00E15372" w:rsidP="0072178E">
            <w:pPr>
              <w:autoSpaceDE w:val="0"/>
              <w:autoSpaceDN w:val="0"/>
              <w:adjustRightInd w:val="0"/>
              <w:rPr>
                <w:rFonts w:ascii="Arial" w:hAnsi="Arial" w:cs="Arial"/>
                <w:sz w:val="24"/>
                <w:szCs w:val="24"/>
              </w:rPr>
            </w:pPr>
            <w:r w:rsidRPr="0072178E">
              <w:rPr>
                <w:rFonts w:ascii="Arial" w:hAnsi="Arial" w:cs="Arial"/>
                <w:sz w:val="24"/>
                <w:szCs w:val="24"/>
                <w:lang w:eastAsia="en-GB"/>
              </w:rPr>
              <w:t>Schedule of rates and allowances payable to staff while undertaking NICCY business during the current and preceding financial years.</w:t>
            </w:r>
            <w:r>
              <w:rPr>
                <w:rFonts w:ascii="Arial" w:hAnsi="Arial" w:cs="Arial"/>
                <w:sz w:val="24"/>
                <w:szCs w:val="24"/>
                <w:lang w:eastAsia="en-GB"/>
              </w:rPr>
              <w:t xml:space="preserve"> </w:t>
            </w:r>
            <w:r w:rsidRPr="0072178E">
              <w:rPr>
                <w:rFonts w:ascii="Arial" w:hAnsi="Arial" w:cs="Arial"/>
                <w:sz w:val="24"/>
                <w:szCs w:val="24"/>
                <w:lang w:eastAsia="en-GB"/>
              </w:rPr>
              <w:t xml:space="preserve">This class does not include personal claims made by staff. </w:t>
            </w:r>
          </w:p>
        </w:tc>
        <w:tc>
          <w:tcPr>
            <w:tcW w:w="2127" w:type="dxa"/>
            <w:vAlign w:val="center"/>
          </w:tcPr>
          <w:p w:rsidR="00E15372" w:rsidRPr="0072178E" w:rsidRDefault="00E15372" w:rsidP="0072178E">
            <w:pPr>
              <w:autoSpaceDE w:val="0"/>
              <w:autoSpaceDN w:val="0"/>
              <w:adjustRightInd w:val="0"/>
              <w:rPr>
                <w:rFonts w:ascii="Arial" w:hAnsi="Arial" w:cs="Arial"/>
                <w:sz w:val="24"/>
                <w:szCs w:val="24"/>
                <w:lang w:eastAsia="en-GB"/>
              </w:rPr>
            </w:pPr>
            <w:r w:rsidRPr="0072178E">
              <w:rPr>
                <w:rFonts w:ascii="Arial" w:hAnsi="Arial" w:cs="Arial"/>
                <w:sz w:val="24"/>
                <w:szCs w:val="24"/>
                <w:lang w:eastAsia="en-GB"/>
              </w:rPr>
              <w:t xml:space="preserve">Annual Report </w:t>
            </w:r>
          </w:p>
          <w:p w:rsidR="00E15372" w:rsidRPr="0072178E" w:rsidRDefault="00E15372" w:rsidP="0072178E">
            <w:pPr>
              <w:autoSpaceDE w:val="0"/>
              <w:autoSpaceDN w:val="0"/>
              <w:adjustRightInd w:val="0"/>
              <w:rPr>
                <w:rFonts w:ascii="Arial" w:hAnsi="Arial" w:cs="Arial"/>
                <w:sz w:val="24"/>
                <w:szCs w:val="24"/>
              </w:rPr>
            </w:pPr>
          </w:p>
        </w:tc>
        <w:tc>
          <w:tcPr>
            <w:tcW w:w="1943"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72178E" w:rsidTr="00E15372">
        <w:trPr>
          <w:trHeight w:val="563"/>
        </w:trPr>
        <w:tc>
          <w:tcPr>
            <w:tcW w:w="2028" w:type="dxa"/>
            <w:vAlign w:val="center"/>
          </w:tcPr>
          <w:p w:rsidR="00E15372" w:rsidRPr="0072178E" w:rsidRDefault="00E15372" w:rsidP="0072178E">
            <w:pPr>
              <w:autoSpaceDE w:val="0"/>
              <w:autoSpaceDN w:val="0"/>
              <w:adjustRightInd w:val="0"/>
              <w:rPr>
                <w:rFonts w:ascii="Arial" w:hAnsi="Arial" w:cs="Arial"/>
                <w:i/>
                <w:sz w:val="24"/>
                <w:szCs w:val="24"/>
                <w:lang w:eastAsia="en-GB"/>
              </w:rPr>
            </w:pPr>
            <w:r w:rsidRPr="0072178E">
              <w:rPr>
                <w:rFonts w:ascii="Arial" w:hAnsi="Arial" w:cs="Arial"/>
                <w:i/>
                <w:sz w:val="24"/>
                <w:szCs w:val="24"/>
                <w:lang w:eastAsia="en-GB"/>
              </w:rPr>
              <w:t>Travelling and Subsistence Payments to staff</w:t>
            </w:r>
          </w:p>
        </w:tc>
        <w:tc>
          <w:tcPr>
            <w:tcW w:w="3750" w:type="dxa"/>
            <w:vAlign w:val="center"/>
          </w:tcPr>
          <w:p w:rsidR="00E15372" w:rsidRPr="0072178E" w:rsidRDefault="00E15372" w:rsidP="0072178E">
            <w:pPr>
              <w:autoSpaceDE w:val="0"/>
              <w:autoSpaceDN w:val="0"/>
              <w:adjustRightInd w:val="0"/>
              <w:rPr>
                <w:rFonts w:ascii="Arial" w:hAnsi="Arial" w:cs="Arial"/>
              </w:rPr>
            </w:pPr>
            <w:r w:rsidRPr="0072178E">
              <w:rPr>
                <w:rFonts w:ascii="Arial" w:hAnsi="Arial" w:cs="Arial"/>
                <w:sz w:val="24"/>
                <w:szCs w:val="24"/>
                <w:lang w:eastAsia="en-GB"/>
              </w:rPr>
              <w:t>Records of travelling and subsistence</w:t>
            </w:r>
            <w:r>
              <w:rPr>
                <w:rFonts w:ascii="Arial" w:hAnsi="Arial" w:cs="Arial"/>
                <w:sz w:val="24"/>
                <w:szCs w:val="24"/>
                <w:lang w:eastAsia="en-GB"/>
              </w:rPr>
              <w:t xml:space="preserve"> </w:t>
            </w:r>
            <w:r w:rsidRPr="0072178E">
              <w:rPr>
                <w:rFonts w:ascii="Arial" w:hAnsi="Arial" w:cs="Arial"/>
                <w:sz w:val="24"/>
                <w:szCs w:val="24"/>
                <w:lang w:eastAsia="en-GB"/>
              </w:rPr>
              <w:t>payments made to staff while</w:t>
            </w:r>
            <w:r>
              <w:rPr>
                <w:rFonts w:ascii="Arial" w:hAnsi="Arial" w:cs="Arial"/>
                <w:sz w:val="24"/>
                <w:szCs w:val="24"/>
                <w:lang w:eastAsia="en-GB"/>
              </w:rPr>
              <w:t xml:space="preserve"> </w:t>
            </w:r>
            <w:r w:rsidRPr="0072178E">
              <w:rPr>
                <w:rFonts w:ascii="Arial" w:hAnsi="Arial" w:cs="Arial"/>
                <w:sz w:val="24"/>
                <w:szCs w:val="24"/>
                <w:lang w:eastAsia="en-GB"/>
              </w:rPr>
              <w:t>undertaking NICCY business during the</w:t>
            </w:r>
            <w:r>
              <w:rPr>
                <w:rFonts w:ascii="Arial" w:hAnsi="Arial" w:cs="Arial"/>
                <w:sz w:val="24"/>
                <w:szCs w:val="24"/>
                <w:lang w:eastAsia="en-GB"/>
              </w:rPr>
              <w:t xml:space="preserve"> </w:t>
            </w:r>
            <w:r w:rsidRPr="0072178E">
              <w:rPr>
                <w:rFonts w:ascii="Arial" w:hAnsi="Arial" w:cs="Arial"/>
                <w:sz w:val="24"/>
                <w:szCs w:val="24"/>
                <w:lang w:eastAsia="en-GB"/>
              </w:rPr>
              <w:t>current and preceding</w:t>
            </w:r>
            <w:r>
              <w:rPr>
                <w:rFonts w:ascii="Arial" w:hAnsi="Arial" w:cs="Arial"/>
                <w:sz w:val="24"/>
                <w:szCs w:val="24"/>
                <w:lang w:eastAsia="en-GB"/>
              </w:rPr>
              <w:t xml:space="preserve"> </w:t>
            </w:r>
            <w:r w:rsidRPr="0072178E">
              <w:rPr>
                <w:rFonts w:ascii="Arial" w:hAnsi="Arial" w:cs="Arial"/>
                <w:sz w:val="24"/>
                <w:szCs w:val="24"/>
                <w:lang w:eastAsia="en-GB"/>
              </w:rPr>
              <w:t>financial years.</w:t>
            </w:r>
          </w:p>
        </w:tc>
        <w:tc>
          <w:tcPr>
            <w:tcW w:w="2127" w:type="dxa"/>
            <w:vAlign w:val="center"/>
          </w:tcPr>
          <w:p w:rsidR="00E15372" w:rsidRPr="0072178E" w:rsidRDefault="00E15372" w:rsidP="0072178E">
            <w:pPr>
              <w:autoSpaceDE w:val="0"/>
              <w:autoSpaceDN w:val="0"/>
              <w:adjustRightInd w:val="0"/>
              <w:rPr>
                <w:rFonts w:ascii="Arial" w:hAnsi="Arial" w:cs="Arial"/>
                <w:sz w:val="24"/>
                <w:szCs w:val="24"/>
                <w:lang w:eastAsia="en-GB"/>
              </w:rPr>
            </w:pPr>
            <w:r w:rsidRPr="0072178E">
              <w:rPr>
                <w:rFonts w:ascii="Arial" w:hAnsi="Arial" w:cs="Arial"/>
                <w:sz w:val="24"/>
                <w:szCs w:val="24"/>
                <w:lang w:eastAsia="en-GB"/>
              </w:rPr>
              <w:t xml:space="preserve">Annual Report </w:t>
            </w:r>
          </w:p>
          <w:p w:rsidR="00E15372" w:rsidRPr="0072178E" w:rsidRDefault="00E15372" w:rsidP="0072178E">
            <w:pPr>
              <w:autoSpaceDE w:val="0"/>
              <w:autoSpaceDN w:val="0"/>
              <w:adjustRightInd w:val="0"/>
              <w:rPr>
                <w:rFonts w:ascii="Arial" w:hAnsi="Arial" w:cs="Arial"/>
                <w:sz w:val="24"/>
                <w:szCs w:val="24"/>
              </w:rPr>
            </w:pPr>
          </w:p>
        </w:tc>
        <w:tc>
          <w:tcPr>
            <w:tcW w:w="1943"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bl>
    <w:p w:rsidR="00456542" w:rsidRPr="00FB7E07" w:rsidRDefault="00FB7E07" w:rsidP="00456542">
      <w:pPr>
        <w:autoSpaceDE w:val="0"/>
        <w:autoSpaceDN w:val="0"/>
        <w:adjustRightInd w:val="0"/>
        <w:rPr>
          <w:rFonts w:ascii="Arial" w:hAnsi="Arial" w:cs="Arial"/>
          <w:b/>
          <w:bCs/>
          <w:color w:val="23A4DE"/>
          <w:sz w:val="24"/>
          <w:szCs w:val="24"/>
        </w:rPr>
      </w:pPr>
      <w:r w:rsidRPr="00FB7E07">
        <w:rPr>
          <w:rFonts w:ascii="Arial" w:hAnsi="Arial" w:cs="Arial"/>
          <w:b/>
          <w:bCs/>
          <w:color w:val="23A4DE"/>
          <w:sz w:val="24"/>
          <w:szCs w:val="24"/>
        </w:rPr>
        <w:lastRenderedPageBreak/>
        <w:t>PROCUREMENT PRACTICES</w:t>
      </w:r>
    </w:p>
    <w:p w:rsidR="00456542" w:rsidRPr="004B6666" w:rsidRDefault="00456542" w:rsidP="00456542">
      <w:pPr>
        <w:autoSpaceDE w:val="0"/>
        <w:autoSpaceDN w:val="0"/>
        <w:adjustRightInd w:val="0"/>
        <w:rPr>
          <w:rFonts w:ascii="Arial" w:hAnsi="Arial" w:cs="Arial"/>
          <w:color w:val="2925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878"/>
        <w:gridCol w:w="2490"/>
        <w:gridCol w:w="2407"/>
      </w:tblGrid>
      <w:tr w:rsidR="00456542" w:rsidRPr="004B6666" w:rsidTr="00456542">
        <w:tc>
          <w:tcPr>
            <w:tcW w:w="2073" w:type="dxa"/>
            <w:shd w:val="clear" w:color="auto" w:fill="D9D9D9" w:themeFill="background1" w:themeFillShade="D9"/>
            <w:vAlign w:val="center"/>
          </w:tcPr>
          <w:p w:rsidR="00456542" w:rsidRPr="004B6666" w:rsidRDefault="00456542" w:rsidP="00456542">
            <w:pPr>
              <w:autoSpaceDE w:val="0"/>
              <w:autoSpaceDN w:val="0"/>
              <w:adjustRightInd w:val="0"/>
              <w:rPr>
                <w:rFonts w:ascii="Arial" w:hAnsi="Arial" w:cs="Arial"/>
                <w:b/>
                <w:bCs/>
                <w:color w:val="292526"/>
                <w:sz w:val="24"/>
                <w:szCs w:val="24"/>
              </w:rPr>
            </w:pPr>
            <w:r w:rsidRPr="004B6666">
              <w:rPr>
                <w:rFonts w:ascii="Arial" w:hAnsi="Arial" w:cs="Arial"/>
                <w:b/>
                <w:bCs/>
                <w:color w:val="292526"/>
                <w:sz w:val="24"/>
                <w:szCs w:val="24"/>
              </w:rPr>
              <w:t>CLASS OF INFORMATION</w:t>
            </w:r>
          </w:p>
        </w:tc>
        <w:tc>
          <w:tcPr>
            <w:tcW w:w="2878" w:type="dxa"/>
            <w:shd w:val="clear" w:color="auto" w:fill="D9D9D9" w:themeFill="background1" w:themeFillShade="D9"/>
            <w:vAlign w:val="center"/>
          </w:tcPr>
          <w:p w:rsidR="00456542" w:rsidRPr="004B6666" w:rsidRDefault="00456542" w:rsidP="00456542">
            <w:pPr>
              <w:autoSpaceDE w:val="0"/>
              <w:autoSpaceDN w:val="0"/>
              <w:adjustRightInd w:val="0"/>
              <w:rPr>
                <w:rFonts w:ascii="Arial" w:hAnsi="Arial" w:cs="Arial"/>
                <w:color w:val="292526"/>
                <w:sz w:val="24"/>
                <w:szCs w:val="24"/>
              </w:rPr>
            </w:pPr>
            <w:r w:rsidRPr="004B6666">
              <w:rPr>
                <w:rFonts w:ascii="Arial" w:hAnsi="Arial" w:cs="Arial"/>
                <w:b/>
                <w:bCs/>
                <w:color w:val="292526"/>
                <w:sz w:val="24"/>
                <w:szCs w:val="24"/>
              </w:rPr>
              <w:t>DESCRIPTION</w:t>
            </w:r>
          </w:p>
        </w:tc>
        <w:tc>
          <w:tcPr>
            <w:tcW w:w="2490" w:type="dxa"/>
            <w:shd w:val="clear" w:color="auto" w:fill="D9D9D9" w:themeFill="background1" w:themeFillShade="D9"/>
            <w:vAlign w:val="center"/>
          </w:tcPr>
          <w:p w:rsidR="00456542" w:rsidRPr="004B6666" w:rsidRDefault="00456542" w:rsidP="00456542">
            <w:pPr>
              <w:autoSpaceDE w:val="0"/>
              <w:autoSpaceDN w:val="0"/>
              <w:adjustRightInd w:val="0"/>
              <w:rPr>
                <w:rFonts w:ascii="Arial" w:hAnsi="Arial" w:cs="Arial"/>
                <w:color w:val="292526"/>
                <w:sz w:val="24"/>
                <w:szCs w:val="24"/>
              </w:rPr>
            </w:pPr>
            <w:r w:rsidRPr="004B6666">
              <w:rPr>
                <w:rFonts w:ascii="Arial" w:hAnsi="Arial" w:cs="Arial"/>
                <w:b/>
                <w:bCs/>
                <w:color w:val="292526"/>
                <w:sz w:val="24"/>
                <w:szCs w:val="24"/>
              </w:rPr>
              <w:t>RELEVANT PUBLICATIONS</w:t>
            </w:r>
          </w:p>
        </w:tc>
        <w:tc>
          <w:tcPr>
            <w:tcW w:w="2407" w:type="dxa"/>
            <w:shd w:val="clear" w:color="auto" w:fill="D9D9D9" w:themeFill="background1" w:themeFillShade="D9"/>
            <w:vAlign w:val="center"/>
          </w:tcPr>
          <w:p w:rsidR="00456542" w:rsidRPr="004B6666" w:rsidRDefault="00456542" w:rsidP="00456542">
            <w:pPr>
              <w:autoSpaceDE w:val="0"/>
              <w:autoSpaceDN w:val="0"/>
              <w:adjustRightInd w:val="0"/>
              <w:rPr>
                <w:rFonts w:ascii="Arial" w:hAnsi="Arial" w:cs="Arial"/>
                <w:b/>
                <w:bCs/>
                <w:color w:val="292526"/>
                <w:sz w:val="24"/>
                <w:szCs w:val="24"/>
              </w:rPr>
            </w:pPr>
            <w:r w:rsidRPr="004B6666">
              <w:rPr>
                <w:rFonts w:ascii="Arial" w:hAnsi="Arial" w:cs="Arial"/>
                <w:b/>
                <w:bCs/>
                <w:color w:val="292526"/>
                <w:sz w:val="24"/>
                <w:szCs w:val="24"/>
              </w:rPr>
              <w:t>AVAILABILITY</w:t>
            </w:r>
          </w:p>
        </w:tc>
      </w:tr>
      <w:tr w:rsidR="00E15372" w:rsidRPr="004B6666" w:rsidTr="00E15372">
        <w:trPr>
          <w:trHeight w:val="1556"/>
        </w:trPr>
        <w:tc>
          <w:tcPr>
            <w:tcW w:w="2073" w:type="dxa"/>
            <w:vAlign w:val="center"/>
          </w:tcPr>
          <w:p w:rsidR="00E15372" w:rsidRPr="005858E3" w:rsidRDefault="00E15372" w:rsidP="00456542">
            <w:pPr>
              <w:autoSpaceDE w:val="0"/>
              <w:autoSpaceDN w:val="0"/>
              <w:adjustRightInd w:val="0"/>
              <w:rPr>
                <w:rFonts w:ascii="Arial" w:hAnsi="Arial" w:cs="Arial"/>
                <w:i/>
                <w:sz w:val="24"/>
                <w:szCs w:val="24"/>
              </w:rPr>
            </w:pPr>
            <w:r w:rsidRPr="005858E3">
              <w:rPr>
                <w:rFonts w:ascii="Arial" w:hAnsi="Arial" w:cs="Arial"/>
                <w:i/>
                <w:color w:val="292526"/>
                <w:sz w:val="24"/>
                <w:szCs w:val="24"/>
                <w:lang w:eastAsia="en-GB"/>
              </w:rPr>
              <w:t>Tendering Procedures</w:t>
            </w:r>
          </w:p>
        </w:tc>
        <w:tc>
          <w:tcPr>
            <w:tcW w:w="2878" w:type="dxa"/>
            <w:vAlign w:val="center"/>
          </w:tcPr>
          <w:p w:rsidR="00E15372" w:rsidRPr="005858E3" w:rsidRDefault="00E15372" w:rsidP="00456542">
            <w:pPr>
              <w:autoSpaceDE w:val="0"/>
              <w:autoSpaceDN w:val="0"/>
              <w:adjustRightInd w:val="0"/>
              <w:rPr>
                <w:rFonts w:ascii="Arial" w:hAnsi="Arial" w:cs="Arial"/>
                <w:color w:val="292526"/>
                <w:sz w:val="24"/>
                <w:szCs w:val="24"/>
                <w:lang w:eastAsia="en-GB"/>
              </w:rPr>
            </w:pPr>
            <w:r w:rsidRPr="005858E3">
              <w:rPr>
                <w:rFonts w:ascii="Arial" w:hAnsi="Arial" w:cs="Arial"/>
                <w:color w:val="292526"/>
                <w:sz w:val="24"/>
                <w:szCs w:val="24"/>
                <w:lang w:eastAsia="en-GB"/>
              </w:rPr>
              <w:t>Information on NICCY’s purchasing</w:t>
            </w:r>
          </w:p>
          <w:p w:rsidR="00E15372" w:rsidRPr="005858E3" w:rsidRDefault="00E15372" w:rsidP="005858E3">
            <w:pPr>
              <w:autoSpaceDE w:val="0"/>
              <w:autoSpaceDN w:val="0"/>
              <w:adjustRightInd w:val="0"/>
              <w:rPr>
                <w:rFonts w:ascii="Arial" w:hAnsi="Arial" w:cs="Arial"/>
                <w:sz w:val="24"/>
                <w:szCs w:val="24"/>
              </w:rPr>
            </w:pPr>
            <w:proofErr w:type="gramStart"/>
            <w:r w:rsidRPr="005858E3">
              <w:rPr>
                <w:rFonts w:ascii="Arial" w:hAnsi="Arial" w:cs="Arial"/>
                <w:color w:val="292526"/>
                <w:sz w:val="24"/>
                <w:szCs w:val="24"/>
                <w:lang w:eastAsia="en-GB"/>
              </w:rPr>
              <w:t>arrangements</w:t>
            </w:r>
            <w:proofErr w:type="gramEnd"/>
            <w:r w:rsidRPr="005858E3">
              <w:rPr>
                <w:rFonts w:ascii="Arial" w:hAnsi="Arial" w:cs="Arial"/>
                <w:color w:val="292526"/>
                <w:sz w:val="24"/>
                <w:szCs w:val="24"/>
                <w:lang w:eastAsia="en-GB"/>
              </w:rPr>
              <w:t xml:space="preserve"> including tendering </w:t>
            </w:r>
            <w:r w:rsidRPr="005858E3">
              <w:rPr>
                <w:rFonts w:ascii="Arial" w:hAnsi="Arial" w:cs="Arial"/>
                <w:color w:val="292526"/>
                <w:sz w:val="24"/>
                <w:szCs w:val="24"/>
              </w:rPr>
              <w:t>procedures.</w:t>
            </w:r>
          </w:p>
        </w:tc>
        <w:tc>
          <w:tcPr>
            <w:tcW w:w="2490" w:type="dxa"/>
            <w:vAlign w:val="center"/>
          </w:tcPr>
          <w:p w:rsidR="00E15372" w:rsidRPr="004B6666" w:rsidRDefault="00E15372" w:rsidP="00456542">
            <w:pPr>
              <w:autoSpaceDE w:val="0"/>
              <w:autoSpaceDN w:val="0"/>
              <w:adjustRightInd w:val="0"/>
              <w:rPr>
                <w:rFonts w:ascii="Arial" w:hAnsi="Arial" w:cs="Arial"/>
                <w:color w:val="292526"/>
                <w:sz w:val="24"/>
                <w:szCs w:val="24"/>
                <w:lang w:eastAsia="en-GB"/>
              </w:rPr>
            </w:pPr>
            <w:r w:rsidRPr="004B6666">
              <w:rPr>
                <w:rFonts w:ascii="Arial" w:hAnsi="Arial" w:cs="Arial"/>
                <w:color w:val="292526"/>
                <w:sz w:val="24"/>
                <w:szCs w:val="24"/>
                <w:lang w:eastAsia="en-GB"/>
              </w:rPr>
              <w:t>MSFM</w:t>
            </w:r>
          </w:p>
          <w:p w:rsidR="00E15372" w:rsidRPr="004B6666" w:rsidRDefault="00E15372" w:rsidP="00456542">
            <w:pPr>
              <w:autoSpaceDE w:val="0"/>
              <w:autoSpaceDN w:val="0"/>
              <w:adjustRightInd w:val="0"/>
              <w:rPr>
                <w:rFonts w:ascii="Arial" w:hAnsi="Arial" w:cs="Arial"/>
                <w:color w:val="292526"/>
                <w:sz w:val="24"/>
                <w:szCs w:val="24"/>
                <w:lang w:eastAsia="en-GB"/>
              </w:rPr>
            </w:pPr>
            <w:r w:rsidRPr="004B6666">
              <w:rPr>
                <w:rFonts w:ascii="Arial" w:hAnsi="Arial" w:cs="Arial"/>
                <w:color w:val="292526"/>
                <w:sz w:val="24"/>
                <w:szCs w:val="24"/>
                <w:lang w:eastAsia="en-GB"/>
              </w:rPr>
              <w:t>Financial Procedures</w:t>
            </w:r>
          </w:p>
          <w:p w:rsidR="00E15372" w:rsidRPr="004B6666" w:rsidRDefault="00E15372" w:rsidP="00456542">
            <w:pPr>
              <w:autoSpaceDE w:val="0"/>
              <w:autoSpaceDN w:val="0"/>
              <w:adjustRightInd w:val="0"/>
              <w:rPr>
                <w:rFonts w:ascii="Arial" w:hAnsi="Arial" w:cs="Arial"/>
                <w:color w:val="292526"/>
                <w:sz w:val="24"/>
                <w:szCs w:val="24"/>
                <w:lang w:eastAsia="en-GB"/>
              </w:rPr>
            </w:pPr>
            <w:r w:rsidRPr="004B6666">
              <w:rPr>
                <w:rFonts w:ascii="Arial" w:hAnsi="Arial" w:cs="Arial"/>
                <w:color w:val="292526"/>
                <w:sz w:val="24"/>
                <w:szCs w:val="24"/>
                <w:lang w:eastAsia="en-GB"/>
              </w:rPr>
              <w:t>Any CPD material</w:t>
            </w:r>
          </w:p>
          <w:p w:rsidR="00E15372" w:rsidRPr="004B6666" w:rsidRDefault="00E15372" w:rsidP="00456542">
            <w:pPr>
              <w:autoSpaceDE w:val="0"/>
              <w:autoSpaceDN w:val="0"/>
              <w:adjustRightInd w:val="0"/>
              <w:rPr>
                <w:rFonts w:ascii="Arial" w:hAnsi="Arial" w:cs="Arial"/>
                <w:color w:val="292526"/>
                <w:sz w:val="24"/>
                <w:szCs w:val="24"/>
                <w:lang w:eastAsia="en-GB"/>
              </w:rPr>
            </w:pPr>
          </w:p>
        </w:tc>
        <w:tc>
          <w:tcPr>
            <w:tcW w:w="2407"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4B6666" w:rsidTr="00E15372">
        <w:trPr>
          <w:trHeight w:val="550"/>
        </w:trPr>
        <w:tc>
          <w:tcPr>
            <w:tcW w:w="2073" w:type="dxa"/>
            <w:vAlign w:val="center"/>
          </w:tcPr>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Tender Reports</w:t>
            </w:r>
          </w:p>
        </w:tc>
        <w:tc>
          <w:tcPr>
            <w:tcW w:w="2878" w:type="dxa"/>
            <w:vAlign w:val="center"/>
          </w:tcPr>
          <w:p w:rsidR="00E15372" w:rsidRPr="004B6666" w:rsidRDefault="00E15372" w:rsidP="00456542">
            <w:pPr>
              <w:autoSpaceDE w:val="0"/>
              <w:autoSpaceDN w:val="0"/>
              <w:adjustRightInd w:val="0"/>
              <w:rPr>
                <w:rFonts w:ascii="Arial" w:hAnsi="Arial" w:cs="Arial"/>
                <w:color w:val="292526"/>
                <w:sz w:val="24"/>
                <w:szCs w:val="24"/>
                <w:lang w:eastAsia="en-GB"/>
              </w:rPr>
            </w:pPr>
            <w:r w:rsidRPr="004B6666">
              <w:rPr>
                <w:rFonts w:ascii="Arial" w:hAnsi="Arial" w:cs="Arial"/>
                <w:color w:val="292526"/>
                <w:sz w:val="24"/>
                <w:szCs w:val="24"/>
                <w:lang w:eastAsia="en-GB"/>
              </w:rPr>
              <w:t>Summary reports on each tender</w:t>
            </w:r>
          </w:p>
          <w:p w:rsidR="00E15372" w:rsidRPr="004B6666" w:rsidRDefault="00E15372" w:rsidP="00456542">
            <w:pPr>
              <w:autoSpaceDE w:val="0"/>
              <w:autoSpaceDN w:val="0"/>
              <w:adjustRightInd w:val="0"/>
              <w:rPr>
                <w:rFonts w:ascii="Arial" w:hAnsi="Arial" w:cs="Arial"/>
                <w:i/>
                <w:color w:val="292526"/>
                <w:sz w:val="24"/>
                <w:szCs w:val="24"/>
                <w:lang w:eastAsia="en-GB"/>
              </w:rPr>
            </w:pPr>
            <w:proofErr w:type="gramStart"/>
            <w:r w:rsidRPr="004B6666">
              <w:rPr>
                <w:rFonts w:ascii="Arial" w:hAnsi="Arial" w:cs="Arial"/>
                <w:color w:val="292526"/>
                <w:sz w:val="24"/>
                <w:szCs w:val="24"/>
                <w:lang w:eastAsia="en-GB"/>
              </w:rPr>
              <w:t>awarded</w:t>
            </w:r>
            <w:proofErr w:type="gramEnd"/>
            <w:r w:rsidRPr="004B6666">
              <w:rPr>
                <w:rFonts w:ascii="Arial" w:hAnsi="Arial" w:cs="Arial"/>
                <w:color w:val="292526"/>
                <w:sz w:val="24"/>
                <w:szCs w:val="24"/>
                <w:lang w:eastAsia="en-GB"/>
              </w:rPr>
              <w:t xml:space="preserve"> by NICCY. </w:t>
            </w:r>
            <w:r w:rsidRPr="004B6666">
              <w:rPr>
                <w:rFonts w:ascii="Arial" w:hAnsi="Arial" w:cs="Arial"/>
                <w:i/>
                <w:color w:val="292526"/>
                <w:sz w:val="24"/>
                <w:szCs w:val="24"/>
                <w:lang w:eastAsia="en-GB"/>
              </w:rPr>
              <w:t>(Some of the</w:t>
            </w:r>
          </w:p>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information in this class is derived from</w:t>
            </w:r>
          </w:p>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documents considered to contain exempt</w:t>
            </w:r>
          </w:p>
          <w:p w:rsidR="00E15372" w:rsidRPr="004B6666" w:rsidRDefault="00E15372" w:rsidP="00456542">
            <w:pPr>
              <w:autoSpaceDE w:val="0"/>
              <w:autoSpaceDN w:val="0"/>
              <w:adjustRightInd w:val="0"/>
              <w:rPr>
                <w:rFonts w:ascii="Arial" w:hAnsi="Arial" w:cs="Arial"/>
                <w:i/>
                <w:color w:val="292526"/>
                <w:sz w:val="24"/>
                <w:szCs w:val="24"/>
                <w:lang w:eastAsia="en-GB"/>
              </w:rPr>
            </w:pPr>
            <w:proofErr w:type="gramStart"/>
            <w:r w:rsidRPr="004B6666">
              <w:rPr>
                <w:rFonts w:ascii="Arial" w:hAnsi="Arial" w:cs="Arial"/>
                <w:i/>
                <w:color w:val="292526"/>
                <w:sz w:val="24"/>
                <w:szCs w:val="24"/>
                <w:lang w:eastAsia="en-GB"/>
              </w:rPr>
              <w:t>information</w:t>
            </w:r>
            <w:proofErr w:type="gramEnd"/>
            <w:r w:rsidRPr="004B6666">
              <w:rPr>
                <w:rFonts w:ascii="Arial" w:hAnsi="Arial" w:cs="Arial"/>
                <w:i/>
                <w:color w:val="292526"/>
                <w:sz w:val="24"/>
                <w:szCs w:val="24"/>
                <w:lang w:eastAsia="en-GB"/>
              </w:rPr>
              <w:t>. See Section 5 ‘Exempt</w:t>
            </w:r>
          </w:p>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Information’ above. For example, this</w:t>
            </w:r>
          </w:p>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class may include information provided in</w:t>
            </w:r>
          </w:p>
          <w:p w:rsidR="00E15372" w:rsidRPr="004B6666" w:rsidRDefault="00E15372" w:rsidP="00456542">
            <w:pPr>
              <w:autoSpaceDE w:val="0"/>
              <w:autoSpaceDN w:val="0"/>
              <w:adjustRightInd w:val="0"/>
              <w:rPr>
                <w:rFonts w:ascii="Arial" w:hAnsi="Arial" w:cs="Arial"/>
                <w:i/>
                <w:color w:val="292526"/>
                <w:sz w:val="24"/>
                <w:szCs w:val="24"/>
                <w:lang w:eastAsia="en-GB"/>
              </w:rPr>
            </w:pPr>
            <w:r w:rsidRPr="004B6666">
              <w:rPr>
                <w:rFonts w:ascii="Arial" w:hAnsi="Arial" w:cs="Arial"/>
                <w:i/>
                <w:color w:val="292526"/>
                <w:sz w:val="24"/>
                <w:szCs w:val="24"/>
                <w:lang w:eastAsia="en-GB"/>
              </w:rPr>
              <w:t>confidence or covered by commercial</w:t>
            </w:r>
          </w:p>
          <w:p w:rsidR="00E15372" w:rsidRPr="004B6666" w:rsidRDefault="00E15372" w:rsidP="00456542">
            <w:pPr>
              <w:autoSpaceDE w:val="0"/>
              <w:autoSpaceDN w:val="0"/>
              <w:adjustRightInd w:val="0"/>
              <w:rPr>
                <w:rFonts w:ascii="Arial" w:hAnsi="Arial" w:cs="Arial"/>
                <w:color w:val="292526"/>
                <w:sz w:val="24"/>
                <w:szCs w:val="24"/>
                <w:lang w:eastAsia="en-GB"/>
              </w:rPr>
            </w:pPr>
            <w:proofErr w:type="gramStart"/>
            <w:r w:rsidRPr="004B6666">
              <w:rPr>
                <w:rFonts w:ascii="Arial" w:hAnsi="Arial" w:cs="Arial"/>
                <w:i/>
                <w:color w:val="292526"/>
                <w:sz w:val="24"/>
                <w:szCs w:val="24"/>
                <w:lang w:eastAsia="en-GB"/>
              </w:rPr>
              <w:t>interest</w:t>
            </w:r>
            <w:proofErr w:type="gramEnd"/>
            <w:r w:rsidRPr="004B6666">
              <w:rPr>
                <w:rFonts w:ascii="Arial" w:hAnsi="Arial" w:cs="Arial"/>
                <w:i/>
                <w:color w:val="292526"/>
                <w:sz w:val="24"/>
                <w:szCs w:val="24"/>
                <w:lang w:eastAsia="en-GB"/>
              </w:rPr>
              <w:t xml:space="preserve"> and trade secrets.)</w:t>
            </w:r>
          </w:p>
        </w:tc>
        <w:tc>
          <w:tcPr>
            <w:tcW w:w="2490" w:type="dxa"/>
            <w:vAlign w:val="center"/>
          </w:tcPr>
          <w:p w:rsidR="00E15372" w:rsidRPr="004B6666" w:rsidRDefault="00E15372" w:rsidP="00456542">
            <w:pPr>
              <w:autoSpaceDE w:val="0"/>
              <w:autoSpaceDN w:val="0"/>
              <w:adjustRightInd w:val="0"/>
              <w:rPr>
                <w:rFonts w:ascii="Arial" w:hAnsi="Arial" w:cs="Arial"/>
                <w:color w:val="292526"/>
                <w:sz w:val="24"/>
                <w:szCs w:val="24"/>
                <w:lang w:eastAsia="en-GB"/>
              </w:rPr>
            </w:pPr>
            <w:r w:rsidRPr="004B6666">
              <w:rPr>
                <w:rFonts w:ascii="Arial" w:hAnsi="Arial" w:cs="Arial"/>
                <w:color w:val="292526"/>
                <w:sz w:val="24"/>
                <w:szCs w:val="24"/>
                <w:lang w:eastAsia="en-GB"/>
              </w:rPr>
              <w:t>As produced</w:t>
            </w:r>
          </w:p>
        </w:tc>
        <w:tc>
          <w:tcPr>
            <w:tcW w:w="2407"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bl>
    <w:p w:rsidR="00456542" w:rsidRPr="004B6666" w:rsidRDefault="00456542" w:rsidP="00456542">
      <w:pPr>
        <w:autoSpaceDE w:val="0"/>
        <w:autoSpaceDN w:val="0"/>
        <w:adjustRightInd w:val="0"/>
        <w:rPr>
          <w:rFonts w:ascii="Arial" w:hAnsi="Arial" w:cs="Arial"/>
          <w:b/>
          <w:bCs/>
          <w:color w:val="292526"/>
          <w:sz w:val="24"/>
          <w:szCs w:val="24"/>
        </w:rPr>
      </w:pPr>
    </w:p>
    <w:p w:rsidR="00BB495E" w:rsidRPr="00BB495E" w:rsidRDefault="00BB495E" w:rsidP="00BB495E">
      <w:pPr>
        <w:autoSpaceDE w:val="0"/>
        <w:autoSpaceDN w:val="0"/>
        <w:adjustRightInd w:val="0"/>
        <w:rPr>
          <w:rFonts w:ascii="Arial" w:eastAsia="MS Mincho" w:hAnsi="Arial" w:cs="Arial"/>
          <w:color w:val="23A4DE"/>
          <w:sz w:val="24"/>
          <w:szCs w:val="24"/>
          <w:lang w:eastAsia="en-GB"/>
        </w:rPr>
      </w:pPr>
      <w:r w:rsidRPr="00BB495E">
        <w:rPr>
          <w:rFonts w:ascii="Arial" w:eastAsia="MS Mincho" w:hAnsi="Arial" w:cs="Arial"/>
          <w:b/>
          <w:bCs/>
          <w:color w:val="23A4DE"/>
          <w:sz w:val="24"/>
          <w:szCs w:val="24"/>
          <w:lang w:eastAsia="en-GB"/>
        </w:rPr>
        <w:t xml:space="preserve">CORPORATE AND BUSINESS PLANS </w:t>
      </w:r>
    </w:p>
    <w:p w:rsidR="00BB495E" w:rsidRDefault="00BB495E" w:rsidP="00BB495E">
      <w:pPr>
        <w:autoSpaceDE w:val="0"/>
        <w:autoSpaceDN w:val="0"/>
        <w:adjustRightInd w:val="0"/>
        <w:rPr>
          <w:rFonts w:ascii="Arial" w:eastAsia="MS Mincho" w:hAnsi="Arial" w:cs="Arial"/>
          <w:sz w:val="24"/>
          <w:szCs w:val="24"/>
          <w:lang w:eastAsia="en-GB"/>
        </w:rPr>
      </w:pPr>
    </w:p>
    <w:p w:rsidR="00BB495E" w:rsidRDefault="00BB495E" w:rsidP="00BB495E">
      <w:pPr>
        <w:autoSpaceDE w:val="0"/>
        <w:autoSpaceDN w:val="0"/>
        <w:adjustRightInd w:val="0"/>
        <w:rPr>
          <w:rFonts w:ascii="Arial" w:eastAsia="MS Mincho" w:hAnsi="Arial" w:cs="Arial"/>
          <w:sz w:val="24"/>
          <w:szCs w:val="24"/>
          <w:lang w:eastAsia="en-GB"/>
        </w:rPr>
      </w:pPr>
      <w:r>
        <w:rPr>
          <w:rFonts w:ascii="Arial" w:eastAsia="MS Mincho" w:hAnsi="Arial" w:cs="Arial"/>
          <w:sz w:val="24"/>
          <w:szCs w:val="24"/>
          <w:lang w:eastAsia="en-GB"/>
        </w:rPr>
        <w:t xml:space="preserve">NICCY’s </w:t>
      </w:r>
      <w:r w:rsidRPr="00BB495E">
        <w:rPr>
          <w:rFonts w:ascii="Arial" w:eastAsia="MS Mincho" w:hAnsi="Arial" w:cs="Arial"/>
          <w:sz w:val="24"/>
          <w:szCs w:val="24"/>
          <w:lang w:eastAsia="en-GB"/>
        </w:rPr>
        <w:t xml:space="preserve">Corporate and annual Business Plans can be found on the website as can its Annual Report and Accounts. </w:t>
      </w:r>
    </w:p>
    <w:p w:rsidR="00BB495E" w:rsidRDefault="00BB495E" w:rsidP="00BB495E">
      <w:pPr>
        <w:autoSpaceDE w:val="0"/>
        <w:autoSpaceDN w:val="0"/>
        <w:adjustRightInd w:val="0"/>
        <w:rPr>
          <w:rFonts w:ascii="Arial" w:eastAsia="MS Mincho" w:hAnsi="Arial" w:cs="Arial"/>
          <w:sz w:val="24"/>
          <w:szCs w:val="24"/>
          <w:lang w:eastAsia="en-GB"/>
        </w:rPr>
      </w:pPr>
    </w:p>
    <w:p w:rsidR="00BB495E" w:rsidRDefault="00BB495E" w:rsidP="00BB495E">
      <w:pPr>
        <w:autoSpaceDE w:val="0"/>
        <w:autoSpaceDN w:val="0"/>
        <w:adjustRightInd w:val="0"/>
        <w:rPr>
          <w:rFonts w:ascii="Arial" w:eastAsia="MS Mincho" w:hAnsi="Arial" w:cs="Arial"/>
          <w:sz w:val="24"/>
          <w:szCs w:val="24"/>
          <w:lang w:eastAsia="en-GB"/>
        </w:rPr>
      </w:pPr>
      <w:r>
        <w:rPr>
          <w:rFonts w:ascii="Arial" w:eastAsia="MS Mincho" w:hAnsi="Arial" w:cs="Arial"/>
          <w:sz w:val="24"/>
          <w:szCs w:val="24"/>
          <w:lang w:eastAsia="en-GB"/>
        </w:rPr>
        <w:t xml:space="preserve">NICCY’s </w:t>
      </w:r>
      <w:r w:rsidRPr="00BB495E">
        <w:rPr>
          <w:rFonts w:ascii="Arial" w:eastAsia="MS Mincho" w:hAnsi="Arial" w:cs="Arial"/>
          <w:sz w:val="24"/>
          <w:szCs w:val="24"/>
          <w:lang w:eastAsia="en-GB"/>
        </w:rPr>
        <w:t xml:space="preserve">performance against key targets is reported each year in the Annual Report. </w:t>
      </w:r>
    </w:p>
    <w:p w:rsidR="00BB495E" w:rsidRDefault="00BB495E" w:rsidP="00BB495E">
      <w:pPr>
        <w:pStyle w:val="Default"/>
        <w:rPr>
          <w:rFonts w:ascii="Arial" w:hAnsi="Arial" w:cs="Arial"/>
          <w:sz w:val="23"/>
          <w:szCs w:val="23"/>
          <w:lang w:eastAsia="en-GB"/>
        </w:rPr>
      </w:pPr>
    </w:p>
    <w:p w:rsidR="00BB495E" w:rsidRPr="00456542" w:rsidRDefault="00BB495E" w:rsidP="00BB495E">
      <w:pPr>
        <w:autoSpaceDE w:val="0"/>
        <w:autoSpaceDN w:val="0"/>
        <w:adjustRightInd w:val="0"/>
        <w:rPr>
          <w:rFonts w:ascii="Arial" w:eastAsia="MS Mincho" w:hAnsi="Arial" w:cs="Arial"/>
          <w:b/>
          <w:bCs/>
          <w:color w:val="23A4DE"/>
          <w:sz w:val="24"/>
          <w:szCs w:val="24"/>
          <w:lang w:eastAsia="en-GB"/>
        </w:rPr>
      </w:pPr>
      <w:r w:rsidRPr="00456542">
        <w:rPr>
          <w:rFonts w:ascii="Arial" w:eastAsia="MS Mincho" w:hAnsi="Arial" w:cs="Arial"/>
          <w:b/>
          <w:bCs/>
          <w:color w:val="23A4DE"/>
          <w:sz w:val="24"/>
          <w:szCs w:val="24"/>
          <w:lang w:eastAsia="en-GB"/>
        </w:rPr>
        <w:t xml:space="preserve">MINUTES OF SENIOR MANAGEMENT AND ARAC MEETINGS </w:t>
      </w:r>
    </w:p>
    <w:p w:rsidR="00BB495E" w:rsidRPr="001B7905" w:rsidRDefault="00BB495E" w:rsidP="00BB495E">
      <w:pPr>
        <w:autoSpaceDE w:val="0"/>
        <w:autoSpaceDN w:val="0"/>
        <w:adjustRightInd w:val="0"/>
        <w:rPr>
          <w:rFonts w:ascii="Arial" w:eastAsia="MS Mincho" w:hAnsi="Arial" w:cs="Arial"/>
          <w:sz w:val="24"/>
          <w:szCs w:val="24"/>
          <w:lang w:eastAsia="en-GB"/>
        </w:rPr>
      </w:pPr>
    </w:p>
    <w:p w:rsidR="00BB495E" w:rsidRPr="001B7905" w:rsidRDefault="00BB495E" w:rsidP="00BB495E">
      <w:pPr>
        <w:autoSpaceDE w:val="0"/>
        <w:autoSpaceDN w:val="0"/>
        <w:adjustRightInd w:val="0"/>
        <w:rPr>
          <w:rFonts w:ascii="Arial" w:eastAsia="MS Mincho" w:hAnsi="Arial" w:cs="Arial"/>
          <w:sz w:val="24"/>
          <w:szCs w:val="24"/>
          <w:lang w:eastAsia="en-GB"/>
        </w:rPr>
      </w:pPr>
      <w:r w:rsidRPr="001B7905">
        <w:rPr>
          <w:rFonts w:ascii="Arial" w:eastAsia="MS Mincho" w:hAnsi="Arial" w:cs="Arial"/>
          <w:sz w:val="24"/>
          <w:szCs w:val="24"/>
          <w:lang w:eastAsia="en-GB"/>
        </w:rPr>
        <w:t xml:space="preserve">NICCY will make available, approved minutes and supporting papers of all meetings where decisions are made. These will be published following the next meeting when the minutes are approved. On the same basis NICCY will also make available minutes of its Audit and Risk Assurance Committee meetings. </w:t>
      </w:r>
    </w:p>
    <w:p w:rsidR="00BB495E" w:rsidRPr="001B7905" w:rsidRDefault="00BB495E" w:rsidP="00BB495E">
      <w:pPr>
        <w:pStyle w:val="Default"/>
        <w:rPr>
          <w:rFonts w:ascii="Arial" w:hAnsi="Arial" w:cs="Arial"/>
          <w:color w:val="414042"/>
          <w:lang w:eastAsia="en-GB"/>
        </w:rPr>
      </w:pPr>
    </w:p>
    <w:p w:rsidR="00BB495E" w:rsidRPr="001B7905" w:rsidRDefault="00BB495E" w:rsidP="00BB495E">
      <w:pPr>
        <w:pStyle w:val="Default"/>
        <w:rPr>
          <w:rFonts w:ascii="Arial" w:hAnsi="Arial" w:cs="Arial"/>
          <w:color w:val="414042"/>
        </w:rPr>
      </w:pPr>
      <w:r w:rsidRPr="001B7905">
        <w:rPr>
          <w:rFonts w:ascii="Arial" w:hAnsi="Arial" w:cs="Arial"/>
          <w:color w:val="414042"/>
          <w:lang w:eastAsia="en-GB"/>
        </w:rPr>
        <w:t>Questions relating to these and requests for additional information or supporting material should be raised in the first instance with the Corporate Services team</w:t>
      </w:r>
    </w:p>
    <w:p w:rsidR="00F6611D" w:rsidRPr="001B7905" w:rsidRDefault="0072178E" w:rsidP="00BB495E">
      <w:pPr>
        <w:pStyle w:val="Default"/>
        <w:rPr>
          <w:rFonts w:ascii="Arial" w:hAnsi="Arial" w:cs="Arial"/>
          <w:color w:val="23A4DE"/>
        </w:rPr>
      </w:pPr>
      <w:r w:rsidRPr="001B7905">
        <w:rPr>
          <w:rFonts w:ascii="Arial" w:hAnsi="Arial" w:cs="Arial"/>
          <w:b/>
          <w:bCs/>
          <w:color w:val="23A4DE"/>
        </w:rPr>
        <w:lastRenderedPageBreak/>
        <w:t xml:space="preserve">POLICIES AND PROCEDURES </w:t>
      </w:r>
    </w:p>
    <w:p w:rsidR="001B7905" w:rsidRDefault="001B7905" w:rsidP="00F6611D">
      <w:pPr>
        <w:pStyle w:val="Default"/>
        <w:rPr>
          <w:rFonts w:ascii="Arial" w:hAnsi="Arial" w:cs="Arial"/>
          <w:color w:val="414042"/>
        </w:rPr>
      </w:pPr>
    </w:p>
    <w:p w:rsidR="00F6611D" w:rsidRPr="001B7905" w:rsidRDefault="00F6611D" w:rsidP="00F6611D">
      <w:pPr>
        <w:pStyle w:val="Default"/>
        <w:rPr>
          <w:rFonts w:ascii="Arial" w:hAnsi="Arial" w:cs="Arial"/>
          <w:color w:val="414042"/>
        </w:rPr>
      </w:pPr>
      <w:r w:rsidRPr="001B7905">
        <w:rPr>
          <w:rFonts w:ascii="Arial" w:hAnsi="Arial" w:cs="Arial"/>
          <w:color w:val="414042"/>
        </w:rPr>
        <w:t xml:space="preserve">Policies and procedures concerning the recruitment, selection and development of staff including job descriptions and personnel specifications used for recruitment purposes </w:t>
      </w:r>
    </w:p>
    <w:p w:rsidR="00F6611D" w:rsidRPr="001B7905" w:rsidRDefault="00F6611D" w:rsidP="00F6611D">
      <w:pPr>
        <w:pStyle w:val="Default"/>
        <w:rPr>
          <w:rFonts w:ascii="Arial" w:hAnsi="Arial" w:cs="Arial"/>
          <w:color w:val="414042"/>
        </w:rPr>
      </w:pPr>
    </w:p>
    <w:p w:rsidR="00F6611D" w:rsidRPr="001B7905" w:rsidRDefault="00F6611D" w:rsidP="001B7905">
      <w:pPr>
        <w:pStyle w:val="Default"/>
        <w:numPr>
          <w:ilvl w:val="0"/>
          <w:numId w:val="6"/>
        </w:numPr>
        <w:rPr>
          <w:rFonts w:ascii="Arial" w:hAnsi="Arial" w:cs="Arial"/>
          <w:color w:val="414042"/>
        </w:rPr>
      </w:pPr>
      <w:r w:rsidRPr="001B7905">
        <w:rPr>
          <w:rFonts w:ascii="Arial" w:hAnsi="Arial" w:cs="Arial"/>
          <w:color w:val="414042"/>
        </w:rPr>
        <w:t xml:space="preserve">Policies and procedures giving effect to the </w:t>
      </w:r>
      <w:r w:rsidR="001B7905" w:rsidRPr="001B7905">
        <w:rPr>
          <w:rFonts w:ascii="Arial" w:hAnsi="Arial" w:cs="Arial"/>
          <w:color w:val="414042"/>
        </w:rPr>
        <w:t xml:space="preserve">NICCY’s </w:t>
      </w:r>
      <w:r w:rsidRPr="001B7905">
        <w:rPr>
          <w:rFonts w:ascii="Arial" w:hAnsi="Arial" w:cs="Arial"/>
          <w:color w:val="414042"/>
        </w:rPr>
        <w:t xml:space="preserve">commitment to equality of opportunity - Equal Opportunities Policy, </w:t>
      </w:r>
      <w:r w:rsidR="001B7905" w:rsidRPr="001B7905">
        <w:rPr>
          <w:rFonts w:ascii="Arial" w:hAnsi="Arial" w:cs="Arial"/>
          <w:color w:val="414042"/>
        </w:rPr>
        <w:t xml:space="preserve">Equality &amp; Diversity </w:t>
      </w:r>
      <w:r w:rsidRPr="001B7905">
        <w:rPr>
          <w:rFonts w:ascii="Arial" w:hAnsi="Arial" w:cs="Arial"/>
          <w:color w:val="414042"/>
        </w:rPr>
        <w:t xml:space="preserve">Policy </w:t>
      </w:r>
    </w:p>
    <w:p w:rsidR="00F6611D" w:rsidRPr="001B7905" w:rsidRDefault="00F6611D" w:rsidP="001B7905">
      <w:pPr>
        <w:pStyle w:val="Default"/>
        <w:numPr>
          <w:ilvl w:val="0"/>
          <w:numId w:val="5"/>
        </w:numPr>
        <w:rPr>
          <w:rFonts w:ascii="Arial" w:hAnsi="Arial" w:cs="Arial"/>
          <w:color w:val="414042"/>
        </w:rPr>
      </w:pPr>
      <w:r w:rsidRPr="001B7905">
        <w:rPr>
          <w:rFonts w:ascii="Arial" w:hAnsi="Arial" w:cs="Arial"/>
          <w:color w:val="414042"/>
        </w:rPr>
        <w:t xml:space="preserve">Learning and development policies </w:t>
      </w:r>
    </w:p>
    <w:p w:rsidR="00F6611D" w:rsidRPr="001B7905" w:rsidRDefault="00F6611D" w:rsidP="001B7905">
      <w:pPr>
        <w:pStyle w:val="Default"/>
        <w:numPr>
          <w:ilvl w:val="0"/>
          <w:numId w:val="5"/>
        </w:numPr>
        <w:rPr>
          <w:rFonts w:ascii="Arial" w:hAnsi="Arial" w:cs="Arial"/>
          <w:color w:val="414042"/>
        </w:rPr>
      </w:pPr>
      <w:r w:rsidRPr="001B7905">
        <w:rPr>
          <w:rFonts w:ascii="Arial" w:hAnsi="Arial" w:cs="Arial"/>
          <w:color w:val="414042"/>
        </w:rPr>
        <w:t xml:space="preserve">Policies for regulating the conduct of staff and dealing with their concerns - grievance policy, disciplinary policy, Code of Conduct, JCNC constitution, facilities agreement. </w:t>
      </w:r>
    </w:p>
    <w:p w:rsidR="00F6611D" w:rsidRPr="001B7905" w:rsidRDefault="00F6611D" w:rsidP="001B7905">
      <w:pPr>
        <w:pStyle w:val="Default"/>
        <w:numPr>
          <w:ilvl w:val="0"/>
          <w:numId w:val="5"/>
        </w:numPr>
        <w:rPr>
          <w:rFonts w:ascii="Arial" w:hAnsi="Arial" w:cs="Arial"/>
          <w:color w:val="414042"/>
        </w:rPr>
      </w:pPr>
      <w:r w:rsidRPr="001B7905">
        <w:rPr>
          <w:rFonts w:ascii="Arial" w:hAnsi="Arial" w:cs="Arial"/>
          <w:color w:val="414042"/>
        </w:rPr>
        <w:t xml:space="preserve">Policies for the protection of </w:t>
      </w:r>
      <w:r w:rsidR="001B7905">
        <w:rPr>
          <w:rFonts w:ascii="Arial" w:hAnsi="Arial" w:cs="Arial"/>
          <w:color w:val="414042"/>
        </w:rPr>
        <w:t xml:space="preserve">NICCY </w:t>
      </w:r>
      <w:r w:rsidRPr="001B7905">
        <w:rPr>
          <w:rFonts w:ascii="Arial" w:hAnsi="Arial" w:cs="Arial"/>
          <w:color w:val="414042"/>
        </w:rPr>
        <w:t xml:space="preserve">staff and others - Health and Safety Policy, evacuation procedure, </w:t>
      </w:r>
      <w:r w:rsidR="001B7905">
        <w:rPr>
          <w:rFonts w:ascii="Arial" w:hAnsi="Arial" w:cs="Arial"/>
          <w:color w:val="414042"/>
        </w:rPr>
        <w:t>Smoking policy</w:t>
      </w:r>
      <w:r w:rsidRPr="001B7905">
        <w:rPr>
          <w:rFonts w:ascii="Arial" w:hAnsi="Arial" w:cs="Arial"/>
          <w:color w:val="414042"/>
        </w:rPr>
        <w:t xml:space="preserve">, Managing Absence policy. </w:t>
      </w:r>
    </w:p>
    <w:p w:rsidR="00F6611D" w:rsidRPr="001B7905" w:rsidRDefault="00F6611D" w:rsidP="00F6611D">
      <w:pPr>
        <w:pStyle w:val="Default"/>
        <w:rPr>
          <w:rFonts w:ascii="Arial" w:hAnsi="Arial" w:cs="Arial"/>
          <w:color w:val="414042"/>
        </w:rPr>
      </w:pPr>
    </w:p>
    <w:p w:rsidR="00F6611D" w:rsidRPr="001B7905" w:rsidRDefault="00F6611D" w:rsidP="00F6611D">
      <w:pPr>
        <w:pStyle w:val="Default"/>
        <w:rPr>
          <w:rFonts w:ascii="Arial" w:hAnsi="Arial" w:cs="Arial"/>
          <w:color w:val="414042"/>
        </w:rPr>
      </w:pPr>
      <w:r w:rsidRPr="001B7905">
        <w:rPr>
          <w:rFonts w:ascii="Arial" w:hAnsi="Arial" w:cs="Arial"/>
          <w:color w:val="414042"/>
        </w:rPr>
        <w:t>This information will not include information about particular members of staff and other individuals. Other information and guidance on staff terms and conditions of employment can be found in the NICS Staff Handbook which is available from the D</w:t>
      </w:r>
      <w:r w:rsidR="001B7905">
        <w:rPr>
          <w:rFonts w:ascii="Arial" w:hAnsi="Arial" w:cs="Arial"/>
          <w:color w:val="414042"/>
        </w:rPr>
        <w:t>F</w:t>
      </w:r>
      <w:r w:rsidRPr="001B7905">
        <w:rPr>
          <w:rFonts w:ascii="Arial" w:hAnsi="Arial" w:cs="Arial"/>
          <w:color w:val="414042"/>
        </w:rPr>
        <w:t xml:space="preserve">P website. </w:t>
      </w:r>
    </w:p>
    <w:p w:rsidR="001B7905" w:rsidRDefault="001B7905" w:rsidP="00F6611D">
      <w:pPr>
        <w:pStyle w:val="Default"/>
        <w:rPr>
          <w:rFonts w:ascii="Arial" w:hAnsi="Arial" w:cs="Arial"/>
          <w:b/>
          <w:bCs/>
          <w:color w:val="414042"/>
        </w:rPr>
      </w:pPr>
    </w:p>
    <w:p w:rsidR="00F6611D" w:rsidRPr="00FB7E07" w:rsidRDefault="00FB7E07" w:rsidP="00F6611D">
      <w:pPr>
        <w:pStyle w:val="Default"/>
        <w:rPr>
          <w:rFonts w:ascii="Arial" w:hAnsi="Arial" w:cs="Arial"/>
          <w:b/>
          <w:bCs/>
          <w:color w:val="23A4DE"/>
        </w:rPr>
      </w:pPr>
      <w:r w:rsidRPr="00FB7E07">
        <w:rPr>
          <w:rFonts w:ascii="Arial" w:hAnsi="Arial" w:cs="Arial"/>
          <w:b/>
          <w:bCs/>
          <w:color w:val="23A4DE"/>
        </w:rPr>
        <w:t xml:space="preserve">CUSTOMER SERVICE </w:t>
      </w:r>
    </w:p>
    <w:p w:rsidR="001B7905" w:rsidRPr="001B7905" w:rsidRDefault="001B7905" w:rsidP="00F6611D">
      <w:pPr>
        <w:pStyle w:val="Default"/>
        <w:rPr>
          <w:rFonts w:ascii="Arial" w:hAnsi="Arial" w:cs="Arial"/>
          <w:color w:val="414042"/>
        </w:rPr>
      </w:pPr>
    </w:p>
    <w:p w:rsidR="00F6611D" w:rsidRPr="001B7905" w:rsidRDefault="001B7905" w:rsidP="00F6611D">
      <w:pPr>
        <w:pStyle w:val="Default"/>
        <w:rPr>
          <w:rFonts w:ascii="Arial" w:hAnsi="Arial" w:cs="Arial"/>
          <w:color w:val="414042"/>
        </w:rPr>
      </w:pPr>
      <w:r>
        <w:rPr>
          <w:rFonts w:ascii="Arial" w:hAnsi="Arial" w:cs="Arial"/>
          <w:color w:val="414042"/>
        </w:rPr>
        <w:t xml:space="preserve">NICCY’s </w:t>
      </w:r>
      <w:r w:rsidR="00F6611D" w:rsidRPr="001B7905">
        <w:rPr>
          <w:rFonts w:ascii="Arial" w:hAnsi="Arial" w:cs="Arial"/>
          <w:color w:val="414042"/>
        </w:rPr>
        <w:t xml:space="preserve">complaint’s procedure can be found on the website. This document contains information on how to raise a complaint about our Publications Scheme. The Commission also undertakes regular customer surveys, which are available on request from the Secretariat. </w:t>
      </w:r>
    </w:p>
    <w:p w:rsidR="001B7905" w:rsidRDefault="001B7905" w:rsidP="00F6611D">
      <w:pPr>
        <w:pStyle w:val="Default"/>
        <w:rPr>
          <w:rFonts w:ascii="Arial" w:hAnsi="Arial" w:cs="Arial"/>
          <w:b/>
          <w:bCs/>
          <w:color w:val="414042"/>
        </w:rPr>
      </w:pPr>
    </w:p>
    <w:p w:rsidR="00F6611D" w:rsidRPr="00FB7E07" w:rsidRDefault="00FB7E07" w:rsidP="00F6611D">
      <w:pPr>
        <w:pStyle w:val="Default"/>
        <w:rPr>
          <w:rFonts w:ascii="Arial" w:hAnsi="Arial" w:cs="Arial"/>
          <w:color w:val="23A4DE"/>
        </w:rPr>
      </w:pPr>
      <w:r w:rsidRPr="00FB7E07">
        <w:rPr>
          <w:rFonts w:ascii="Arial" w:hAnsi="Arial" w:cs="Arial"/>
          <w:b/>
          <w:bCs/>
          <w:color w:val="23A4DE"/>
        </w:rPr>
        <w:t xml:space="preserve">RECORDS MANAGEMENT AND PERSONAL DATA POLICIES </w:t>
      </w:r>
    </w:p>
    <w:p w:rsidR="001B7905" w:rsidRPr="00FB7E07" w:rsidRDefault="001B7905" w:rsidP="00F6611D">
      <w:pPr>
        <w:pStyle w:val="Default"/>
        <w:rPr>
          <w:rFonts w:ascii="Arial" w:hAnsi="Arial" w:cs="Arial"/>
          <w:color w:val="23A4DE"/>
        </w:rPr>
      </w:pPr>
    </w:p>
    <w:p w:rsidR="00F6611D" w:rsidRPr="001B7905" w:rsidRDefault="001B7905" w:rsidP="00F6611D">
      <w:pPr>
        <w:pStyle w:val="Default"/>
        <w:rPr>
          <w:rFonts w:ascii="Arial" w:hAnsi="Arial" w:cs="Arial"/>
          <w:color w:val="414042"/>
        </w:rPr>
      </w:pPr>
      <w:r>
        <w:rPr>
          <w:rFonts w:ascii="Arial" w:hAnsi="Arial" w:cs="Arial"/>
          <w:color w:val="414042"/>
        </w:rPr>
        <w:t xml:space="preserve">NICCY’s </w:t>
      </w:r>
      <w:r w:rsidR="00F6611D" w:rsidRPr="001B7905">
        <w:rPr>
          <w:rFonts w:ascii="Arial" w:hAnsi="Arial" w:cs="Arial"/>
          <w:color w:val="414042"/>
        </w:rPr>
        <w:t xml:space="preserve">website contains dedicated Freedom of Information pages. The pages include the Policies and Procedures for responding to requests made under the Freedom of Information and Data Protection Acts and the Code of Practice on Access to Government Information. </w:t>
      </w:r>
      <w:r>
        <w:rPr>
          <w:rFonts w:ascii="Arial" w:hAnsi="Arial" w:cs="Arial"/>
          <w:color w:val="414042"/>
        </w:rPr>
        <w:t xml:space="preserve">NICCY </w:t>
      </w:r>
      <w:r w:rsidR="00F6611D" w:rsidRPr="001B7905">
        <w:rPr>
          <w:rFonts w:ascii="Arial" w:hAnsi="Arial" w:cs="Arial"/>
          <w:color w:val="414042"/>
        </w:rPr>
        <w:t xml:space="preserve">has a Records Management Policy and this is available on request from </w:t>
      </w:r>
      <w:r>
        <w:rPr>
          <w:rFonts w:ascii="Arial" w:hAnsi="Arial" w:cs="Arial"/>
          <w:color w:val="414042"/>
        </w:rPr>
        <w:t>Corporate Services</w:t>
      </w:r>
    </w:p>
    <w:p w:rsidR="00F6611D" w:rsidRDefault="00F6611D" w:rsidP="00F6611D">
      <w:pPr>
        <w:pStyle w:val="Default"/>
        <w:rPr>
          <w:rFonts w:ascii="Arial" w:hAnsi="Arial" w:cs="Arial"/>
          <w:color w:val="414042"/>
        </w:rPr>
      </w:pPr>
    </w:p>
    <w:p w:rsidR="0072178E" w:rsidRDefault="0072178E" w:rsidP="0072178E">
      <w:pPr>
        <w:autoSpaceDE w:val="0"/>
        <w:autoSpaceDN w:val="0"/>
        <w:adjustRightInd w:val="0"/>
        <w:rPr>
          <w:rFonts w:ascii="Arial" w:hAnsi="Arial" w:cs="Arial"/>
          <w:color w:val="292526"/>
          <w:sz w:val="24"/>
          <w:szCs w:val="24"/>
        </w:rPr>
      </w:pPr>
    </w:p>
    <w:p w:rsidR="0072178E" w:rsidRDefault="0072178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Default="00BB495E" w:rsidP="0072178E">
      <w:pPr>
        <w:autoSpaceDE w:val="0"/>
        <w:autoSpaceDN w:val="0"/>
        <w:adjustRightInd w:val="0"/>
        <w:rPr>
          <w:rFonts w:ascii="Arial" w:hAnsi="Arial" w:cs="Arial"/>
          <w:color w:val="292526"/>
          <w:sz w:val="24"/>
          <w:szCs w:val="24"/>
        </w:rPr>
      </w:pPr>
    </w:p>
    <w:p w:rsidR="00BB495E" w:rsidRPr="004B6666" w:rsidRDefault="00BB495E" w:rsidP="0072178E">
      <w:pPr>
        <w:autoSpaceDE w:val="0"/>
        <w:autoSpaceDN w:val="0"/>
        <w:adjustRightInd w:val="0"/>
        <w:rPr>
          <w:rFonts w:ascii="Arial" w:hAnsi="Arial" w:cs="Arial"/>
          <w:color w:val="292526"/>
          <w:sz w:val="24"/>
          <w:szCs w:val="24"/>
        </w:rPr>
      </w:pPr>
    </w:p>
    <w:p w:rsidR="0072178E" w:rsidRDefault="0072178E" w:rsidP="0072178E">
      <w:pPr>
        <w:pStyle w:val="Default"/>
        <w:rPr>
          <w:rFonts w:ascii="Arial" w:hAnsi="Arial" w:cs="Arial"/>
          <w:color w:val="41404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5368"/>
        <w:gridCol w:w="1881"/>
      </w:tblGrid>
      <w:tr w:rsidR="0072178E" w:rsidRPr="004B6666" w:rsidTr="0072178E">
        <w:tc>
          <w:tcPr>
            <w:tcW w:w="2073" w:type="dxa"/>
            <w:shd w:val="clear" w:color="auto" w:fill="D9D9D9" w:themeFill="background1" w:themeFillShade="D9"/>
            <w:vAlign w:val="center"/>
          </w:tcPr>
          <w:p w:rsidR="0072178E" w:rsidRPr="004B6666" w:rsidRDefault="0072178E" w:rsidP="0072178E">
            <w:pPr>
              <w:autoSpaceDE w:val="0"/>
              <w:autoSpaceDN w:val="0"/>
              <w:adjustRightInd w:val="0"/>
              <w:rPr>
                <w:rFonts w:ascii="Arial" w:hAnsi="Arial" w:cs="Arial"/>
                <w:b/>
                <w:bCs/>
                <w:color w:val="292526"/>
                <w:sz w:val="24"/>
                <w:szCs w:val="24"/>
              </w:rPr>
            </w:pPr>
            <w:r w:rsidRPr="004B6666">
              <w:rPr>
                <w:rFonts w:ascii="Arial" w:hAnsi="Arial" w:cs="Arial"/>
                <w:b/>
                <w:bCs/>
                <w:color w:val="292526"/>
                <w:sz w:val="24"/>
                <w:szCs w:val="24"/>
              </w:rPr>
              <w:lastRenderedPageBreak/>
              <w:t>CLASS OF INFORMATION</w:t>
            </w:r>
          </w:p>
        </w:tc>
        <w:tc>
          <w:tcPr>
            <w:tcW w:w="5368" w:type="dxa"/>
            <w:shd w:val="clear" w:color="auto" w:fill="D9D9D9" w:themeFill="background1" w:themeFillShade="D9"/>
            <w:vAlign w:val="center"/>
          </w:tcPr>
          <w:p w:rsidR="0072178E" w:rsidRPr="004B6666" w:rsidRDefault="0072178E" w:rsidP="0072178E">
            <w:pPr>
              <w:autoSpaceDE w:val="0"/>
              <w:autoSpaceDN w:val="0"/>
              <w:adjustRightInd w:val="0"/>
              <w:rPr>
                <w:rFonts w:ascii="Arial" w:hAnsi="Arial" w:cs="Arial"/>
                <w:color w:val="292526"/>
                <w:sz w:val="24"/>
                <w:szCs w:val="24"/>
              </w:rPr>
            </w:pPr>
            <w:r w:rsidRPr="004B6666">
              <w:rPr>
                <w:rFonts w:ascii="Arial" w:hAnsi="Arial" w:cs="Arial"/>
                <w:b/>
                <w:bCs/>
                <w:color w:val="292526"/>
                <w:sz w:val="24"/>
                <w:szCs w:val="24"/>
              </w:rPr>
              <w:t>DESCRIPTION</w:t>
            </w:r>
          </w:p>
        </w:tc>
        <w:tc>
          <w:tcPr>
            <w:tcW w:w="1881" w:type="dxa"/>
            <w:shd w:val="clear" w:color="auto" w:fill="D9D9D9" w:themeFill="background1" w:themeFillShade="D9"/>
            <w:vAlign w:val="center"/>
          </w:tcPr>
          <w:p w:rsidR="0072178E" w:rsidRPr="004B6666" w:rsidRDefault="0072178E" w:rsidP="0072178E">
            <w:pPr>
              <w:autoSpaceDE w:val="0"/>
              <w:autoSpaceDN w:val="0"/>
              <w:adjustRightInd w:val="0"/>
              <w:rPr>
                <w:rFonts w:ascii="Arial" w:hAnsi="Arial" w:cs="Arial"/>
                <w:b/>
                <w:bCs/>
                <w:color w:val="292526"/>
                <w:sz w:val="24"/>
                <w:szCs w:val="24"/>
              </w:rPr>
            </w:pPr>
            <w:r w:rsidRPr="004B6666">
              <w:rPr>
                <w:rFonts w:ascii="Arial" w:hAnsi="Arial" w:cs="Arial"/>
                <w:b/>
                <w:bCs/>
                <w:color w:val="292526"/>
                <w:sz w:val="24"/>
                <w:szCs w:val="24"/>
              </w:rPr>
              <w:t>AVAILABILITY</w:t>
            </w:r>
          </w:p>
        </w:tc>
      </w:tr>
      <w:tr w:rsidR="00E15372" w:rsidRPr="00924A56" w:rsidTr="00E15372">
        <w:trPr>
          <w:trHeight w:val="1539"/>
        </w:trPr>
        <w:tc>
          <w:tcPr>
            <w:tcW w:w="2073" w:type="dxa"/>
            <w:vAlign w:val="center"/>
          </w:tcPr>
          <w:p w:rsidR="00E15372" w:rsidRPr="00924A56" w:rsidRDefault="00E15372" w:rsidP="0072178E">
            <w:pPr>
              <w:pStyle w:val="Default"/>
              <w:rPr>
                <w:rFonts w:ascii="Arial" w:hAnsi="Arial" w:cs="Arial"/>
                <w:color w:val="414042"/>
              </w:rPr>
            </w:pPr>
            <w:r w:rsidRPr="00924A56">
              <w:rPr>
                <w:rFonts w:ascii="Arial" w:hAnsi="Arial" w:cs="Arial"/>
                <w:i/>
                <w:iCs/>
                <w:color w:val="414042"/>
              </w:rPr>
              <w:t>Minutes and Agendas of meetings</w:t>
            </w:r>
          </w:p>
        </w:tc>
        <w:tc>
          <w:tcPr>
            <w:tcW w:w="5368" w:type="dxa"/>
            <w:vAlign w:val="center"/>
          </w:tcPr>
          <w:p w:rsidR="00E15372" w:rsidRPr="00924A56" w:rsidRDefault="00E15372" w:rsidP="0072178E">
            <w:pPr>
              <w:pStyle w:val="Default"/>
              <w:spacing w:after="120"/>
              <w:rPr>
                <w:rFonts w:ascii="Arial" w:hAnsi="Arial" w:cs="Arial"/>
                <w:color w:val="414042"/>
              </w:rPr>
            </w:pPr>
            <w:r w:rsidRPr="00924A56">
              <w:rPr>
                <w:rFonts w:ascii="Arial" w:hAnsi="Arial" w:cs="Arial"/>
                <w:color w:val="414042"/>
              </w:rPr>
              <w:t xml:space="preserve">A comprehensive record of NICCY proceedings. </w:t>
            </w:r>
            <w:r w:rsidRPr="00924A56">
              <w:rPr>
                <w:rFonts w:ascii="Arial" w:hAnsi="Arial" w:cs="Arial"/>
                <w:i/>
                <w:iCs/>
                <w:color w:val="414042"/>
              </w:rPr>
              <w:t xml:space="preserve">(Some of the information in this class is derived from documents considered to contain exempt information. See Section 5 ‘Exempt Information’ above. For example, this class may include information provided in confidence). </w:t>
            </w:r>
          </w:p>
        </w:tc>
        <w:tc>
          <w:tcPr>
            <w:tcW w:w="1881"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924A56" w:rsidTr="00E15372">
        <w:trPr>
          <w:trHeight w:val="1555"/>
        </w:trPr>
        <w:tc>
          <w:tcPr>
            <w:tcW w:w="2073" w:type="dxa"/>
            <w:vAlign w:val="center"/>
          </w:tcPr>
          <w:p w:rsidR="00E15372" w:rsidRPr="001B7905" w:rsidRDefault="00E15372" w:rsidP="001B7905">
            <w:pPr>
              <w:pStyle w:val="Default"/>
              <w:rPr>
                <w:rFonts w:ascii="Arial" w:hAnsi="Arial" w:cs="Arial"/>
                <w:color w:val="414042"/>
              </w:rPr>
            </w:pPr>
            <w:r w:rsidRPr="001B7905">
              <w:rPr>
                <w:rFonts w:ascii="Arial" w:hAnsi="Arial" w:cs="Arial"/>
                <w:i/>
                <w:iCs/>
                <w:color w:val="414042"/>
              </w:rPr>
              <w:t xml:space="preserve">NICCY Policies and Procedures </w:t>
            </w:r>
          </w:p>
        </w:tc>
        <w:tc>
          <w:tcPr>
            <w:tcW w:w="5368" w:type="dxa"/>
            <w:vAlign w:val="center"/>
          </w:tcPr>
          <w:p w:rsidR="00E15372" w:rsidRPr="001B7905" w:rsidRDefault="00E15372" w:rsidP="001B7905">
            <w:pPr>
              <w:pStyle w:val="Default"/>
              <w:spacing w:after="120"/>
              <w:rPr>
                <w:rFonts w:ascii="Arial" w:hAnsi="Arial" w:cs="Arial"/>
                <w:color w:val="414042"/>
              </w:rPr>
            </w:pPr>
            <w:r w:rsidRPr="001B7905">
              <w:rPr>
                <w:rFonts w:ascii="Arial" w:hAnsi="Arial" w:cs="Arial"/>
                <w:color w:val="414042"/>
              </w:rPr>
              <w:t>NICCY’s policies and procedures which apply to all staff subcontractors, and volunteers. These documents define the way NICCY carries on its affairs.</w:t>
            </w:r>
          </w:p>
        </w:tc>
        <w:tc>
          <w:tcPr>
            <w:tcW w:w="1881"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4B6666" w:rsidTr="00E15372">
        <w:trPr>
          <w:trHeight w:val="2483"/>
        </w:trPr>
        <w:tc>
          <w:tcPr>
            <w:tcW w:w="2073" w:type="dxa"/>
            <w:vAlign w:val="center"/>
          </w:tcPr>
          <w:p w:rsidR="00E15372" w:rsidRPr="001B7905" w:rsidRDefault="00E15372" w:rsidP="001B7905">
            <w:pPr>
              <w:pStyle w:val="Default"/>
              <w:rPr>
                <w:rFonts w:ascii="Arial" w:hAnsi="Arial" w:cs="Arial"/>
                <w:color w:val="414042"/>
              </w:rPr>
            </w:pPr>
            <w:r w:rsidRPr="001B7905">
              <w:rPr>
                <w:rFonts w:ascii="Arial" w:hAnsi="Arial" w:cs="Arial"/>
                <w:i/>
                <w:iCs/>
                <w:color w:val="414042"/>
              </w:rPr>
              <w:t xml:space="preserve">Information on Staff </w:t>
            </w:r>
          </w:p>
        </w:tc>
        <w:tc>
          <w:tcPr>
            <w:tcW w:w="5368" w:type="dxa"/>
            <w:vAlign w:val="center"/>
          </w:tcPr>
          <w:p w:rsidR="00E15372" w:rsidRPr="001B7905" w:rsidRDefault="00E15372" w:rsidP="001B7905">
            <w:pPr>
              <w:pStyle w:val="Default"/>
              <w:spacing w:after="120"/>
              <w:rPr>
                <w:rFonts w:ascii="Arial" w:hAnsi="Arial" w:cs="Arial"/>
                <w:color w:val="414042"/>
              </w:rPr>
            </w:pPr>
            <w:r w:rsidRPr="001B7905">
              <w:rPr>
                <w:rFonts w:ascii="Arial" w:hAnsi="Arial" w:cs="Arial"/>
                <w:color w:val="414042"/>
              </w:rPr>
              <w:t xml:space="preserve">Information on staff including committee members. Information on membership of other public bodies or representation of NICCY on such bodies. </w:t>
            </w:r>
            <w:r w:rsidRPr="001B7905">
              <w:rPr>
                <w:rFonts w:ascii="Arial" w:hAnsi="Arial" w:cs="Arial"/>
                <w:i/>
                <w:iCs/>
                <w:color w:val="414042"/>
              </w:rPr>
              <w:t>(Some of the information in this class is derived from documents considered to contain exempt information. See Section 5 ‘Exempt Information’ above. For example, this class may include personal data or information).</w:t>
            </w:r>
          </w:p>
        </w:tc>
        <w:tc>
          <w:tcPr>
            <w:tcW w:w="1881"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4B6666" w:rsidTr="00E15372">
        <w:trPr>
          <w:trHeight w:val="847"/>
        </w:trPr>
        <w:tc>
          <w:tcPr>
            <w:tcW w:w="2073" w:type="dxa"/>
            <w:vAlign w:val="center"/>
          </w:tcPr>
          <w:p w:rsidR="00E15372" w:rsidRPr="001B7905" w:rsidRDefault="00E15372" w:rsidP="001B7905">
            <w:pPr>
              <w:pStyle w:val="Default"/>
              <w:rPr>
                <w:rFonts w:ascii="Arial" w:hAnsi="Arial" w:cs="Arial"/>
                <w:color w:val="414042"/>
              </w:rPr>
            </w:pPr>
            <w:r w:rsidRPr="001B7905">
              <w:rPr>
                <w:rFonts w:ascii="Arial" w:hAnsi="Arial" w:cs="Arial"/>
                <w:i/>
                <w:iCs/>
                <w:color w:val="414042"/>
              </w:rPr>
              <w:t>Code of Conduct for staff</w:t>
            </w:r>
          </w:p>
        </w:tc>
        <w:tc>
          <w:tcPr>
            <w:tcW w:w="5368" w:type="dxa"/>
            <w:vAlign w:val="center"/>
          </w:tcPr>
          <w:p w:rsidR="00E15372" w:rsidRPr="001B7905" w:rsidRDefault="00E15372" w:rsidP="001B7905">
            <w:pPr>
              <w:pStyle w:val="Default"/>
              <w:spacing w:after="120"/>
              <w:rPr>
                <w:rFonts w:ascii="Arial" w:hAnsi="Arial" w:cs="Arial"/>
                <w:color w:val="414042"/>
              </w:rPr>
            </w:pPr>
            <w:r w:rsidRPr="001B7905">
              <w:rPr>
                <w:rFonts w:ascii="Arial" w:hAnsi="Arial" w:cs="Arial"/>
                <w:color w:val="414042"/>
              </w:rPr>
              <w:t xml:space="preserve">The Code of Conduct which staff operate within. </w:t>
            </w:r>
            <w:r w:rsidRPr="001B7905">
              <w:rPr>
                <w:rFonts w:ascii="Arial" w:hAnsi="Arial" w:cs="Arial"/>
                <w:i/>
                <w:iCs/>
                <w:color w:val="414042"/>
              </w:rPr>
              <w:t>(Some of the information in this class is derived from documents considered to contain exempt information. See Section 5 ‘Exempt Information’ above. For example, this class may include information protected under legal professional privilege).</w:t>
            </w:r>
          </w:p>
        </w:tc>
        <w:tc>
          <w:tcPr>
            <w:tcW w:w="1881"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r w:rsidR="00E15372" w:rsidRPr="004B6666" w:rsidTr="00E15372">
        <w:trPr>
          <w:trHeight w:val="563"/>
        </w:trPr>
        <w:tc>
          <w:tcPr>
            <w:tcW w:w="2073" w:type="dxa"/>
            <w:vAlign w:val="center"/>
          </w:tcPr>
          <w:p w:rsidR="00E15372" w:rsidRPr="001B7905" w:rsidRDefault="00E15372" w:rsidP="001B7905">
            <w:pPr>
              <w:pStyle w:val="Default"/>
              <w:rPr>
                <w:rFonts w:ascii="Arial" w:hAnsi="Arial" w:cs="Arial"/>
                <w:color w:val="414042"/>
              </w:rPr>
            </w:pPr>
            <w:r w:rsidRPr="001B7905">
              <w:rPr>
                <w:rFonts w:ascii="Arial" w:hAnsi="Arial" w:cs="Arial"/>
                <w:i/>
                <w:iCs/>
                <w:color w:val="414042"/>
              </w:rPr>
              <w:t xml:space="preserve">Attendance Records </w:t>
            </w:r>
          </w:p>
        </w:tc>
        <w:tc>
          <w:tcPr>
            <w:tcW w:w="5368" w:type="dxa"/>
            <w:vAlign w:val="center"/>
          </w:tcPr>
          <w:p w:rsidR="00E15372" w:rsidRPr="001B7905" w:rsidRDefault="00E15372" w:rsidP="001B7905">
            <w:pPr>
              <w:pStyle w:val="Default"/>
              <w:spacing w:after="120"/>
              <w:rPr>
                <w:rFonts w:ascii="Arial" w:hAnsi="Arial" w:cs="Arial"/>
                <w:color w:val="414042"/>
              </w:rPr>
            </w:pPr>
            <w:r w:rsidRPr="001B7905">
              <w:rPr>
                <w:rFonts w:ascii="Arial" w:hAnsi="Arial" w:cs="Arial"/>
                <w:color w:val="414042"/>
              </w:rPr>
              <w:t xml:space="preserve">Records of Staff attendance rates, including committee attendance at relevant meetings. </w:t>
            </w:r>
            <w:r w:rsidRPr="001B7905">
              <w:rPr>
                <w:rFonts w:ascii="Arial" w:hAnsi="Arial" w:cs="Arial"/>
                <w:i/>
                <w:iCs/>
                <w:color w:val="414042"/>
              </w:rPr>
              <w:t xml:space="preserve">(Some of the information in this class is derived from documents considered to contain exempt information. See Section 5 ‘Exempt Information’ above. For example, this class may include personal data or information). </w:t>
            </w:r>
          </w:p>
        </w:tc>
        <w:tc>
          <w:tcPr>
            <w:tcW w:w="1881" w:type="dxa"/>
            <w:vAlign w:val="center"/>
          </w:tcPr>
          <w:p w:rsidR="00E15372" w:rsidRPr="00E15372" w:rsidRDefault="00E15372" w:rsidP="00E15372">
            <w:pPr>
              <w:jc w:val="center"/>
              <w:rPr>
                <w:sz w:val="24"/>
                <w:szCs w:val="24"/>
              </w:rPr>
            </w:pPr>
            <w:r w:rsidRPr="00E15372">
              <w:rPr>
                <w:rFonts w:ascii="Arial" w:hAnsi="Arial" w:cs="Arial"/>
                <w:sz w:val="24"/>
                <w:szCs w:val="24"/>
              </w:rPr>
              <w:t>On request</w:t>
            </w:r>
          </w:p>
        </w:tc>
      </w:tr>
    </w:tbl>
    <w:p w:rsidR="001B7905" w:rsidRDefault="001B7905" w:rsidP="001B7905">
      <w:pPr>
        <w:pStyle w:val="Default"/>
        <w:tabs>
          <w:tab w:val="left" w:pos="602"/>
        </w:tabs>
        <w:rPr>
          <w:rFonts w:ascii="Arial" w:hAnsi="Arial" w:cs="Arial"/>
          <w:color w:val="414042"/>
        </w:rPr>
      </w:pPr>
    </w:p>
    <w:p w:rsidR="001B7905" w:rsidRDefault="001B7905" w:rsidP="00F6611D">
      <w:pPr>
        <w:pStyle w:val="Default"/>
        <w:rPr>
          <w:rFonts w:ascii="Arial" w:hAnsi="Arial" w:cs="Arial"/>
          <w:color w:val="414042"/>
        </w:rPr>
      </w:pPr>
    </w:p>
    <w:p w:rsidR="0072178E" w:rsidRDefault="0072178E" w:rsidP="00F6611D">
      <w:pPr>
        <w:pStyle w:val="Default"/>
        <w:rPr>
          <w:rFonts w:ascii="Arial" w:hAnsi="Arial" w:cs="Arial"/>
          <w:color w:val="414042"/>
        </w:rPr>
      </w:pPr>
    </w:p>
    <w:p w:rsidR="0072178E" w:rsidRDefault="0072178E" w:rsidP="00F6611D">
      <w:pPr>
        <w:pStyle w:val="Default"/>
        <w:rPr>
          <w:rFonts w:ascii="Arial" w:hAnsi="Arial" w:cs="Arial"/>
          <w:color w:val="414042"/>
        </w:rPr>
      </w:pPr>
    </w:p>
    <w:p w:rsidR="0072178E" w:rsidRDefault="0072178E" w:rsidP="00F6611D">
      <w:pPr>
        <w:pStyle w:val="Default"/>
        <w:rPr>
          <w:rFonts w:ascii="Arial" w:hAnsi="Arial" w:cs="Arial"/>
          <w:color w:val="414042"/>
        </w:rPr>
      </w:pPr>
    </w:p>
    <w:p w:rsidR="0072178E" w:rsidRDefault="0072178E" w:rsidP="00F6611D">
      <w:pPr>
        <w:pStyle w:val="Default"/>
        <w:rPr>
          <w:rFonts w:ascii="Arial" w:hAnsi="Arial" w:cs="Arial"/>
          <w:color w:val="414042"/>
        </w:rPr>
      </w:pPr>
    </w:p>
    <w:p w:rsidR="0072178E" w:rsidRDefault="0072178E" w:rsidP="00F6611D">
      <w:pPr>
        <w:pStyle w:val="Default"/>
        <w:rPr>
          <w:rFonts w:ascii="Arial" w:hAnsi="Arial" w:cs="Arial"/>
          <w:color w:val="414042"/>
        </w:rPr>
      </w:pPr>
    </w:p>
    <w:p w:rsidR="00F6611D" w:rsidRPr="0072178E" w:rsidRDefault="0072178E" w:rsidP="00F6611D">
      <w:pPr>
        <w:pStyle w:val="Default"/>
        <w:rPr>
          <w:rFonts w:ascii="Arial" w:hAnsi="Arial" w:cs="Arial"/>
          <w:b/>
          <w:color w:val="23A4DE"/>
        </w:rPr>
      </w:pPr>
      <w:r w:rsidRPr="0072178E">
        <w:rPr>
          <w:rFonts w:ascii="Arial" w:hAnsi="Arial" w:cs="Arial"/>
          <w:b/>
          <w:color w:val="23A4DE"/>
        </w:rPr>
        <w:lastRenderedPageBreak/>
        <w:t xml:space="preserve">LISTS AND REGISTERS </w:t>
      </w:r>
    </w:p>
    <w:p w:rsidR="00F6611D" w:rsidRPr="001B7905" w:rsidRDefault="00F6611D" w:rsidP="00F6611D">
      <w:pPr>
        <w:pStyle w:val="Default"/>
        <w:rPr>
          <w:rFonts w:ascii="Arial" w:hAnsi="Arial" w:cs="Arial"/>
          <w:color w:val="414042"/>
        </w:rPr>
      </w:pPr>
    </w:p>
    <w:p w:rsidR="00F6611D" w:rsidRPr="001B7905" w:rsidRDefault="00FB7E07" w:rsidP="00F6611D">
      <w:pPr>
        <w:pStyle w:val="Default"/>
        <w:rPr>
          <w:rFonts w:ascii="Arial" w:hAnsi="Arial" w:cs="Arial"/>
          <w:color w:val="23A4DE"/>
        </w:rPr>
      </w:pPr>
      <w:r w:rsidRPr="001B7905">
        <w:rPr>
          <w:rFonts w:ascii="Arial" w:hAnsi="Arial" w:cs="Arial"/>
          <w:b/>
          <w:bCs/>
          <w:color w:val="23A4DE"/>
        </w:rPr>
        <w:t xml:space="preserve">ASSET REGISTERS AND INFORMATION ON THE ASSET REGISTER </w:t>
      </w:r>
    </w:p>
    <w:p w:rsidR="001B7905" w:rsidRDefault="001B7905" w:rsidP="00F6611D">
      <w:pPr>
        <w:pStyle w:val="Default"/>
        <w:rPr>
          <w:rFonts w:ascii="Arial" w:hAnsi="Arial" w:cs="Arial"/>
          <w:color w:val="414042"/>
        </w:rPr>
      </w:pPr>
    </w:p>
    <w:p w:rsidR="00F6611D" w:rsidRPr="001B7905" w:rsidRDefault="001B7905" w:rsidP="00F6611D">
      <w:pPr>
        <w:pStyle w:val="Default"/>
        <w:rPr>
          <w:rFonts w:ascii="Arial" w:hAnsi="Arial" w:cs="Arial"/>
          <w:color w:val="414042"/>
        </w:rPr>
      </w:pPr>
      <w:r>
        <w:rPr>
          <w:rFonts w:ascii="Arial" w:hAnsi="Arial" w:cs="Arial"/>
          <w:color w:val="414042"/>
        </w:rPr>
        <w:t xml:space="preserve">NICCY’s </w:t>
      </w:r>
      <w:r w:rsidR="00F6611D" w:rsidRPr="001B7905">
        <w:rPr>
          <w:rFonts w:ascii="Arial" w:hAnsi="Arial" w:cs="Arial"/>
          <w:color w:val="414042"/>
        </w:rPr>
        <w:t xml:space="preserve">only capital assets are its IT equipment and furniture and fittings. Information on its assets </w:t>
      </w:r>
      <w:proofErr w:type="gramStart"/>
      <w:r w:rsidR="00F6611D" w:rsidRPr="001B7905">
        <w:rPr>
          <w:rFonts w:ascii="Arial" w:hAnsi="Arial" w:cs="Arial"/>
          <w:color w:val="414042"/>
        </w:rPr>
        <w:t>are</w:t>
      </w:r>
      <w:proofErr w:type="gramEnd"/>
      <w:r w:rsidR="00F6611D" w:rsidRPr="001B7905">
        <w:rPr>
          <w:rFonts w:ascii="Arial" w:hAnsi="Arial" w:cs="Arial"/>
          <w:color w:val="414042"/>
        </w:rPr>
        <w:t xml:space="preserve"> reported each year in the notes to its Financial Statements, contained in the Annual Report which is available on </w:t>
      </w:r>
      <w:r>
        <w:rPr>
          <w:rFonts w:ascii="Arial" w:hAnsi="Arial" w:cs="Arial"/>
          <w:color w:val="414042"/>
        </w:rPr>
        <w:t xml:space="preserve">NICCY’s </w:t>
      </w:r>
      <w:r w:rsidR="00F6611D" w:rsidRPr="001B7905">
        <w:rPr>
          <w:rFonts w:ascii="Arial" w:hAnsi="Arial" w:cs="Arial"/>
          <w:color w:val="414042"/>
        </w:rPr>
        <w:t xml:space="preserve">website. </w:t>
      </w:r>
    </w:p>
    <w:p w:rsidR="001B7905" w:rsidRDefault="001B7905" w:rsidP="00F6611D">
      <w:pPr>
        <w:pStyle w:val="Default"/>
        <w:rPr>
          <w:rFonts w:ascii="Arial" w:hAnsi="Arial" w:cs="Arial"/>
          <w:b/>
          <w:bCs/>
          <w:color w:val="23A4DE"/>
        </w:rPr>
      </w:pPr>
    </w:p>
    <w:p w:rsidR="00F6611D" w:rsidRPr="001B7905" w:rsidRDefault="00FB7E07" w:rsidP="00F6611D">
      <w:pPr>
        <w:pStyle w:val="Default"/>
        <w:rPr>
          <w:rFonts w:ascii="Arial" w:hAnsi="Arial" w:cs="Arial"/>
          <w:color w:val="23A4DE"/>
        </w:rPr>
      </w:pPr>
      <w:r w:rsidRPr="001B7905">
        <w:rPr>
          <w:rFonts w:ascii="Arial" w:hAnsi="Arial" w:cs="Arial"/>
          <w:b/>
          <w:bCs/>
          <w:color w:val="23A4DE"/>
        </w:rPr>
        <w:t xml:space="preserve">DISCLOSURE LOGS, INCLUDING THE REGISTER OF GIFTS AND HOSPITALITY, ANY REGISTER OF INTEREST KEPT AND OTHER LISTS REQUIRED BY LAW </w:t>
      </w:r>
    </w:p>
    <w:p w:rsidR="001B7905" w:rsidRDefault="001B7905" w:rsidP="00F6611D">
      <w:pPr>
        <w:pStyle w:val="Default"/>
        <w:rPr>
          <w:rFonts w:ascii="Arial" w:hAnsi="Arial" w:cs="Arial"/>
          <w:color w:val="414042"/>
        </w:rPr>
      </w:pPr>
    </w:p>
    <w:p w:rsidR="00F6611D" w:rsidRPr="001B7905" w:rsidRDefault="001B7905" w:rsidP="00F6611D">
      <w:pPr>
        <w:pStyle w:val="Default"/>
        <w:rPr>
          <w:rFonts w:ascii="Arial" w:hAnsi="Arial" w:cs="Arial"/>
          <w:color w:val="414042"/>
        </w:rPr>
      </w:pPr>
      <w:r>
        <w:rPr>
          <w:rFonts w:ascii="Arial" w:hAnsi="Arial" w:cs="Arial"/>
          <w:color w:val="414042"/>
        </w:rPr>
        <w:t xml:space="preserve">NICCY </w:t>
      </w:r>
      <w:r w:rsidR="00F6611D" w:rsidRPr="001B7905">
        <w:rPr>
          <w:rFonts w:ascii="Arial" w:hAnsi="Arial" w:cs="Arial"/>
          <w:color w:val="414042"/>
        </w:rPr>
        <w:t xml:space="preserve">maintains </w:t>
      </w:r>
      <w:r>
        <w:rPr>
          <w:rFonts w:ascii="Arial" w:hAnsi="Arial" w:cs="Arial"/>
          <w:color w:val="414042"/>
        </w:rPr>
        <w:t>a Register</w:t>
      </w:r>
      <w:r w:rsidR="00F6611D" w:rsidRPr="001B7905">
        <w:rPr>
          <w:rFonts w:ascii="Arial" w:hAnsi="Arial" w:cs="Arial"/>
          <w:color w:val="414042"/>
        </w:rPr>
        <w:t xml:space="preserve"> of Interests and a Gifts and Hospitality Register, which are inspected annually by the NIAO and available for public inspection. </w:t>
      </w:r>
    </w:p>
    <w:p w:rsidR="0072178E" w:rsidRDefault="0072178E"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Default="00FD48F1" w:rsidP="00FD48F1">
      <w:pPr>
        <w:rPr>
          <w:rFonts w:ascii="Arial" w:hAnsi="Arial" w:cs="Arial"/>
          <w:b/>
          <w:sz w:val="24"/>
          <w:szCs w:val="24"/>
        </w:rPr>
      </w:pPr>
    </w:p>
    <w:p w:rsidR="00FD48F1" w:rsidRPr="00FD48F1" w:rsidRDefault="00FD48F1" w:rsidP="00FD48F1">
      <w:pPr>
        <w:rPr>
          <w:rFonts w:ascii="Arial" w:hAnsi="Arial" w:cs="Arial"/>
          <w:b/>
          <w:sz w:val="24"/>
          <w:szCs w:val="24"/>
        </w:rPr>
      </w:pPr>
    </w:p>
    <w:p w:rsidR="00FD48F1" w:rsidRPr="008558AF" w:rsidRDefault="00FD48F1" w:rsidP="008558AF">
      <w:pPr>
        <w:shd w:val="clear" w:color="auto" w:fill="FFFFFF"/>
        <w:jc w:val="both"/>
        <w:outlineLvl w:val="3"/>
        <w:rPr>
          <w:rFonts w:ascii="Arial" w:hAnsi="Arial" w:cs="Arial"/>
          <w:b/>
          <w:bCs/>
          <w:color w:val="23A4DE"/>
          <w:sz w:val="24"/>
          <w:szCs w:val="24"/>
          <w:lang w:eastAsia="en-GB"/>
        </w:rPr>
      </w:pPr>
      <w:r w:rsidRPr="008558AF">
        <w:rPr>
          <w:rFonts w:ascii="Arial" w:hAnsi="Arial" w:cs="Arial"/>
          <w:b/>
          <w:bCs/>
          <w:color w:val="23A4DE"/>
          <w:sz w:val="24"/>
          <w:szCs w:val="24"/>
          <w:lang w:eastAsia="en-GB"/>
        </w:rPr>
        <w:lastRenderedPageBreak/>
        <w:t xml:space="preserve">THE SERVICES WE OFFER </w:t>
      </w:r>
    </w:p>
    <w:p w:rsidR="00FD48F1" w:rsidRPr="008558AF" w:rsidRDefault="00FD48F1" w:rsidP="008558AF">
      <w:pPr>
        <w:shd w:val="clear" w:color="auto" w:fill="FFFFFF"/>
        <w:jc w:val="both"/>
        <w:outlineLvl w:val="3"/>
        <w:rPr>
          <w:rFonts w:ascii="Arial" w:hAnsi="Arial" w:cs="Arial"/>
          <w:b/>
          <w:bCs/>
          <w:color w:val="23A4DE"/>
          <w:sz w:val="24"/>
          <w:szCs w:val="24"/>
          <w:lang w:eastAsia="en-GB"/>
        </w:rPr>
      </w:pPr>
    </w:p>
    <w:p w:rsidR="00FD48F1" w:rsidRPr="008558AF" w:rsidRDefault="00FD48F1" w:rsidP="008558AF">
      <w:pPr>
        <w:shd w:val="clear" w:color="auto" w:fill="FFFFFF"/>
        <w:outlineLvl w:val="3"/>
        <w:rPr>
          <w:rFonts w:ascii="Arial" w:hAnsi="Arial" w:cs="Arial"/>
          <w:b/>
          <w:bCs/>
          <w:sz w:val="24"/>
          <w:szCs w:val="24"/>
        </w:rPr>
      </w:pPr>
      <w:r w:rsidRPr="008558AF">
        <w:rPr>
          <w:rFonts w:ascii="Arial" w:hAnsi="Arial" w:cs="Arial"/>
          <w:bCs/>
          <w:sz w:val="24"/>
          <w:szCs w:val="24"/>
          <w:lang w:eastAsia="en-GB"/>
        </w:rPr>
        <w:t xml:space="preserve">NICCY’s full legislation is set out in </w:t>
      </w:r>
      <w:hyperlink r:id="rId16" w:history="1">
        <w:r w:rsidRPr="008558AF">
          <w:rPr>
            <w:rStyle w:val="Hyperlink"/>
            <w:rFonts w:ascii="Arial" w:hAnsi="Arial" w:cs="Arial"/>
            <w:b/>
            <w:bCs/>
            <w:sz w:val="24"/>
            <w:szCs w:val="24"/>
          </w:rPr>
          <w:t>The Commissioner for Children and Young People (Northern Ireland) Order 2003</w:t>
        </w:r>
      </w:hyperlink>
    </w:p>
    <w:p w:rsidR="00FD48F1" w:rsidRPr="008558AF" w:rsidRDefault="00FD48F1" w:rsidP="008558AF">
      <w:pPr>
        <w:shd w:val="clear" w:color="auto" w:fill="FFFFFF"/>
        <w:jc w:val="both"/>
        <w:outlineLvl w:val="3"/>
        <w:rPr>
          <w:rFonts w:ascii="Arial" w:hAnsi="Arial" w:cs="Arial"/>
          <w:b/>
          <w:bCs/>
          <w:sz w:val="24"/>
          <w:szCs w:val="24"/>
        </w:rPr>
      </w:pPr>
    </w:p>
    <w:p w:rsidR="008558AF" w:rsidRPr="008558AF" w:rsidRDefault="008558AF" w:rsidP="008558AF">
      <w:pPr>
        <w:pStyle w:val="NICCYSubTitle"/>
        <w:spacing w:line="240" w:lineRule="auto"/>
      </w:pPr>
      <w:r w:rsidRPr="008558AF">
        <w:t xml:space="preserve">STATUTORY DUTIES </w:t>
      </w:r>
      <w:smartTag w:uri="urn:schemas-microsoft-com:office:smarttags" w:element="stockticker">
        <w:r w:rsidRPr="008558AF">
          <w:t>AND</w:t>
        </w:r>
      </w:smartTag>
      <w:r w:rsidRPr="008558AF">
        <w:t xml:space="preserve"> POWERS OF THE COMMISSIONER</w:t>
      </w:r>
    </w:p>
    <w:p w:rsidR="008558AF" w:rsidRDefault="008558AF" w:rsidP="008558AF">
      <w:pPr>
        <w:pStyle w:val="NICCYBodyText"/>
        <w:spacing w:line="240" w:lineRule="auto"/>
        <w:rPr>
          <w:b/>
        </w:rPr>
      </w:pPr>
    </w:p>
    <w:p w:rsidR="008558AF" w:rsidRPr="008558AF" w:rsidRDefault="008558AF" w:rsidP="008558AF">
      <w:pPr>
        <w:pStyle w:val="NICCYBodyText"/>
        <w:spacing w:line="240" w:lineRule="auto"/>
        <w:rPr>
          <w:b/>
        </w:rPr>
      </w:pPr>
      <w:r w:rsidRPr="008558AF">
        <w:rPr>
          <w:b/>
        </w:rPr>
        <w:t xml:space="preserve">Article 6(1) of the 2003 Order established the Commissioner’s principal aim as follows: </w:t>
      </w:r>
    </w:p>
    <w:p w:rsidR="008558AF" w:rsidRPr="008558AF" w:rsidRDefault="008558AF" w:rsidP="008558AF">
      <w:pPr>
        <w:pStyle w:val="NICCYBodyText"/>
        <w:spacing w:line="240" w:lineRule="auto"/>
      </w:pPr>
    </w:p>
    <w:p w:rsidR="008558AF" w:rsidRPr="008558AF" w:rsidRDefault="008558AF" w:rsidP="008558AF">
      <w:pPr>
        <w:pStyle w:val="NICCYBodyText"/>
        <w:spacing w:line="240" w:lineRule="auto"/>
        <w:rPr>
          <w:b/>
        </w:rPr>
      </w:pPr>
      <w:r w:rsidRPr="008558AF">
        <w:rPr>
          <w:b/>
        </w:rPr>
        <w:t>“</w:t>
      </w:r>
      <w:r w:rsidRPr="008558AF">
        <w:rPr>
          <w:b/>
          <w:i/>
        </w:rPr>
        <w:t>To Safeguard and Promote the Rights and Best Interests of Children and Young Persons</w:t>
      </w:r>
      <w:r w:rsidRPr="008558AF">
        <w:rPr>
          <w:b/>
        </w:rPr>
        <w:t>”</w:t>
      </w:r>
    </w:p>
    <w:p w:rsidR="008558AF" w:rsidRPr="008558AF" w:rsidRDefault="008558AF" w:rsidP="008558AF">
      <w:pPr>
        <w:pStyle w:val="NICCYBodyText"/>
        <w:spacing w:line="240" w:lineRule="auto"/>
      </w:pPr>
    </w:p>
    <w:p w:rsidR="008558AF" w:rsidRPr="008558AF" w:rsidRDefault="008558AF" w:rsidP="008558AF">
      <w:pPr>
        <w:pStyle w:val="NICCYBodyText"/>
        <w:spacing w:line="240" w:lineRule="auto"/>
      </w:pPr>
      <w:r w:rsidRPr="008558AF">
        <w:t>The Commissioner’s paramount consideration shall be the rights of the child or young person.</w:t>
      </w:r>
    </w:p>
    <w:p w:rsidR="008558AF" w:rsidRPr="008558AF" w:rsidRDefault="008558AF" w:rsidP="008558AF">
      <w:pPr>
        <w:pStyle w:val="NICCYBodyText"/>
        <w:spacing w:line="240" w:lineRule="auto"/>
      </w:pPr>
    </w:p>
    <w:p w:rsidR="008558AF" w:rsidRPr="008558AF" w:rsidRDefault="008558AF" w:rsidP="008558AF">
      <w:pPr>
        <w:pStyle w:val="NICCYBodyText"/>
        <w:spacing w:line="240" w:lineRule="auto"/>
      </w:pPr>
      <w:r w:rsidRPr="008558AF">
        <w:t>The Commissioner shall have regard in particular, to the ascertainable wishes and feelings of the child or young person (considered in light of his/her age and understanding).</w:t>
      </w:r>
    </w:p>
    <w:p w:rsidR="008558AF" w:rsidRPr="008558AF" w:rsidRDefault="008558AF" w:rsidP="008558AF">
      <w:pPr>
        <w:pStyle w:val="NICCYBodyText"/>
        <w:spacing w:line="240" w:lineRule="auto"/>
      </w:pPr>
    </w:p>
    <w:p w:rsidR="008558AF" w:rsidRPr="008558AF" w:rsidRDefault="008558AF" w:rsidP="008558AF">
      <w:pPr>
        <w:pStyle w:val="NICCYBodyText"/>
        <w:spacing w:line="240" w:lineRule="auto"/>
      </w:pPr>
      <w:r w:rsidRPr="008558AF">
        <w:t>The Commissioner shall have regard to the importance of the role of parents in the upbringing and development of their children; and any relevant provisions of the United Nations Convention on the Rights of the Child.</w:t>
      </w:r>
    </w:p>
    <w:p w:rsidR="008558AF" w:rsidRPr="008558AF" w:rsidRDefault="008558AF" w:rsidP="008558AF">
      <w:pPr>
        <w:pStyle w:val="Default"/>
        <w:ind w:left="720"/>
        <w:rPr>
          <w:rFonts w:ascii="Arial" w:hAnsi="Arial" w:cs="Arial"/>
          <w:color w:val="414042"/>
        </w:rPr>
      </w:pPr>
    </w:p>
    <w:p w:rsidR="008558AF" w:rsidRPr="008558AF" w:rsidRDefault="008558AF" w:rsidP="008558AF">
      <w:pPr>
        <w:pStyle w:val="NICCYSubTitle"/>
        <w:spacing w:line="240" w:lineRule="auto"/>
      </w:pPr>
      <w:r w:rsidRPr="008558AF">
        <w:t xml:space="preserve">STATUTORY DUTIES </w:t>
      </w:r>
      <w:smartTag w:uri="urn:schemas-microsoft-com:office:smarttags" w:element="stockticker">
        <w:r w:rsidRPr="008558AF">
          <w:t>AND</w:t>
        </w:r>
      </w:smartTag>
      <w:r w:rsidRPr="008558AF">
        <w:t xml:space="preserve"> POWERS OF THE COMMISSIONER </w:t>
      </w:r>
    </w:p>
    <w:p w:rsidR="008558AF" w:rsidRPr="008558AF" w:rsidRDefault="008558AF" w:rsidP="008558AF">
      <w:pPr>
        <w:pStyle w:val="Default"/>
        <w:rPr>
          <w:rFonts w:ascii="Arial" w:hAnsi="Arial" w:cs="Arial"/>
          <w:b/>
          <w:color w:val="414042"/>
        </w:rPr>
      </w:pPr>
    </w:p>
    <w:p w:rsidR="008558AF" w:rsidRPr="008558AF" w:rsidRDefault="008558AF" w:rsidP="008558AF">
      <w:pPr>
        <w:pStyle w:val="NICCYBodyText"/>
        <w:spacing w:line="240" w:lineRule="auto"/>
        <w:rPr>
          <w:b/>
        </w:rPr>
      </w:pPr>
      <w:r w:rsidRPr="008558AF">
        <w:rPr>
          <w:b/>
        </w:rPr>
        <w:t xml:space="preserve">Article 7 of the 2003 Order outline the duties of the Commissioner which are: </w:t>
      </w:r>
    </w:p>
    <w:p w:rsidR="008558AF" w:rsidRPr="008558AF" w:rsidRDefault="008558AF" w:rsidP="008558AF">
      <w:pPr>
        <w:pStyle w:val="NICCYBodyText"/>
        <w:numPr>
          <w:ilvl w:val="0"/>
          <w:numId w:val="26"/>
        </w:numPr>
        <w:spacing w:line="240" w:lineRule="auto"/>
      </w:pPr>
      <w:r w:rsidRPr="008558AF">
        <w:t xml:space="preserve">To promote an understanding of the rights of children and young </w:t>
      </w:r>
      <w:proofErr w:type="spellStart"/>
      <w:r w:rsidRPr="008558AF">
        <w:t>persons</w:t>
      </w:r>
      <w:proofErr w:type="spellEnd"/>
      <w:r w:rsidRPr="008558AF">
        <w:t xml:space="preserve">; </w:t>
      </w:r>
    </w:p>
    <w:p w:rsidR="008558AF" w:rsidRPr="008558AF" w:rsidRDefault="008558AF" w:rsidP="008558AF">
      <w:pPr>
        <w:pStyle w:val="NICCYBodyText"/>
        <w:numPr>
          <w:ilvl w:val="0"/>
          <w:numId w:val="26"/>
        </w:numPr>
        <w:spacing w:line="240" w:lineRule="auto"/>
      </w:pPr>
      <w:r w:rsidRPr="008558AF">
        <w:t xml:space="preserve">To promote an awareness of the importance of  those rights and a respect among children and young </w:t>
      </w:r>
      <w:proofErr w:type="spellStart"/>
      <w:r w:rsidRPr="008558AF">
        <w:t>persons</w:t>
      </w:r>
      <w:proofErr w:type="spellEnd"/>
      <w:r w:rsidRPr="008558AF">
        <w:t xml:space="preserve"> for the rights of others;</w:t>
      </w:r>
    </w:p>
    <w:p w:rsidR="008558AF" w:rsidRPr="008558AF" w:rsidRDefault="008558AF" w:rsidP="008558AF">
      <w:pPr>
        <w:pStyle w:val="NICCYBodyText"/>
        <w:numPr>
          <w:ilvl w:val="0"/>
          <w:numId w:val="26"/>
        </w:numPr>
        <w:spacing w:line="240" w:lineRule="auto"/>
      </w:pPr>
      <w:r w:rsidRPr="008558AF">
        <w:t xml:space="preserve">To promote an awareness of matters relating to the best interests of children and young </w:t>
      </w:r>
      <w:proofErr w:type="spellStart"/>
      <w:r w:rsidRPr="008558AF">
        <w:t>persons</w:t>
      </w:r>
      <w:proofErr w:type="spellEnd"/>
      <w:r w:rsidRPr="008558AF">
        <w:t>;</w:t>
      </w:r>
    </w:p>
    <w:p w:rsidR="008558AF" w:rsidRPr="008558AF" w:rsidRDefault="008558AF" w:rsidP="008558AF">
      <w:pPr>
        <w:pStyle w:val="NICCYBodyText"/>
        <w:numPr>
          <w:ilvl w:val="0"/>
          <w:numId w:val="26"/>
        </w:numPr>
        <w:spacing w:line="240" w:lineRule="auto"/>
      </w:pPr>
      <w:r w:rsidRPr="008558AF">
        <w:t xml:space="preserve">To keep under review the adequacy and effectiveness of law and practice relating to the rights and welfare of children and young persons. </w:t>
      </w:r>
    </w:p>
    <w:p w:rsidR="008558AF" w:rsidRPr="008558AF" w:rsidRDefault="008558AF" w:rsidP="008558AF">
      <w:pPr>
        <w:pStyle w:val="NICCYBodyText"/>
        <w:numPr>
          <w:ilvl w:val="0"/>
          <w:numId w:val="26"/>
        </w:numPr>
        <w:spacing w:line="240" w:lineRule="auto"/>
      </w:pPr>
      <w:r w:rsidRPr="008558AF">
        <w:t xml:space="preserve">To keep under review the adequacy and effectiveness of services provided for children and young </w:t>
      </w:r>
      <w:proofErr w:type="spellStart"/>
      <w:r w:rsidRPr="008558AF">
        <w:t>persons</w:t>
      </w:r>
      <w:proofErr w:type="spellEnd"/>
      <w:r w:rsidRPr="008558AF">
        <w:t xml:space="preserve"> by relevant authorities. </w:t>
      </w:r>
    </w:p>
    <w:p w:rsidR="008558AF" w:rsidRPr="008558AF" w:rsidRDefault="008558AF" w:rsidP="008558AF">
      <w:pPr>
        <w:pStyle w:val="NICCYBodyText"/>
        <w:numPr>
          <w:ilvl w:val="0"/>
          <w:numId w:val="26"/>
        </w:numPr>
        <w:spacing w:line="240" w:lineRule="auto"/>
      </w:pPr>
      <w:r w:rsidRPr="008558AF">
        <w:t xml:space="preserve">To advise government and relevant authorities on matters concerning the rights or best interests of children and young persons. </w:t>
      </w:r>
    </w:p>
    <w:p w:rsidR="008558AF" w:rsidRPr="008558AF" w:rsidRDefault="008558AF" w:rsidP="008558AF">
      <w:pPr>
        <w:pStyle w:val="NICCYBodyText"/>
        <w:numPr>
          <w:ilvl w:val="0"/>
          <w:numId w:val="26"/>
        </w:numPr>
        <w:spacing w:line="240" w:lineRule="auto"/>
      </w:pPr>
      <w:r w:rsidRPr="008558AF">
        <w:t xml:space="preserve">To take reasonable steps to ensure </w:t>
      </w:r>
      <w:proofErr w:type="gramStart"/>
      <w:r w:rsidRPr="008558AF">
        <w:t>that children</w:t>
      </w:r>
      <w:proofErr w:type="gramEnd"/>
      <w:r w:rsidRPr="008558AF">
        <w:t xml:space="preserve"> and young persons and their </w:t>
      </w:r>
      <w:proofErr w:type="spellStart"/>
      <w:r w:rsidRPr="008558AF">
        <w:t>carers</w:t>
      </w:r>
      <w:proofErr w:type="spellEnd"/>
      <w:r w:rsidRPr="008558AF">
        <w:t xml:space="preserve"> are made aware of the functions of the Commissioner, the location of her office and the ways in which they may communicate with the Commissioner.</w:t>
      </w:r>
    </w:p>
    <w:p w:rsidR="008558AF" w:rsidRPr="008558AF" w:rsidRDefault="008558AF" w:rsidP="008558AF">
      <w:pPr>
        <w:pStyle w:val="NICCYBodyText"/>
        <w:numPr>
          <w:ilvl w:val="0"/>
          <w:numId w:val="26"/>
        </w:numPr>
        <w:spacing w:line="240" w:lineRule="auto"/>
      </w:pPr>
      <w:r w:rsidRPr="008558AF">
        <w:t>To take reasonable steps to ensure that children and young persons are encouraged to communicate with the Commissioner</w:t>
      </w:r>
    </w:p>
    <w:p w:rsidR="008558AF" w:rsidRPr="008558AF" w:rsidRDefault="008558AF" w:rsidP="008558AF">
      <w:pPr>
        <w:pStyle w:val="NICCYBodyText"/>
        <w:numPr>
          <w:ilvl w:val="0"/>
          <w:numId w:val="26"/>
        </w:numPr>
        <w:spacing w:line="240" w:lineRule="auto"/>
      </w:pPr>
      <w:r w:rsidRPr="008558AF">
        <w:t xml:space="preserve">To take reasonable steps to ensure that the content of any matter published by the Commissioner takes account, so far as practicable, of the age, understanding and usual language of any children or young person by whom it is intended that such </w:t>
      </w:r>
      <w:r w:rsidRPr="008558AF">
        <w:lastRenderedPageBreak/>
        <w:t>matter will be read and of the effect of any disabilities they may have;</w:t>
      </w:r>
    </w:p>
    <w:p w:rsidR="008558AF" w:rsidRPr="008558AF" w:rsidRDefault="008558AF" w:rsidP="008558AF">
      <w:pPr>
        <w:pStyle w:val="NICCYBodyText"/>
        <w:numPr>
          <w:ilvl w:val="0"/>
          <w:numId w:val="26"/>
        </w:numPr>
        <w:spacing w:line="240" w:lineRule="auto"/>
      </w:pPr>
      <w:r w:rsidRPr="008558AF">
        <w:t>To take reasonable steps to ensure that the views of children and young persons and their parents are sought concerning the exercise by the Commissioner of her functions;</w:t>
      </w:r>
    </w:p>
    <w:p w:rsidR="008558AF" w:rsidRPr="008558AF" w:rsidRDefault="008558AF" w:rsidP="008558AF">
      <w:pPr>
        <w:pStyle w:val="NICCYBodyText"/>
        <w:numPr>
          <w:ilvl w:val="0"/>
          <w:numId w:val="26"/>
        </w:numPr>
        <w:spacing w:line="240" w:lineRule="auto"/>
      </w:pPr>
      <w:r w:rsidRPr="008558AF">
        <w:t>To take reasonable steps to ensure that the services of the Commissioner are, so far as practicable, made available to children and young persons in the locality in which they live.</w:t>
      </w:r>
    </w:p>
    <w:p w:rsidR="008558AF" w:rsidRPr="008558AF" w:rsidRDefault="008558AF" w:rsidP="008558AF">
      <w:pPr>
        <w:pStyle w:val="Default"/>
        <w:ind w:left="720" w:hanging="360"/>
        <w:rPr>
          <w:rFonts w:ascii="Arial" w:hAnsi="Arial" w:cs="Arial"/>
          <w:color w:val="414042"/>
        </w:rPr>
      </w:pPr>
    </w:p>
    <w:p w:rsidR="008558AF" w:rsidRPr="008558AF" w:rsidRDefault="008558AF" w:rsidP="008558AF">
      <w:pPr>
        <w:pStyle w:val="NICCYBodyText"/>
        <w:spacing w:line="240" w:lineRule="auto"/>
        <w:rPr>
          <w:b/>
        </w:rPr>
      </w:pPr>
      <w:r w:rsidRPr="008558AF">
        <w:rPr>
          <w:b/>
        </w:rPr>
        <w:t xml:space="preserve">Articles 8-15 outline the Commissioner’s general powers which are to: </w:t>
      </w:r>
    </w:p>
    <w:p w:rsidR="008558AF" w:rsidRPr="008558AF" w:rsidRDefault="008558AF" w:rsidP="008558AF">
      <w:pPr>
        <w:pStyle w:val="NICCYBodyText"/>
        <w:numPr>
          <w:ilvl w:val="0"/>
          <w:numId w:val="27"/>
        </w:numPr>
        <w:spacing w:line="240" w:lineRule="auto"/>
      </w:pPr>
      <w:proofErr w:type="gramStart"/>
      <w:r w:rsidRPr="008558AF">
        <w:t>Undertake,</w:t>
      </w:r>
      <w:proofErr w:type="gramEnd"/>
      <w:r w:rsidRPr="008558AF">
        <w:t xml:space="preserve"> commission or provide financial or other assistance for, research or educational activities concerning the rights or best interests of children and young persons or the exercise of her functions. </w:t>
      </w:r>
    </w:p>
    <w:p w:rsidR="008558AF" w:rsidRPr="008558AF" w:rsidRDefault="008558AF" w:rsidP="008558AF">
      <w:pPr>
        <w:pStyle w:val="NICCYBodyText"/>
        <w:numPr>
          <w:ilvl w:val="0"/>
          <w:numId w:val="27"/>
        </w:numPr>
        <w:spacing w:line="240" w:lineRule="auto"/>
      </w:pPr>
      <w:r w:rsidRPr="008558AF">
        <w:t xml:space="preserve">After consultation with such bodies as she thinks appropriate, issue guidance on best practice in relation to any matter concerning the rights or best interests of children or young persons. </w:t>
      </w:r>
    </w:p>
    <w:p w:rsidR="008558AF" w:rsidRPr="008558AF" w:rsidRDefault="008558AF" w:rsidP="008558AF">
      <w:pPr>
        <w:pStyle w:val="NICCYBodyText"/>
        <w:numPr>
          <w:ilvl w:val="0"/>
          <w:numId w:val="27"/>
        </w:numPr>
        <w:spacing w:line="240" w:lineRule="auto"/>
      </w:pPr>
      <w:r w:rsidRPr="008558AF">
        <w:t xml:space="preserve">For the purpose of any of her functions, conduct such investigations as she considers necessary or expedient. </w:t>
      </w:r>
    </w:p>
    <w:p w:rsidR="008558AF" w:rsidRPr="008558AF" w:rsidRDefault="008558AF" w:rsidP="008558AF">
      <w:pPr>
        <w:pStyle w:val="NICCYBodyText"/>
        <w:numPr>
          <w:ilvl w:val="0"/>
          <w:numId w:val="27"/>
        </w:numPr>
        <w:spacing w:line="240" w:lineRule="auto"/>
      </w:pPr>
      <w:r w:rsidRPr="008558AF">
        <w:t>Compile information, provide advice and publish any matter concerning the rights and best interests of children and young persons, including the outcome of any research or investigation and any advice provided by the Commissioner.</w:t>
      </w:r>
    </w:p>
    <w:p w:rsidR="008558AF" w:rsidRPr="008558AF" w:rsidRDefault="008558AF" w:rsidP="008558AF">
      <w:pPr>
        <w:pStyle w:val="NICCYBodyText"/>
        <w:numPr>
          <w:ilvl w:val="0"/>
          <w:numId w:val="27"/>
        </w:numPr>
        <w:spacing w:line="240" w:lineRule="auto"/>
      </w:pPr>
      <w:r w:rsidRPr="008558AF">
        <w:t xml:space="preserve">Make representations or recommendations to </w:t>
      </w:r>
      <w:proofErr w:type="spellStart"/>
      <w:r w:rsidRPr="008558AF">
        <w:t>any body</w:t>
      </w:r>
      <w:proofErr w:type="spellEnd"/>
      <w:r w:rsidRPr="008558AF">
        <w:t xml:space="preserve"> or person about any matter concerning the rights and best interests of children and young persons. </w:t>
      </w:r>
    </w:p>
    <w:p w:rsidR="008558AF" w:rsidRPr="008558AF" w:rsidRDefault="008558AF" w:rsidP="008558AF">
      <w:pPr>
        <w:pStyle w:val="NICCYBodyText"/>
        <w:numPr>
          <w:ilvl w:val="0"/>
          <w:numId w:val="27"/>
        </w:numPr>
        <w:spacing w:line="240" w:lineRule="auto"/>
      </w:pPr>
      <w:r w:rsidRPr="008558AF">
        <w:t>Conduct general reviews of advocacy, complaint, inspection and whistle blowing arrangements of relevant authorities.</w:t>
      </w:r>
    </w:p>
    <w:p w:rsidR="008558AF" w:rsidRPr="008558AF" w:rsidRDefault="008558AF" w:rsidP="008558AF">
      <w:pPr>
        <w:pStyle w:val="NICCYBodyText"/>
        <w:numPr>
          <w:ilvl w:val="0"/>
          <w:numId w:val="27"/>
        </w:numPr>
        <w:spacing w:line="240" w:lineRule="auto"/>
      </w:pPr>
      <w:r w:rsidRPr="008558AF">
        <w:t>Review advocacy, complaint, inspection and whistle blowing arrangements of relevant authorities in individual cases.</w:t>
      </w:r>
    </w:p>
    <w:p w:rsidR="008558AF" w:rsidRPr="008558AF" w:rsidRDefault="008558AF" w:rsidP="008558AF">
      <w:pPr>
        <w:pStyle w:val="NICCYBodyText"/>
        <w:numPr>
          <w:ilvl w:val="0"/>
          <w:numId w:val="27"/>
        </w:numPr>
        <w:spacing w:line="240" w:lineRule="auto"/>
      </w:pPr>
      <w:r w:rsidRPr="008558AF">
        <w:t xml:space="preserve">Provide assistance with complaints to relevant authorities. </w:t>
      </w:r>
    </w:p>
    <w:p w:rsidR="008558AF" w:rsidRDefault="008558AF" w:rsidP="008558AF">
      <w:pPr>
        <w:pStyle w:val="NICCYBodyText"/>
        <w:numPr>
          <w:ilvl w:val="0"/>
          <w:numId w:val="27"/>
        </w:numPr>
        <w:spacing w:line="240" w:lineRule="auto"/>
      </w:pPr>
      <w:r w:rsidRPr="008558AF">
        <w:t>Conduct investigations of complaints against relevant authorities</w:t>
      </w:r>
    </w:p>
    <w:p w:rsidR="00FD48F1" w:rsidRPr="008558AF" w:rsidRDefault="008558AF" w:rsidP="008558AF">
      <w:pPr>
        <w:pStyle w:val="NICCYBodyText"/>
        <w:numPr>
          <w:ilvl w:val="0"/>
          <w:numId w:val="27"/>
        </w:numPr>
        <w:spacing w:line="240" w:lineRule="auto"/>
      </w:pPr>
      <w:r w:rsidRPr="008558AF">
        <w:t>Bring, intervene in or assist in legal proceedings.</w:t>
      </w:r>
    </w:p>
    <w:p w:rsidR="008558AF" w:rsidRDefault="008558AF" w:rsidP="008558AF">
      <w:pPr>
        <w:autoSpaceDE w:val="0"/>
        <w:autoSpaceDN w:val="0"/>
        <w:adjustRightInd w:val="0"/>
        <w:rPr>
          <w:rFonts w:ascii="Arial" w:eastAsia="MS Mincho" w:hAnsi="Arial" w:cs="Arial"/>
          <w:b/>
          <w:bCs/>
          <w:color w:val="23A4DE"/>
          <w:sz w:val="24"/>
          <w:szCs w:val="24"/>
          <w:lang w:eastAsia="en-GB"/>
        </w:rPr>
      </w:pPr>
    </w:p>
    <w:p w:rsidR="0072178E" w:rsidRPr="008558AF" w:rsidRDefault="00FB7E07" w:rsidP="008558AF">
      <w:pPr>
        <w:autoSpaceDE w:val="0"/>
        <w:autoSpaceDN w:val="0"/>
        <w:adjustRightInd w:val="0"/>
        <w:rPr>
          <w:rFonts w:ascii="Arial" w:eastAsia="MS Mincho" w:hAnsi="Arial" w:cs="Arial"/>
          <w:color w:val="23A4DE"/>
          <w:sz w:val="24"/>
          <w:szCs w:val="24"/>
          <w:lang w:eastAsia="en-GB"/>
        </w:rPr>
      </w:pPr>
      <w:r w:rsidRPr="008558AF">
        <w:rPr>
          <w:rFonts w:ascii="Arial" w:eastAsia="MS Mincho" w:hAnsi="Arial" w:cs="Arial"/>
          <w:b/>
          <w:bCs/>
          <w:color w:val="23A4DE"/>
          <w:sz w:val="24"/>
          <w:szCs w:val="24"/>
          <w:lang w:eastAsia="en-GB"/>
        </w:rPr>
        <w:t xml:space="preserve">ADVICE AND GUIDANCE </w:t>
      </w:r>
    </w:p>
    <w:p w:rsidR="0072178E" w:rsidRPr="008558AF" w:rsidRDefault="0072178E" w:rsidP="008558AF">
      <w:pPr>
        <w:autoSpaceDE w:val="0"/>
        <w:autoSpaceDN w:val="0"/>
        <w:adjustRightInd w:val="0"/>
        <w:rPr>
          <w:rFonts w:ascii="Arial" w:eastAsia="MS Mincho" w:hAnsi="Arial" w:cs="Arial"/>
          <w:sz w:val="24"/>
          <w:szCs w:val="24"/>
          <w:lang w:eastAsia="en-GB"/>
        </w:rPr>
      </w:pPr>
    </w:p>
    <w:p w:rsidR="0072178E" w:rsidRPr="008558AF" w:rsidRDefault="0072178E" w:rsidP="008558AF">
      <w:pPr>
        <w:autoSpaceDE w:val="0"/>
        <w:autoSpaceDN w:val="0"/>
        <w:adjustRightInd w:val="0"/>
        <w:rPr>
          <w:rFonts w:ascii="Arial" w:eastAsia="MS Mincho" w:hAnsi="Arial" w:cs="Arial"/>
          <w:sz w:val="24"/>
          <w:szCs w:val="24"/>
          <w:lang w:eastAsia="en-GB"/>
        </w:rPr>
      </w:pPr>
      <w:r w:rsidRPr="008558AF">
        <w:rPr>
          <w:rFonts w:ascii="Arial" w:eastAsia="MS Mincho" w:hAnsi="Arial" w:cs="Arial"/>
          <w:sz w:val="24"/>
          <w:szCs w:val="24"/>
          <w:lang w:eastAsia="en-GB"/>
        </w:rPr>
        <w:t xml:space="preserve">Under this heading is a wide range of information and advisory materials covering all aspects of the Commission’s </w:t>
      </w:r>
      <w:proofErr w:type="gramStart"/>
      <w:r w:rsidRPr="008558AF">
        <w:rPr>
          <w:rFonts w:ascii="Arial" w:eastAsia="MS Mincho" w:hAnsi="Arial" w:cs="Arial"/>
          <w:sz w:val="24"/>
          <w:szCs w:val="24"/>
          <w:lang w:eastAsia="en-GB"/>
        </w:rPr>
        <w:t>remit.</w:t>
      </w:r>
      <w:proofErr w:type="gramEnd"/>
      <w:r w:rsidRPr="008558AF">
        <w:rPr>
          <w:rFonts w:ascii="Arial" w:eastAsia="MS Mincho" w:hAnsi="Arial" w:cs="Arial"/>
          <w:sz w:val="24"/>
          <w:szCs w:val="24"/>
          <w:lang w:eastAsia="en-GB"/>
        </w:rPr>
        <w:t xml:space="preserve"> Most of this material is available free of charge in hard copy. In the case of more recent publications, they are also available on our website. A small number of publications have been priced. A charge may also be made where multiple copies of publications are requested. All current publications are available from our website. </w:t>
      </w:r>
    </w:p>
    <w:p w:rsidR="0072178E" w:rsidRPr="008558AF" w:rsidRDefault="0072178E" w:rsidP="008558AF">
      <w:pPr>
        <w:autoSpaceDE w:val="0"/>
        <w:autoSpaceDN w:val="0"/>
        <w:adjustRightInd w:val="0"/>
        <w:rPr>
          <w:rFonts w:ascii="Arial" w:eastAsia="MS Mincho" w:hAnsi="Arial" w:cs="Arial"/>
          <w:b/>
          <w:bCs/>
          <w:sz w:val="24"/>
          <w:szCs w:val="24"/>
          <w:lang w:eastAsia="en-GB"/>
        </w:rPr>
      </w:pPr>
    </w:p>
    <w:p w:rsidR="0072178E" w:rsidRPr="0072178E" w:rsidRDefault="00FB7E07" w:rsidP="0072178E">
      <w:pPr>
        <w:autoSpaceDE w:val="0"/>
        <w:autoSpaceDN w:val="0"/>
        <w:adjustRightInd w:val="0"/>
        <w:rPr>
          <w:rFonts w:ascii="Arial" w:eastAsia="MS Mincho" w:hAnsi="Arial" w:cs="Arial"/>
          <w:color w:val="23A4DE"/>
          <w:sz w:val="24"/>
          <w:szCs w:val="24"/>
          <w:lang w:eastAsia="en-GB"/>
        </w:rPr>
      </w:pPr>
      <w:r w:rsidRPr="0072178E">
        <w:rPr>
          <w:rFonts w:ascii="Arial" w:eastAsia="MS Mincho" w:hAnsi="Arial" w:cs="Arial"/>
          <w:b/>
          <w:bCs/>
          <w:color w:val="23A4DE"/>
          <w:sz w:val="24"/>
          <w:szCs w:val="24"/>
          <w:lang w:eastAsia="en-GB"/>
        </w:rPr>
        <w:t xml:space="preserve">MEDIA RELEASES </w:t>
      </w:r>
    </w:p>
    <w:p w:rsidR="0072178E" w:rsidRPr="0072178E" w:rsidRDefault="0072178E" w:rsidP="0072178E">
      <w:pPr>
        <w:rPr>
          <w:rFonts w:ascii="Arial" w:eastAsia="MS Mincho" w:hAnsi="Arial" w:cs="Arial"/>
          <w:sz w:val="24"/>
          <w:szCs w:val="24"/>
          <w:lang w:eastAsia="en-GB"/>
        </w:rPr>
      </w:pPr>
    </w:p>
    <w:p w:rsidR="0072178E" w:rsidRPr="0072178E" w:rsidRDefault="0072178E" w:rsidP="0072178E">
      <w:pPr>
        <w:rPr>
          <w:rFonts w:ascii="Arial" w:hAnsi="Arial" w:cs="Arial"/>
          <w:b/>
          <w:sz w:val="24"/>
          <w:szCs w:val="24"/>
        </w:rPr>
      </w:pPr>
      <w:r w:rsidRPr="0072178E">
        <w:rPr>
          <w:rFonts w:ascii="Arial" w:eastAsia="MS Mincho" w:hAnsi="Arial" w:cs="Arial"/>
          <w:sz w:val="24"/>
          <w:szCs w:val="24"/>
          <w:lang w:eastAsia="en-GB"/>
        </w:rPr>
        <w:t>All news releases and a selection of speeches made by the Chief Commissioner and Chief Executive are contained on the Commission’s website.</w:t>
      </w:r>
    </w:p>
    <w:p w:rsidR="0072178E" w:rsidRPr="0072178E" w:rsidRDefault="0072178E" w:rsidP="0072178E">
      <w:pPr>
        <w:rPr>
          <w:rFonts w:ascii="Arial" w:hAnsi="Arial" w:cs="Arial"/>
          <w:b/>
          <w:sz w:val="24"/>
          <w:szCs w:val="24"/>
        </w:rPr>
      </w:pPr>
    </w:p>
    <w:p w:rsidR="0072178E" w:rsidRPr="0072178E" w:rsidRDefault="0072178E" w:rsidP="0072178E">
      <w:pPr>
        <w:rPr>
          <w:rFonts w:ascii="Arial" w:hAnsi="Arial" w:cs="Arial"/>
          <w:b/>
          <w:sz w:val="24"/>
          <w:szCs w:val="24"/>
        </w:rPr>
      </w:pPr>
    </w:p>
    <w:p w:rsidR="0072178E" w:rsidRPr="0072178E" w:rsidRDefault="00FB7E07" w:rsidP="0072178E">
      <w:pPr>
        <w:rPr>
          <w:rFonts w:ascii="Arial" w:hAnsi="Arial" w:cs="Arial"/>
          <w:b/>
          <w:color w:val="23A4DE"/>
          <w:sz w:val="24"/>
          <w:szCs w:val="24"/>
        </w:rPr>
      </w:pPr>
      <w:r w:rsidRPr="0072178E">
        <w:rPr>
          <w:rFonts w:ascii="Arial" w:hAnsi="Arial" w:cs="Arial"/>
          <w:b/>
          <w:color w:val="23A4DE"/>
          <w:sz w:val="24"/>
          <w:szCs w:val="24"/>
        </w:rPr>
        <w:lastRenderedPageBreak/>
        <w:t>CONTACT DETAILS</w:t>
      </w:r>
    </w:p>
    <w:p w:rsidR="0072178E" w:rsidRPr="0072178E" w:rsidRDefault="0072178E" w:rsidP="0072178E">
      <w:pPr>
        <w:rPr>
          <w:rFonts w:ascii="Arial" w:hAnsi="Arial" w:cs="Arial"/>
          <w:b/>
          <w:sz w:val="24"/>
          <w:szCs w:val="24"/>
        </w:rPr>
      </w:pPr>
    </w:p>
    <w:p w:rsidR="0072178E" w:rsidRPr="00FB7E07" w:rsidRDefault="0072178E" w:rsidP="0072178E">
      <w:pPr>
        <w:rPr>
          <w:rFonts w:ascii="Arial" w:hAnsi="Arial" w:cs="Arial"/>
          <w:sz w:val="24"/>
          <w:szCs w:val="24"/>
        </w:rPr>
      </w:pPr>
      <w:r w:rsidRPr="00FB7E07">
        <w:rPr>
          <w:rFonts w:ascii="Arial" w:hAnsi="Arial" w:cs="Arial"/>
          <w:sz w:val="24"/>
          <w:szCs w:val="24"/>
        </w:rPr>
        <w:t xml:space="preserve">You can contact us in a number of different ways </w:t>
      </w:r>
    </w:p>
    <w:p w:rsidR="0072178E" w:rsidRPr="0072178E" w:rsidRDefault="0072178E" w:rsidP="0072178E">
      <w:pPr>
        <w:rPr>
          <w:rFonts w:ascii="Arial" w:hAnsi="Arial" w:cs="Arial"/>
          <w:b/>
          <w:sz w:val="24"/>
          <w:szCs w:val="24"/>
        </w:rPr>
      </w:pPr>
    </w:p>
    <w:p w:rsidR="0072178E" w:rsidRPr="0072178E" w:rsidRDefault="0072178E" w:rsidP="0072178E">
      <w:pPr>
        <w:ind w:left="794"/>
        <w:rPr>
          <w:rFonts w:ascii="Arial" w:hAnsi="Arial" w:cs="Arial"/>
          <w:sz w:val="24"/>
          <w:szCs w:val="24"/>
        </w:rPr>
      </w:pPr>
      <w:r w:rsidRPr="0072178E">
        <w:rPr>
          <w:rFonts w:ascii="Arial" w:hAnsi="Arial" w:cs="Arial"/>
          <w:sz w:val="24"/>
          <w:szCs w:val="24"/>
        </w:rPr>
        <w:t>Northern Ireland Commissioner for Children and Young People</w:t>
      </w:r>
    </w:p>
    <w:p w:rsidR="0072178E" w:rsidRPr="0072178E" w:rsidRDefault="0072178E" w:rsidP="0072178E">
      <w:pPr>
        <w:ind w:left="794"/>
        <w:rPr>
          <w:rFonts w:ascii="Arial" w:hAnsi="Arial" w:cs="Arial"/>
          <w:sz w:val="24"/>
          <w:szCs w:val="24"/>
        </w:rPr>
      </w:pPr>
      <w:r w:rsidRPr="0072178E">
        <w:rPr>
          <w:rFonts w:ascii="Arial" w:hAnsi="Arial" w:cs="Arial"/>
          <w:sz w:val="24"/>
          <w:szCs w:val="24"/>
        </w:rPr>
        <w:t>Equality House</w:t>
      </w:r>
    </w:p>
    <w:p w:rsidR="0072178E" w:rsidRPr="0072178E" w:rsidRDefault="0072178E" w:rsidP="0072178E">
      <w:pPr>
        <w:ind w:left="794"/>
        <w:rPr>
          <w:rFonts w:ascii="Arial" w:hAnsi="Arial" w:cs="Arial"/>
          <w:sz w:val="24"/>
          <w:szCs w:val="24"/>
        </w:rPr>
      </w:pPr>
      <w:r w:rsidRPr="0072178E">
        <w:rPr>
          <w:rFonts w:ascii="Arial" w:hAnsi="Arial" w:cs="Arial"/>
          <w:sz w:val="24"/>
          <w:szCs w:val="24"/>
        </w:rPr>
        <w:t xml:space="preserve">7-9 Shaftesbury Square </w:t>
      </w:r>
    </w:p>
    <w:p w:rsidR="0072178E" w:rsidRPr="0072178E" w:rsidRDefault="0072178E" w:rsidP="0072178E">
      <w:pPr>
        <w:ind w:left="794"/>
        <w:rPr>
          <w:rFonts w:ascii="Arial" w:hAnsi="Arial" w:cs="Arial"/>
          <w:sz w:val="24"/>
          <w:szCs w:val="24"/>
        </w:rPr>
      </w:pPr>
      <w:r w:rsidRPr="0072178E">
        <w:rPr>
          <w:rFonts w:ascii="Arial" w:hAnsi="Arial" w:cs="Arial"/>
          <w:sz w:val="24"/>
          <w:szCs w:val="24"/>
        </w:rPr>
        <w:t>Belfast</w:t>
      </w:r>
    </w:p>
    <w:p w:rsidR="0072178E" w:rsidRPr="0072178E" w:rsidRDefault="0072178E" w:rsidP="0072178E">
      <w:pPr>
        <w:ind w:left="794"/>
        <w:rPr>
          <w:rFonts w:ascii="Arial" w:hAnsi="Arial" w:cs="Arial"/>
          <w:sz w:val="24"/>
          <w:szCs w:val="24"/>
        </w:rPr>
      </w:pPr>
      <w:r w:rsidRPr="0072178E">
        <w:rPr>
          <w:rFonts w:ascii="Arial" w:hAnsi="Arial" w:cs="Arial"/>
          <w:sz w:val="24"/>
          <w:szCs w:val="24"/>
        </w:rPr>
        <w:t>Co. Antrim</w:t>
      </w:r>
    </w:p>
    <w:p w:rsidR="0072178E" w:rsidRPr="0072178E" w:rsidRDefault="0072178E" w:rsidP="0072178E">
      <w:pPr>
        <w:ind w:left="794"/>
        <w:rPr>
          <w:rFonts w:ascii="Arial" w:hAnsi="Arial" w:cs="Arial"/>
          <w:sz w:val="24"/>
          <w:szCs w:val="24"/>
        </w:rPr>
      </w:pPr>
      <w:r w:rsidRPr="0072178E">
        <w:rPr>
          <w:rFonts w:ascii="Arial" w:hAnsi="Arial" w:cs="Arial"/>
          <w:sz w:val="24"/>
          <w:szCs w:val="24"/>
        </w:rPr>
        <w:t>BT2 7DP</w:t>
      </w:r>
    </w:p>
    <w:p w:rsidR="0072178E" w:rsidRPr="0072178E" w:rsidRDefault="0072178E" w:rsidP="0072178E">
      <w:pPr>
        <w:ind w:left="794"/>
        <w:rPr>
          <w:rFonts w:ascii="Arial" w:hAnsi="Arial" w:cs="Arial"/>
          <w:sz w:val="24"/>
          <w:szCs w:val="24"/>
        </w:rPr>
      </w:pPr>
    </w:p>
    <w:p w:rsidR="0072178E" w:rsidRPr="0072178E" w:rsidRDefault="0072178E" w:rsidP="0072178E">
      <w:pPr>
        <w:ind w:left="794"/>
        <w:rPr>
          <w:rStyle w:val="Strong"/>
          <w:rFonts w:ascii="Arial" w:hAnsi="Arial" w:cs="Arial"/>
          <w:b w:val="0"/>
          <w:bCs w:val="0"/>
          <w:sz w:val="24"/>
          <w:szCs w:val="24"/>
        </w:rPr>
      </w:pPr>
      <w:r w:rsidRPr="0072178E">
        <w:rPr>
          <w:rStyle w:val="Strong"/>
          <w:rFonts w:ascii="Arial" w:hAnsi="Arial" w:cs="Arial"/>
          <w:b w:val="0"/>
          <w:sz w:val="24"/>
          <w:szCs w:val="24"/>
        </w:rPr>
        <w:t xml:space="preserve">Tel: </w:t>
      </w:r>
      <w:r w:rsidRPr="0072178E">
        <w:rPr>
          <w:rStyle w:val="Strong"/>
          <w:rFonts w:ascii="Arial" w:hAnsi="Arial" w:cs="Arial"/>
          <w:b w:val="0"/>
          <w:sz w:val="24"/>
          <w:szCs w:val="24"/>
        </w:rPr>
        <w:tab/>
        <w:t>028 9031 1616</w:t>
      </w:r>
    </w:p>
    <w:p w:rsidR="0072178E" w:rsidRPr="0072178E" w:rsidRDefault="0072178E" w:rsidP="0072178E">
      <w:pPr>
        <w:ind w:left="1151"/>
        <w:rPr>
          <w:rFonts w:ascii="Arial" w:hAnsi="Arial" w:cs="Arial"/>
          <w:sz w:val="24"/>
          <w:szCs w:val="24"/>
        </w:rPr>
      </w:pPr>
    </w:p>
    <w:p w:rsidR="0072178E" w:rsidRPr="0072178E" w:rsidRDefault="0072178E" w:rsidP="0072178E">
      <w:pPr>
        <w:ind w:left="794"/>
        <w:rPr>
          <w:rFonts w:ascii="Arial" w:hAnsi="Arial" w:cs="Arial"/>
          <w:sz w:val="24"/>
          <w:szCs w:val="24"/>
        </w:rPr>
      </w:pPr>
      <w:proofErr w:type="gramStart"/>
      <w:r w:rsidRPr="0072178E">
        <w:rPr>
          <w:rFonts w:ascii="Arial" w:hAnsi="Arial" w:cs="Arial"/>
          <w:sz w:val="24"/>
          <w:szCs w:val="24"/>
        </w:rPr>
        <w:t>e-mail</w:t>
      </w:r>
      <w:proofErr w:type="gramEnd"/>
      <w:r w:rsidRPr="0072178E">
        <w:rPr>
          <w:rFonts w:ascii="Arial" w:hAnsi="Arial" w:cs="Arial"/>
          <w:sz w:val="24"/>
          <w:szCs w:val="24"/>
        </w:rPr>
        <w:t xml:space="preserve">: </w:t>
      </w:r>
      <w:hyperlink r:id="rId17" w:tooltip="NICCY general info email address" w:history="1">
        <w:r w:rsidRPr="0072178E">
          <w:rPr>
            <w:rStyle w:val="Hyperlink"/>
            <w:rFonts w:ascii="Arial" w:hAnsi="Arial" w:cs="Arial"/>
            <w:sz w:val="24"/>
            <w:szCs w:val="24"/>
          </w:rPr>
          <w:t>info@niccy.org</w:t>
        </w:r>
      </w:hyperlink>
    </w:p>
    <w:p w:rsidR="0072178E" w:rsidRPr="0072178E" w:rsidRDefault="0072178E" w:rsidP="0072178E">
      <w:pPr>
        <w:ind w:left="1151"/>
        <w:rPr>
          <w:rFonts w:ascii="Arial" w:hAnsi="Arial" w:cs="Arial"/>
          <w:sz w:val="24"/>
          <w:szCs w:val="24"/>
        </w:rPr>
      </w:pPr>
    </w:p>
    <w:p w:rsidR="0072178E" w:rsidRPr="0072178E" w:rsidRDefault="0072178E" w:rsidP="0072178E">
      <w:pPr>
        <w:ind w:left="794"/>
        <w:rPr>
          <w:rFonts w:ascii="Arial" w:hAnsi="Arial" w:cs="Arial"/>
          <w:b/>
          <w:sz w:val="24"/>
          <w:szCs w:val="24"/>
        </w:rPr>
      </w:pPr>
      <w:r w:rsidRPr="0072178E">
        <w:rPr>
          <w:rFonts w:ascii="Arial" w:hAnsi="Arial" w:cs="Arial"/>
          <w:sz w:val="24"/>
          <w:szCs w:val="24"/>
        </w:rPr>
        <w:t xml:space="preserve">Fax: </w:t>
      </w:r>
      <w:r w:rsidRPr="0072178E">
        <w:rPr>
          <w:rFonts w:ascii="Arial" w:hAnsi="Arial" w:cs="Arial"/>
          <w:sz w:val="24"/>
          <w:szCs w:val="24"/>
        </w:rPr>
        <w:tab/>
      </w:r>
      <w:r w:rsidRPr="0072178E">
        <w:rPr>
          <w:rStyle w:val="Strong"/>
          <w:rFonts w:ascii="Arial" w:hAnsi="Arial" w:cs="Arial"/>
          <w:b w:val="0"/>
          <w:sz w:val="24"/>
          <w:szCs w:val="24"/>
        </w:rPr>
        <w:t>028 9031 4545</w:t>
      </w:r>
    </w:p>
    <w:p w:rsidR="0072178E" w:rsidRPr="0072178E" w:rsidRDefault="0072178E" w:rsidP="0072178E">
      <w:pPr>
        <w:ind w:left="357"/>
        <w:rPr>
          <w:rFonts w:ascii="Arial" w:hAnsi="Arial" w:cs="Arial"/>
          <w:sz w:val="24"/>
          <w:szCs w:val="24"/>
        </w:rPr>
      </w:pPr>
    </w:p>
    <w:p w:rsidR="0072178E" w:rsidRPr="0072178E" w:rsidRDefault="0072178E" w:rsidP="00F6611D">
      <w:pPr>
        <w:pStyle w:val="Default"/>
        <w:rPr>
          <w:rFonts w:ascii="Arial" w:hAnsi="Arial" w:cs="Arial"/>
          <w:color w:val="414042"/>
        </w:rPr>
      </w:pPr>
    </w:p>
    <w:sectPr w:rsidR="0072178E" w:rsidRPr="0072178E" w:rsidSect="00456668">
      <w:headerReference w:type="default" r:id="rId18"/>
      <w:footerReference w:type="even" r:id="rId19"/>
      <w:footerReference w:type="default" r:id="rId20"/>
      <w:pgSz w:w="11900" w:h="16840"/>
      <w:pgMar w:top="2552" w:right="1134" w:bottom="170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AF" w:rsidRDefault="004737AF" w:rsidP="00280C3B">
      <w:r>
        <w:separator/>
      </w:r>
    </w:p>
  </w:endnote>
  <w:endnote w:type="continuationSeparator" w:id="0">
    <w:p w:rsidR="004737AF" w:rsidRDefault="004737AF"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KAFHC M+ Futura">
    <w:altName w:val="Futura"/>
    <w:panose1 w:val="00000000000000000000"/>
    <w:charset w:val="00"/>
    <w:family w:val="swiss"/>
    <w:notTrueType/>
    <w:pitch w:val="default"/>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AC" w:rsidRDefault="00447BC2" w:rsidP="006013F5">
    <w:pPr>
      <w:pStyle w:val="Footer"/>
      <w:framePr w:wrap="around" w:vAnchor="text" w:hAnchor="margin" w:xAlign="right" w:y="1"/>
      <w:rPr>
        <w:rStyle w:val="PageNumber"/>
      </w:rPr>
    </w:pPr>
    <w:r>
      <w:rPr>
        <w:rStyle w:val="PageNumber"/>
      </w:rPr>
      <w:fldChar w:fldCharType="begin"/>
    </w:r>
    <w:r w:rsidR="008662AC">
      <w:rPr>
        <w:rStyle w:val="PageNumber"/>
      </w:rPr>
      <w:instrText xml:space="preserve">PAGE  </w:instrText>
    </w:r>
    <w:r>
      <w:rPr>
        <w:rStyle w:val="PageNumber"/>
      </w:rPr>
      <w:fldChar w:fldCharType="end"/>
    </w:r>
  </w:p>
  <w:p w:rsidR="008662AC" w:rsidRDefault="008662AC"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AC" w:rsidRPr="008C32B9" w:rsidRDefault="00447BC2" w:rsidP="00C749C1">
    <w:pPr>
      <w:pStyle w:val="Footer"/>
      <w:framePr w:wrap="around" w:vAnchor="text" w:hAnchor="page" w:x="10441" w:y="-239"/>
      <w:rPr>
        <w:rStyle w:val="PageNumber"/>
        <w:rFonts w:ascii="Arial" w:hAnsi="Arial" w:cs="Arial"/>
        <w:sz w:val="16"/>
        <w:szCs w:val="16"/>
      </w:rPr>
    </w:pPr>
    <w:r w:rsidRPr="008C32B9">
      <w:rPr>
        <w:rStyle w:val="PageNumber"/>
        <w:rFonts w:ascii="Arial" w:hAnsi="Arial" w:cs="Arial"/>
        <w:sz w:val="16"/>
        <w:szCs w:val="16"/>
      </w:rPr>
      <w:fldChar w:fldCharType="begin"/>
    </w:r>
    <w:r w:rsidR="008662AC" w:rsidRPr="008C32B9">
      <w:rPr>
        <w:rStyle w:val="PageNumber"/>
        <w:rFonts w:ascii="Arial" w:hAnsi="Arial" w:cs="Arial"/>
        <w:sz w:val="16"/>
        <w:szCs w:val="16"/>
      </w:rPr>
      <w:instrText xml:space="preserve">PAGE  </w:instrText>
    </w:r>
    <w:r w:rsidRPr="008C32B9">
      <w:rPr>
        <w:rStyle w:val="PageNumber"/>
        <w:rFonts w:ascii="Arial" w:hAnsi="Arial" w:cs="Arial"/>
        <w:sz w:val="16"/>
        <w:szCs w:val="16"/>
      </w:rPr>
      <w:fldChar w:fldCharType="separate"/>
    </w:r>
    <w:r w:rsidR="005D1382">
      <w:rPr>
        <w:rStyle w:val="PageNumber"/>
        <w:rFonts w:ascii="Arial" w:hAnsi="Arial" w:cs="Arial"/>
        <w:noProof/>
        <w:sz w:val="16"/>
        <w:szCs w:val="16"/>
      </w:rPr>
      <w:t>1</w:t>
    </w:r>
    <w:r w:rsidRPr="008C32B9">
      <w:rPr>
        <w:rStyle w:val="PageNumber"/>
        <w:rFonts w:ascii="Arial" w:hAnsi="Arial" w:cs="Arial"/>
        <w:sz w:val="16"/>
        <w:szCs w:val="16"/>
      </w:rPr>
      <w:fldChar w:fldCharType="end"/>
    </w:r>
  </w:p>
  <w:p w:rsidR="008662AC" w:rsidRPr="008C32B9" w:rsidRDefault="008662AC" w:rsidP="00D81956">
    <w:pPr>
      <w:pStyle w:val="Footer"/>
      <w:ind w:right="360"/>
      <w:rPr>
        <w:rFonts w:ascii="Arial" w:hAnsi="Arial" w:cs="Arial"/>
        <w:sz w:val="16"/>
        <w:szCs w:val="16"/>
      </w:rPr>
    </w:pPr>
    <w:r w:rsidRPr="008C32B9">
      <w:rPr>
        <w:rFonts w:ascii="Arial" w:hAnsi="Arial" w:cs="Arial"/>
        <w:sz w:val="16"/>
        <w:szCs w:val="16"/>
      </w:rPr>
      <w:t xml:space="preserve"> </w:t>
    </w:r>
    <w:r w:rsidR="00447BC2">
      <w:rPr>
        <w:rFonts w:ascii="Arial" w:hAnsi="Arial" w:cs="Arial"/>
        <w:noProof/>
        <w:sz w:val="16"/>
        <w:szCs w:val="16"/>
      </w:rPr>
      <w:pict>
        <v:group id="Group 10" o:spid="_x0000_s4097" style="position:absolute;margin-left:-71.95pt;margin-top:-26.9pt;width:595.25pt;height:5.45pt;z-index:25165824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662AC" w:rsidRDefault="008662AC"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662AC" w:rsidRDefault="008662AC"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662AC" w:rsidRDefault="008662AC"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662AC" w:rsidRDefault="008662AC"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662AC" w:rsidRDefault="008662AC"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AF" w:rsidRDefault="004737AF" w:rsidP="00280C3B">
      <w:r>
        <w:separator/>
      </w:r>
    </w:p>
  </w:footnote>
  <w:footnote w:type="continuationSeparator" w:id="0">
    <w:p w:rsidR="004737AF" w:rsidRDefault="004737AF"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2" w:type="dxa"/>
      <w:tblCellMar>
        <w:left w:w="0" w:type="dxa"/>
      </w:tblCellMar>
      <w:tblLook w:val="04A0"/>
    </w:tblPr>
    <w:tblGrid>
      <w:gridCol w:w="5027"/>
      <w:gridCol w:w="4855"/>
    </w:tblGrid>
    <w:tr w:rsidR="008662AC" w:rsidTr="007C6965">
      <w:tc>
        <w:tcPr>
          <w:tcW w:w="5027" w:type="dxa"/>
          <w:shd w:val="clear" w:color="auto" w:fill="auto"/>
        </w:tcPr>
        <w:p w:rsidR="008662AC" w:rsidRPr="007C6965" w:rsidRDefault="008662AC" w:rsidP="000D52AB">
          <w:pPr>
            <w:pStyle w:val="CompanyName"/>
            <w:rPr>
              <w:rFonts w:ascii="Futura Book" w:hAnsi="Futura Book" w:cs="Arial"/>
              <w:lang w:val="en-GB"/>
            </w:rPr>
          </w:pPr>
        </w:p>
      </w:tc>
      <w:tc>
        <w:tcPr>
          <w:tcW w:w="4855" w:type="dxa"/>
          <w:shd w:val="clear" w:color="auto" w:fill="auto"/>
        </w:tcPr>
        <w:p w:rsidR="008662AC" w:rsidRPr="007C6965" w:rsidRDefault="008662AC" w:rsidP="000D52AB">
          <w:pPr>
            <w:pStyle w:val="CompanyName"/>
            <w:rPr>
              <w:rFonts w:ascii="Futura Book" w:hAnsi="Futura Book" w:cs="Arial"/>
              <w:lang w:val="en-GB"/>
            </w:rPr>
          </w:pPr>
        </w:p>
      </w:tc>
    </w:tr>
  </w:tbl>
  <w:p w:rsidR="008662AC" w:rsidRDefault="00447BC2">
    <w:pPr>
      <w:pStyle w:val="Header"/>
    </w:pPr>
    <w:r w:rsidRPr="00447BC2">
      <w:rPr>
        <w:rFonts w:ascii="Futura Book" w:hAnsi="Futura Book" w:cs="Arial"/>
        <w:noProof/>
        <w:lang w:val="en-GB" w:eastAsia="en-GB"/>
      </w:rPr>
      <w:pict>
        <v:shapetype id="_x0000_t202" coordsize="21600,21600" o:spt="202" path="m,l,21600r21600,l21600,xe">
          <v:stroke joinstyle="miter"/>
          <v:path gradientshapeok="t" o:connecttype="rect"/>
        </v:shapetype>
        <v:shape id="_x0000_s4104" type="#_x0000_t202" style="position:absolute;margin-left:-4.3pt;margin-top:19.1pt;width:284.25pt;height:50.5pt;z-index:251659264;mso-position-horizontal-relative:text;mso-position-vertical-relative:text;mso-width-relative:margin;mso-height-relative:margin;v-text-anchor:middle" stroked="f">
          <v:textbox style="mso-next-textbox:#_x0000_s4104">
            <w:txbxContent>
              <w:p w:rsidR="008662AC" w:rsidRPr="00F6611D" w:rsidRDefault="008662AC" w:rsidP="00A57D1F">
                <w:pPr>
                  <w:rPr>
                    <w:rFonts w:ascii="Arial" w:eastAsiaTheme="minorEastAsia" w:hAnsi="Arial" w:cs="Arial"/>
                    <w:b/>
                    <w:color w:val="23A4DE"/>
                    <w:sz w:val="40"/>
                    <w:szCs w:val="40"/>
                  </w:rPr>
                </w:pPr>
                <w:r w:rsidRPr="00F6611D">
                  <w:rPr>
                    <w:rFonts w:ascii="Arial" w:eastAsiaTheme="minorEastAsia" w:hAnsi="Arial" w:cs="Arial"/>
                    <w:b/>
                    <w:color w:val="23A4DE"/>
                    <w:sz w:val="40"/>
                    <w:szCs w:val="40"/>
                  </w:rPr>
                  <w:t>PUBLICATION SCHEME</w:t>
                </w:r>
              </w:p>
              <w:p w:rsidR="008662AC" w:rsidRPr="00F6611D" w:rsidRDefault="008662AC" w:rsidP="00F6611D">
                <w:pPr>
                  <w:jc w:val="right"/>
                  <w:rPr>
                    <w:rFonts w:ascii="Arial" w:eastAsiaTheme="minorEastAsia" w:hAnsi="Arial" w:cs="Arial"/>
                    <w:color w:val="23A4DE"/>
                    <w:sz w:val="40"/>
                    <w:szCs w:val="40"/>
                  </w:rPr>
                </w:pPr>
                <w:r w:rsidRPr="00F6611D">
                  <w:rPr>
                    <w:rFonts w:ascii="Arial" w:eastAsiaTheme="minorEastAsia" w:hAnsi="Arial" w:cs="Arial"/>
                    <w:color w:val="23A4DE"/>
                    <w:sz w:val="40"/>
                    <w:szCs w:val="40"/>
                  </w:rPr>
                  <w:tab/>
                </w:r>
                <w:r w:rsidRPr="00F6611D">
                  <w:rPr>
                    <w:rFonts w:ascii="Arial" w:eastAsiaTheme="minorEastAsia" w:hAnsi="Arial" w:cs="Arial"/>
                    <w:color w:val="23A4DE"/>
                    <w:szCs w:val="40"/>
                  </w:rPr>
                  <w:t xml:space="preserve">Updated </w:t>
                </w:r>
                <w:r w:rsidR="00E35E4D">
                  <w:rPr>
                    <w:rFonts w:ascii="Arial" w:eastAsiaTheme="minorEastAsia" w:hAnsi="Arial" w:cs="Arial"/>
                    <w:color w:val="23A4DE"/>
                    <w:szCs w:val="40"/>
                  </w:rPr>
                  <w:t>February 2017</w:t>
                </w:r>
              </w:p>
            </w:txbxContent>
          </v:textbox>
        </v:shape>
      </w:pict>
    </w:r>
    <w:r w:rsidR="008662AC">
      <w:rPr>
        <w:rFonts w:ascii="Futura Book" w:hAnsi="Futura Book" w:cs="Arial"/>
        <w:noProof/>
      </w:rPr>
      <w:drawing>
        <wp:anchor distT="0" distB="0" distL="114300" distR="114300" simplePos="0" relativeHeight="251657216" behindDoc="0" locked="0" layoutInCell="1" allowOverlap="1">
          <wp:simplePos x="0" y="0"/>
          <wp:positionH relativeFrom="column">
            <wp:posOffset>4367530</wp:posOffset>
          </wp:positionH>
          <wp:positionV relativeFrom="paragraph">
            <wp:posOffset>193040</wp:posOffset>
          </wp:positionV>
          <wp:extent cx="1750060" cy="723265"/>
          <wp:effectExtent l="19050" t="0" r="2540" b="0"/>
          <wp:wrapTight wrapText="bothSides">
            <wp:wrapPolygon edited="0">
              <wp:start x="-235" y="569"/>
              <wp:lineTo x="-235" y="21050"/>
              <wp:lineTo x="19985" y="21050"/>
              <wp:lineTo x="19985" y="9672"/>
              <wp:lineTo x="21631" y="1138"/>
              <wp:lineTo x="21631" y="569"/>
              <wp:lineTo x="-235" y="569"/>
            </wp:wrapPolygon>
          </wp:wrapTight>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750060" cy="723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38D"/>
    <w:multiLevelType w:val="hybridMultilevel"/>
    <w:tmpl w:val="86AE236C"/>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D051F"/>
    <w:multiLevelType w:val="hybridMultilevel"/>
    <w:tmpl w:val="50D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907C9"/>
    <w:multiLevelType w:val="hybridMultilevel"/>
    <w:tmpl w:val="99C4667C"/>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475A4"/>
    <w:multiLevelType w:val="hybridMultilevel"/>
    <w:tmpl w:val="BFB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6297"/>
    <w:multiLevelType w:val="hybridMultilevel"/>
    <w:tmpl w:val="F496A998"/>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C127B"/>
    <w:multiLevelType w:val="hybridMultilevel"/>
    <w:tmpl w:val="400A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9C3F91"/>
    <w:multiLevelType w:val="multilevel"/>
    <w:tmpl w:val="878478E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1F44AC0"/>
    <w:multiLevelType w:val="hybridMultilevel"/>
    <w:tmpl w:val="B774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976BDB"/>
    <w:multiLevelType w:val="hybridMultilevel"/>
    <w:tmpl w:val="5F4C6908"/>
    <w:lvl w:ilvl="0" w:tplc="C2A48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AE1B7D"/>
    <w:multiLevelType w:val="hybridMultilevel"/>
    <w:tmpl w:val="9DB836F4"/>
    <w:lvl w:ilvl="0" w:tplc="0824B5B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17EC9"/>
    <w:multiLevelType w:val="hybridMultilevel"/>
    <w:tmpl w:val="9A2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70BC3"/>
    <w:multiLevelType w:val="hybridMultilevel"/>
    <w:tmpl w:val="F0D49C7C"/>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3F0881"/>
    <w:multiLevelType w:val="hybridMultilevel"/>
    <w:tmpl w:val="B7E69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F76F3"/>
    <w:multiLevelType w:val="hybridMultilevel"/>
    <w:tmpl w:val="BE86BC0A"/>
    <w:lvl w:ilvl="0" w:tplc="08090001">
      <w:start w:val="1"/>
      <w:numFmt w:val="bullet"/>
      <w:lvlText w:val=""/>
      <w:lvlJc w:val="left"/>
      <w:pPr>
        <w:ind w:left="360" w:hanging="360"/>
      </w:pPr>
      <w:rPr>
        <w:rFonts w:ascii="Symbol" w:hAnsi="Symbol" w:hint="default"/>
      </w:rPr>
    </w:lvl>
    <w:lvl w:ilvl="1" w:tplc="4FEA237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FF11E7"/>
    <w:multiLevelType w:val="hybridMultilevel"/>
    <w:tmpl w:val="DC66EA4A"/>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71CD1"/>
    <w:multiLevelType w:val="hybridMultilevel"/>
    <w:tmpl w:val="0E2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E30D8"/>
    <w:multiLevelType w:val="hybridMultilevel"/>
    <w:tmpl w:val="C040F358"/>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474A98"/>
    <w:multiLevelType w:val="hybridMultilevel"/>
    <w:tmpl w:val="1FCC4ED4"/>
    <w:lvl w:ilvl="0" w:tplc="08090001">
      <w:start w:val="1"/>
      <w:numFmt w:val="bullet"/>
      <w:lvlText w:val=""/>
      <w:lvlJc w:val="left"/>
      <w:pPr>
        <w:ind w:left="720" w:hanging="360"/>
      </w:pPr>
      <w:rPr>
        <w:rFonts w:ascii="Symbol" w:hAnsi="Symbol" w:hint="default"/>
      </w:rPr>
    </w:lvl>
    <w:lvl w:ilvl="1" w:tplc="ABBCF162">
      <w:start w:val="1"/>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D5BAE"/>
    <w:multiLevelType w:val="hybridMultilevel"/>
    <w:tmpl w:val="19809310"/>
    <w:lvl w:ilvl="0" w:tplc="08090001">
      <w:start w:val="1"/>
      <w:numFmt w:val="bullet"/>
      <w:lvlText w:val=""/>
      <w:lvlJc w:val="left"/>
      <w:pPr>
        <w:ind w:left="360" w:hanging="360"/>
      </w:pPr>
      <w:rPr>
        <w:rFonts w:ascii="Symbol" w:hAnsi="Symbol" w:hint="default"/>
      </w:rPr>
    </w:lvl>
    <w:lvl w:ilvl="1" w:tplc="54EC647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BA1309"/>
    <w:multiLevelType w:val="hybridMultilevel"/>
    <w:tmpl w:val="DEA4E460"/>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50A0F"/>
    <w:multiLevelType w:val="hybridMultilevel"/>
    <w:tmpl w:val="F92CBE6E"/>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205CC3"/>
    <w:multiLevelType w:val="hybridMultilevel"/>
    <w:tmpl w:val="1C5C6FA6"/>
    <w:lvl w:ilvl="0" w:tplc="76203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705FA"/>
    <w:multiLevelType w:val="hybridMultilevel"/>
    <w:tmpl w:val="EB1A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E6A9C"/>
    <w:multiLevelType w:val="hybridMultilevel"/>
    <w:tmpl w:val="687AA324"/>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20008B"/>
    <w:multiLevelType w:val="hybridMultilevel"/>
    <w:tmpl w:val="871A554A"/>
    <w:lvl w:ilvl="0" w:tplc="4E06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E75BCE"/>
    <w:multiLevelType w:val="hybridMultilevel"/>
    <w:tmpl w:val="DA6CF472"/>
    <w:lvl w:ilvl="0" w:tplc="0824B5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E6C3728"/>
    <w:multiLevelType w:val="hybridMultilevel"/>
    <w:tmpl w:val="75C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22"/>
  </w:num>
  <w:num w:numId="5">
    <w:abstractNumId w:val="15"/>
  </w:num>
  <w:num w:numId="6">
    <w:abstractNumId w:val="26"/>
  </w:num>
  <w:num w:numId="7">
    <w:abstractNumId w:val="1"/>
  </w:num>
  <w:num w:numId="8">
    <w:abstractNumId w:val="9"/>
  </w:num>
  <w:num w:numId="9">
    <w:abstractNumId w:val="16"/>
  </w:num>
  <w:num w:numId="10">
    <w:abstractNumId w:val="4"/>
  </w:num>
  <w:num w:numId="11">
    <w:abstractNumId w:val="20"/>
  </w:num>
  <w:num w:numId="12">
    <w:abstractNumId w:val="2"/>
  </w:num>
  <w:num w:numId="13">
    <w:abstractNumId w:val="0"/>
  </w:num>
  <w:num w:numId="14">
    <w:abstractNumId w:val="18"/>
  </w:num>
  <w:num w:numId="15">
    <w:abstractNumId w:val="19"/>
  </w:num>
  <w:num w:numId="16">
    <w:abstractNumId w:val="23"/>
  </w:num>
  <w:num w:numId="17">
    <w:abstractNumId w:val="7"/>
  </w:num>
  <w:num w:numId="18">
    <w:abstractNumId w:val="11"/>
  </w:num>
  <w:num w:numId="19">
    <w:abstractNumId w:val="24"/>
  </w:num>
  <w:num w:numId="20">
    <w:abstractNumId w:val="14"/>
  </w:num>
  <w:num w:numId="21">
    <w:abstractNumId w:val="21"/>
  </w:num>
  <w:num w:numId="22">
    <w:abstractNumId w:val="13"/>
  </w:num>
  <w:num w:numId="23">
    <w:abstractNumId w:val="5"/>
  </w:num>
  <w:num w:numId="24">
    <w:abstractNumId w:val="12"/>
  </w:num>
  <w:num w:numId="25">
    <w:abstractNumId w:val="8"/>
  </w:num>
  <w:num w:numId="26">
    <w:abstractNumId w:val="10"/>
  </w:num>
  <w:num w:numId="2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drawingGridHorizontalSpacing w:val="10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11F7E"/>
    <w:rsid w:val="00024E84"/>
    <w:rsid w:val="00082006"/>
    <w:rsid w:val="000C3AD9"/>
    <w:rsid w:val="000D52AB"/>
    <w:rsid w:val="000E382F"/>
    <w:rsid w:val="000E5DCA"/>
    <w:rsid w:val="0018447B"/>
    <w:rsid w:val="001936E2"/>
    <w:rsid w:val="001B7905"/>
    <w:rsid w:val="001C1497"/>
    <w:rsid w:val="001D0771"/>
    <w:rsid w:val="001E6F54"/>
    <w:rsid w:val="001F74B7"/>
    <w:rsid w:val="001F7E70"/>
    <w:rsid w:val="00241A07"/>
    <w:rsid w:val="002428AD"/>
    <w:rsid w:val="00250288"/>
    <w:rsid w:val="00280C3B"/>
    <w:rsid w:val="003468B7"/>
    <w:rsid w:val="003F5501"/>
    <w:rsid w:val="00416A3C"/>
    <w:rsid w:val="00432B30"/>
    <w:rsid w:val="00441609"/>
    <w:rsid w:val="004473CC"/>
    <w:rsid w:val="00447BC2"/>
    <w:rsid w:val="00451456"/>
    <w:rsid w:val="00456542"/>
    <w:rsid w:val="00456668"/>
    <w:rsid w:val="00463A93"/>
    <w:rsid w:val="004737AF"/>
    <w:rsid w:val="004C026E"/>
    <w:rsid w:val="0050043B"/>
    <w:rsid w:val="00573263"/>
    <w:rsid w:val="005858E3"/>
    <w:rsid w:val="005B69E5"/>
    <w:rsid w:val="005C2B92"/>
    <w:rsid w:val="005C425F"/>
    <w:rsid w:val="005D1382"/>
    <w:rsid w:val="005E1541"/>
    <w:rsid w:val="006013F5"/>
    <w:rsid w:val="00611E5F"/>
    <w:rsid w:val="00696EB3"/>
    <w:rsid w:val="006C2566"/>
    <w:rsid w:val="006C3A0B"/>
    <w:rsid w:val="0072178E"/>
    <w:rsid w:val="00727D62"/>
    <w:rsid w:val="00791E93"/>
    <w:rsid w:val="00795FEB"/>
    <w:rsid w:val="007A23D7"/>
    <w:rsid w:val="007A5E2D"/>
    <w:rsid w:val="007A7E10"/>
    <w:rsid w:val="007C6965"/>
    <w:rsid w:val="00827A9D"/>
    <w:rsid w:val="00831BDB"/>
    <w:rsid w:val="008558AF"/>
    <w:rsid w:val="008662AC"/>
    <w:rsid w:val="00871A07"/>
    <w:rsid w:val="00873EBD"/>
    <w:rsid w:val="00892237"/>
    <w:rsid w:val="00895647"/>
    <w:rsid w:val="008A31A5"/>
    <w:rsid w:val="008A32FE"/>
    <w:rsid w:val="008C32B9"/>
    <w:rsid w:val="008E3945"/>
    <w:rsid w:val="008F136C"/>
    <w:rsid w:val="009108C4"/>
    <w:rsid w:val="00924A56"/>
    <w:rsid w:val="009405BC"/>
    <w:rsid w:val="009675A2"/>
    <w:rsid w:val="00982039"/>
    <w:rsid w:val="00996AA6"/>
    <w:rsid w:val="009A5DED"/>
    <w:rsid w:val="009C394B"/>
    <w:rsid w:val="009D4C4F"/>
    <w:rsid w:val="009E6D40"/>
    <w:rsid w:val="009F2391"/>
    <w:rsid w:val="00A03AF5"/>
    <w:rsid w:val="00A13398"/>
    <w:rsid w:val="00A53D00"/>
    <w:rsid w:val="00A57D1F"/>
    <w:rsid w:val="00A65458"/>
    <w:rsid w:val="00A776EC"/>
    <w:rsid w:val="00A960F8"/>
    <w:rsid w:val="00A97407"/>
    <w:rsid w:val="00AC6036"/>
    <w:rsid w:val="00AE0BD4"/>
    <w:rsid w:val="00B264CE"/>
    <w:rsid w:val="00B772C1"/>
    <w:rsid w:val="00B9673B"/>
    <w:rsid w:val="00BB495E"/>
    <w:rsid w:val="00BB603F"/>
    <w:rsid w:val="00BE43B5"/>
    <w:rsid w:val="00BE7F72"/>
    <w:rsid w:val="00C06BD6"/>
    <w:rsid w:val="00C749C1"/>
    <w:rsid w:val="00C74E6A"/>
    <w:rsid w:val="00C76883"/>
    <w:rsid w:val="00D43252"/>
    <w:rsid w:val="00D60DE1"/>
    <w:rsid w:val="00D81956"/>
    <w:rsid w:val="00D94E0A"/>
    <w:rsid w:val="00DB7E5C"/>
    <w:rsid w:val="00DF0639"/>
    <w:rsid w:val="00DF20BC"/>
    <w:rsid w:val="00E03CDC"/>
    <w:rsid w:val="00E15372"/>
    <w:rsid w:val="00E35E4D"/>
    <w:rsid w:val="00E852FA"/>
    <w:rsid w:val="00E936AF"/>
    <w:rsid w:val="00EA55B7"/>
    <w:rsid w:val="00EB2C66"/>
    <w:rsid w:val="00EE7908"/>
    <w:rsid w:val="00EF62E7"/>
    <w:rsid w:val="00F074F0"/>
    <w:rsid w:val="00F12F15"/>
    <w:rsid w:val="00F6611D"/>
    <w:rsid w:val="00F762A3"/>
    <w:rsid w:val="00FB7E07"/>
    <w:rsid w:val="00FC7A91"/>
    <w:rsid w:val="00FD36BF"/>
    <w:rsid w:val="00FD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color w:val="414042"/>
      <w:lang w:eastAsia="en-US"/>
    </w:rPr>
  </w:style>
  <w:style w:type="paragraph" w:styleId="Heading1">
    <w:name w:val="heading 1"/>
    <w:basedOn w:val="Normal"/>
    <w:next w:val="Normal"/>
    <w:link w:val="Heading1Char"/>
    <w:uiPriority w:val="9"/>
    <w:rsid w:val="00441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eastAsia="MS Mincho"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paragraph" w:customStyle="1" w:styleId="Default">
    <w:name w:val="Default"/>
    <w:rsid w:val="00EB2C66"/>
    <w:pPr>
      <w:autoSpaceDE w:val="0"/>
      <w:autoSpaceDN w:val="0"/>
      <w:adjustRightInd w:val="0"/>
    </w:pPr>
    <w:rPr>
      <w:rFonts w:ascii="KAFHC M+ Futura" w:hAnsi="KAFHC M+ Futura" w:cs="KAFHC M+ Futura"/>
      <w:color w:val="000000"/>
      <w:sz w:val="24"/>
      <w:szCs w:val="24"/>
      <w:lang w:eastAsia="en-US"/>
    </w:rPr>
  </w:style>
  <w:style w:type="character" w:customStyle="1" w:styleId="Heading1Char">
    <w:name w:val="Heading 1 Char"/>
    <w:basedOn w:val="DefaultParagraphFont"/>
    <w:link w:val="Heading1"/>
    <w:uiPriority w:val="9"/>
    <w:rsid w:val="00441609"/>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rsid w:val="00441609"/>
    <w:pPr>
      <w:spacing w:after="120"/>
      <w:ind w:left="283"/>
    </w:pPr>
    <w:rPr>
      <w:color w:val="auto"/>
      <w:sz w:val="24"/>
      <w:szCs w:val="24"/>
    </w:rPr>
  </w:style>
  <w:style w:type="character" w:customStyle="1" w:styleId="BodyTextIndentChar">
    <w:name w:val="Body Text Indent Char"/>
    <w:basedOn w:val="DefaultParagraphFont"/>
    <w:link w:val="BodyTextIndent"/>
    <w:rsid w:val="00441609"/>
    <w:rPr>
      <w:rFonts w:ascii="Times New Roman" w:eastAsia="Times New Roman" w:hAnsi="Times New Roman" w:cs="Times New Roman"/>
      <w:sz w:val="24"/>
      <w:szCs w:val="24"/>
      <w:lang w:eastAsia="en-US"/>
    </w:rPr>
  </w:style>
  <w:style w:type="paragraph" w:styleId="Title">
    <w:name w:val="Title"/>
    <w:basedOn w:val="Normal"/>
    <w:link w:val="TitleChar"/>
    <w:qFormat/>
    <w:rsid w:val="00441609"/>
    <w:pPr>
      <w:jc w:val="center"/>
    </w:pPr>
    <w:rPr>
      <w:b/>
      <w:color w:val="auto"/>
      <w:u w:val="single"/>
      <w:lang w:val="en-US" w:eastAsia="ko-KR"/>
    </w:rPr>
  </w:style>
  <w:style w:type="character" w:customStyle="1" w:styleId="TitleChar">
    <w:name w:val="Title Char"/>
    <w:basedOn w:val="DefaultParagraphFont"/>
    <w:link w:val="Title"/>
    <w:rsid w:val="00441609"/>
    <w:rPr>
      <w:rFonts w:ascii="Times New Roman" w:eastAsia="Times New Roman" w:hAnsi="Times New Roman" w:cs="Times New Roman"/>
      <w:b/>
      <w:u w:val="single"/>
      <w:lang w:val="en-US" w:eastAsia="ko-KR"/>
    </w:rPr>
  </w:style>
  <w:style w:type="character" w:styleId="Hyperlink">
    <w:name w:val="Hyperlink"/>
    <w:basedOn w:val="DefaultParagraphFont"/>
    <w:uiPriority w:val="99"/>
    <w:unhideWhenUsed/>
    <w:rsid w:val="00F6611D"/>
    <w:rPr>
      <w:color w:val="0000FF" w:themeColor="hyperlink"/>
      <w:u w:val="single"/>
    </w:rPr>
  </w:style>
  <w:style w:type="character" w:styleId="Strong">
    <w:name w:val="Strong"/>
    <w:basedOn w:val="DefaultParagraphFont"/>
    <w:uiPriority w:val="22"/>
    <w:qFormat/>
    <w:rsid w:val="0072178E"/>
    <w:rPr>
      <w:b/>
      <w:bCs/>
    </w:rPr>
  </w:style>
  <w:style w:type="character" w:styleId="FollowedHyperlink">
    <w:name w:val="FollowedHyperlink"/>
    <w:basedOn w:val="DefaultParagraphFont"/>
    <w:uiPriority w:val="99"/>
    <w:semiHidden/>
    <w:unhideWhenUsed/>
    <w:rsid w:val="0072178E"/>
    <w:rPr>
      <w:color w:val="800080" w:themeColor="followedHyperlink"/>
      <w:u w:val="single"/>
    </w:rPr>
  </w:style>
  <w:style w:type="paragraph" w:customStyle="1" w:styleId="legp1paratext1">
    <w:name w:val="legp1paratext1"/>
    <w:basedOn w:val="Normal"/>
    <w:rsid w:val="00FD48F1"/>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FD48F1"/>
    <w:pPr>
      <w:shd w:val="clear" w:color="auto" w:fill="FFFFFF"/>
      <w:spacing w:after="120" w:line="360" w:lineRule="atLeast"/>
      <w:ind w:firstLine="240"/>
      <w:jc w:val="both"/>
    </w:pPr>
    <w:rPr>
      <w:color w:val="494949"/>
      <w:sz w:val="19"/>
      <w:szCs w:val="19"/>
      <w:lang w:eastAsia="en-GB"/>
    </w:rPr>
  </w:style>
  <w:style w:type="paragraph" w:customStyle="1" w:styleId="legp2text1">
    <w:name w:val="legp2text1"/>
    <w:basedOn w:val="Normal"/>
    <w:rsid w:val="00FD48F1"/>
    <w:pPr>
      <w:shd w:val="clear" w:color="auto" w:fill="FFFFFF"/>
      <w:spacing w:after="120" w:line="360" w:lineRule="atLeast"/>
      <w:jc w:val="both"/>
    </w:pPr>
    <w:rPr>
      <w:color w:val="494949"/>
      <w:sz w:val="19"/>
      <w:szCs w:val="19"/>
      <w:lang w:eastAsia="en-GB"/>
    </w:rPr>
  </w:style>
  <w:style w:type="character" w:customStyle="1" w:styleId="legp1no3">
    <w:name w:val="legp1no3"/>
    <w:basedOn w:val="DefaultParagraphFont"/>
    <w:rsid w:val="00FD48F1"/>
    <w:rPr>
      <w:b/>
      <w:bCs/>
    </w:rPr>
  </w:style>
  <w:style w:type="paragraph" w:customStyle="1" w:styleId="legclearfix2">
    <w:name w:val="legclearfix2"/>
    <w:basedOn w:val="Normal"/>
    <w:rsid w:val="00FD48F1"/>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FD48F1"/>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48961372">
      <w:bodyDiv w:val="1"/>
      <w:marLeft w:val="0"/>
      <w:marRight w:val="0"/>
      <w:marTop w:val="0"/>
      <w:marBottom w:val="0"/>
      <w:divBdr>
        <w:top w:val="none" w:sz="0" w:space="0" w:color="auto"/>
        <w:left w:val="none" w:sz="0" w:space="0" w:color="auto"/>
        <w:bottom w:val="none" w:sz="0" w:space="0" w:color="auto"/>
        <w:right w:val="none" w:sz="0" w:space="0" w:color="auto"/>
      </w:divBdr>
      <w:divsChild>
        <w:div w:id="438447628">
          <w:marLeft w:val="0"/>
          <w:marRight w:val="0"/>
          <w:marTop w:val="0"/>
          <w:marBottom w:val="0"/>
          <w:divBdr>
            <w:top w:val="none" w:sz="0" w:space="0" w:color="auto"/>
            <w:left w:val="none" w:sz="0" w:space="0" w:color="auto"/>
            <w:bottom w:val="none" w:sz="0" w:space="0" w:color="auto"/>
            <w:right w:val="none" w:sz="0" w:space="0" w:color="auto"/>
          </w:divBdr>
          <w:divsChild>
            <w:div w:id="1771389387">
              <w:marLeft w:val="0"/>
              <w:marRight w:val="0"/>
              <w:marTop w:val="0"/>
              <w:marBottom w:val="0"/>
              <w:divBdr>
                <w:top w:val="single" w:sz="2" w:space="0" w:color="FFFFFF"/>
                <w:left w:val="single" w:sz="8" w:space="0" w:color="FFFFFF"/>
                <w:bottom w:val="single" w:sz="8" w:space="0" w:color="FFFFFF"/>
                <w:right w:val="single" w:sz="8" w:space="0" w:color="FFFFFF"/>
              </w:divBdr>
              <w:divsChild>
                <w:div w:id="2130126216">
                  <w:marLeft w:val="0"/>
                  <w:marRight w:val="0"/>
                  <w:marTop w:val="0"/>
                  <w:marBottom w:val="0"/>
                  <w:divBdr>
                    <w:top w:val="single" w:sz="8" w:space="1" w:color="D3D3D3"/>
                    <w:left w:val="none" w:sz="0" w:space="0" w:color="auto"/>
                    <w:bottom w:val="none" w:sz="0" w:space="0" w:color="auto"/>
                    <w:right w:val="none" w:sz="0" w:space="0" w:color="auto"/>
                  </w:divBdr>
                  <w:divsChild>
                    <w:div w:id="1687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6876">
      <w:bodyDiv w:val="1"/>
      <w:marLeft w:val="0"/>
      <w:marRight w:val="0"/>
      <w:marTop w:val="0"/>
      <w:marBottom w:val="0"/>
      <w:divBdr>
        <w:top w:val="none" w:sz="0" w:space="0" w:color="auto"/>
        <w:left w:val="none" w:sz="0" w:space="0" w:color="auto"/>
        <w:bottom w:val="none" w:sz="0" w:space="0" w:color="auto"/>
        <w:right w:val="none" w:sz="0" w:space="0" w:color="auto"/>
      </w:divBdr>
    </w:div>
    <w:div w:id="1477381539">
      <w:bodyDiv w:val="1"/>
      <w:marLeft w:val="0"/>
      <w:marRight w:val="0"/>
      <w:marTop w:val="0"/>
      <w:marBottom w:val="0"/>
      <w:divBdr>
        <w:top w:val="none" w:sz="0" w:space="0" w:color="auto"/>
        <w:left w:val="none" w:sz="0" w:space="0" w:color="auto"/>
        <w:bottom w:val="none" w:sz="0" w:space="0" w:color="auto"/>
        <w:right w:val="none" w:sz="0" w:space="0" w:color="auto"/>
      </w:divBdr>
      <w:divsChild>
        <w:div w:id="1265844407">
          <w:marLeft w:val="0"/>
          <w:marRight w:val="0"/>
          <w:marTop w:val="0"/>
          <w:marBottom w:val="0"/>
          <w:divBdr>
            <w:top w:val="none" w:sz="0" w:space="0" w:color="auto"/>
            <w:left w:val="none" w:sz="0" w:space="0" w:color="auto"/>
            <w:bottom w:val="none" w:sz="0" w:space="0" w:color="auto"/>
            <w:right w:val="none" w:sz="0" w:space="0" w:color="auto"/>
          </w:divBdr>
          <w:divsChild>
            <w:div w:id="1775247194">
              <w:marLeft w:val="0"/>
              <w:marRight w:val="0"/>
              <w:marTop w:val="0"/>
              <w:marBottom w:val="0"/>
              <w:divBdr>
                <w:top w:val="single" w:sz="2" w:space="0" w:color="FFFFFF"/>
                <w:left w:val="single" w:sz="8" w:space="0" w:color="FFFFFF"/>
                <w:bottom w:val="single" w:sz="8" w:space="0" w:color="FFFFFF"/>
                <w:right w:val="single" w:sz="8" w:space="0" w:color="FFFFFF"/>
              </w:divBdr>
              <w:divsChild>
                <w:div w:id="132062129">
                  <w:marLeft w:val="0"/>
                  <w:marRight w:val="0"/>
                  <w:marTop w:val="0"/>
                  <w:marBottom w:val="0"/>
                  <w:divBdr>
                    <w:top w:val="single" w:sz="8" w:space="1" w:color="D3D3D3"/>
                    <w:left w:val="none" w:sz="0" w:space="0" w:color="auto"/>
                    <w:bottom w:val="none" w:sz="0" w:space="0" w:color="auto"/>
                    <w:right w:val="none" w:sz="0" w:space="0" w:color="auto"/>
                  </w:divBdr>
                  <w:divsChild>
                    <w:div w:id="320818755">
                      <w:marLeft w:val="0"/>
                      <w:marRight w:val="0"/>
                      <w:marTop w:val="0"/>
                      <w:marBottom w:val="0"/>
                      <w:divBdr>
                        <w:top w:val="none" w:sz="0" w:space="0" w:color="auto"/>
                        <w:left w:val="none" w:sz="0" w:space="0" w:color="auto"/>
                        <w:bottom w:val="none" w:sz="0" w:space="0" w:color="auto"/>
                        <w:right w:val="none" w:sz="0" w:space="0" w:color="auto"/>
                      </w:divBdr>
                      <w:divsChild>
                        <w:div w:id="19474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58336">
      <w:bodyDiv w:val="1"/>
      <w:marLeft w:val="0"/>
      <w:marRight w:val="0"/>
      <w:marTop w:val="0"/>
      <w:marBottom w:val="0"/>
      <w:divBdr>
        <w:top w:val="none" w:sz="0" w:space="0" w:color="auto"/>
        <w:left w:val="none" w:sz="0" w:space="0" w:color="auto"/>
        <w:bottom w:val="none" w:sz="0" w:space="0" w:color="auto"/>
        <w:right w:val="none" w:sz="0" w:space="0" w:color="auto"/>
      </w:divBdr>
      <w:divsChild>
        <w:div w:id="1468548938">
          <w:marLeft w:val="0"/>
          <w:marRight w:val="0"/>
          <w:marTop w:val="0"/>
          <w:marBottom w:val="0"/>
          <w:divBdr>
            <w:top w:val="none" w:sz="0" w:space="0" w:color="auto"/>
            <w:left w:val="none" w:sz="0" w:space="0" w:color="auto"/>
            <w:bottom w:val="none" w:sz="0" w:space="0" w:color="auto"/>
            <w:right w:val="none" w:sz="0" w:space="0" w:color="auto"/>
          </w:divBdr>
          <w:divsChild>
            <w:div w:id="198126477">
              <w:marLeft w:val="0"/>
              <w:marRight w:val="0"/>
              <w:marTop w:val="0"/>
              <w:marBottom w:val="0"/>
              <w:divBdr>
                <w:top w:val="single" w:sz="2" w:space="0" w:color="FFFFFF"/>
                <w:left w:val="single" w:sz="8" w:space="0" w:color="FFFFFF"/>
                <w:bottom w:val="single" w:sz="8" w:space="0" w:color="FFFFFF"/>
                <w:right w:val="single" w:sz="8" w:space="0" w:color="FFFFFF"/>
              </w:divBdr>
              <w:divsChild>
                <w:div w:id="1368870651">
                  <w:marLeft w:val="0"/>
                  <w:marRight w:val="0"/>
                  <w:marTop w:val="0"/>
                  <w:marBottom w:val="0"/>
                  <w:divBdr>
                    <w:top w:val="single" w:sz="8" w:space="1" w:color="D3D3D3"/>
                    <w:left w:val="none" w:sz="0" w:space="0" w:color="auto"/>
                    <w:bottom w:val="none" w:sz="0" w:space="0" w:color="auto"/>
                    <w:right w:val="none" w:sz="0" w:space="0" w:color="auto"/>
                  </w:divBdr>
                  <w:divsChild>
                    <w:div w:id="10386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 TargetMode="External"/><Relationship Id="rId13" Type="http://schemas.openxmlformats.org/officeDocument/2006/relationships/hyperlink" Target="mailto:info@nicc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o.co.uk/bookshop" TargetMode="External"/><Relationship Id="rId17" Type="http://schemas.openxmlformats.org/officeDocument/2006/relationships/hyperlink" Target="mailto:info@niccy.org" TargetMode="External"/><Relationship Id="rId2" Type="http://schemas.openxmlformats.org/officeDocument/2006/relationships/numbering" Target="numbering.xml"/><Relationship Id="rId16" Type="http://schemas.openxmlformats.org/officeDocument/2006/relationships/hyperlink" Target="http://www.legislation.gov.uk/nisi/2003/439/contents/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so.gov.uk" TargetMode="External"/><Relationship Id="rId5" Type="http://schemas.openxmlformats.org/officeDocument/2006/relationships/webSettings" Target="webSettings.xml"/><Relationship Id="rId15" Type="http://schemas.openxmlformats.org/officeDocument/2006/relationships/hyperlink" Target="mailto:ni@ico.gsi.gov.uk" TargetMode="External"/><Relationship Id="rId10" Type="http://schemas.openxmlformats.org/officeDocument/2006/relationships/hyperlink" Target="mailto:info@nicc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cy.org" TargetMode="External"/><Relationship Id="rId14" Type="http://schemas.openxmlformats.org/officeDocument/2006/relationships/hyperlink" Target="mailto:info@nicc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6F65-F99B-4FAE-BEF6-9A6A880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2017-03-13T11:09:00Z</cp:lastPrinted>
  <dcterms:created xsi:type="dcterms:W3CDTF">2017-03-13T11:12:00Z</dcterms:created>
  <dcterms:modified xsi:type="dcterms:W3CDTF">2017-03-13T11:12:00Z</dcterms:modified>
</cp:coreProperties>
</file>